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header1.xml" ContentType="application/vnd.openxmlformats-officedocument.wordprocessingml.header+xml"/>
  <Default Extension="png" ContentType="image/png"/>
  <Override PartName="/word/footer1.xml" ContentType="application/vnd.openxmlformats-officedocument.wordprocessingml.footer+xml"/>
  <Default Extension="jpeg" ContentType="image/jpeg"/>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Title"/>
        <w:spacing w:before="379"/>
        <w:ind w:right="1286"/>
      </w:pPr>
      <w:r>
        <w:rPr>
          <w:color w:val="006FC0"/>
        </w:rPr>
        <w:t>LA</w:t>
      </w:r>
      <w:r>
        <w:rPr>
          <w:color w:val="006FC0"/>
          <w:spacing w:val="-2"/>
        </w:rPr>
        <w:t> </w:t>
      </w:r>
      <w:r>
        <w:rPr>
          <w:color w:val="006FC0"/>
        </w:rPr>
        <w:t>VUELTA POR</w:t>
      </w:r>
      <w:r>
        <w:rPr>
          <w:color w:val="006FC0"/>
          <w:spacing w:val="1"/>
        </w:rPr>
        <w:t> </w:t>
      </w:r>
      <w:r>
        <w:rPr>
          <w:color w:val="006FC0"/>
          <w:spacing w:val="-2"/>
        </w:rPr>
        <w:t>JALISCO,</w:t>
      </w:r>
    </w:p>
    <w:p>
      <w:pPr>
        <w:pStyle w:val="Title"/>
      </w:pPr>
      <w:r>
        <w:rPr>
          <w:color w:val="006FC0"/>
        </w:rPr>
        <w:t>08 </w:t>
      </w:r>
      <w:r>
        <w:rPr>
          <w:color w:val="006FC0"/>
          <w:spacing w:val="-4"/>
        </w:rPr>
        <w:t>DÍAS</w:t>
      </w:r>
    </w:p>
    <w:p>
      <w:pPr>
        <w:pStyle w:val="BodyText"/>
        <w:spacing w:line="20" w:lineRule="exact"/>
        <w:ind w:left="1385"/>
        <w:rPr>
          <w:rFonts w:ascii="Arial"/>
          <w:sz w:val="2"/>
        </w:rPr>
      </w:pPr>
      <w:r>
        <w:rPr>
          <w:rFonts w:ascii="Arial"/>
          <w:sz w:val="2"/>
        </w:rPr>
        <mc:AlternateContent>
          <mc:Choice Requires="wps">
            <w:drawing>
              <wp:inline distT="0" distB="0" distL="0" distR="0">
                <wp:extent cx="5041265" cy="12700"/>
                <wp:effectExtent l="0" t="0" r="0" b="0"/>
                <wp:docPr id="5" name="Group 5"/>
                <wp:cNvGraphicFramePr>
                  <a:graphicFrameLocks/>
                </wp:cNvGraphicFramePr>
                <a:graphic>
                  <a:graphicData uri="http://schemas.microsoft.com/office/word/2010/wordprocessingGroup">
                    <wpg:wgp>
                      <wpg:cNvPr id="5" name="Group 5"/>
                      <wpg:cNvGrpSpPr/>
                      <wpg:grpSpPr>
                        <a:xfrm>
                          <a:off x="0" y="0"/>
                          <a:ext cx="5041265" cy="12700"/>
                          <a:chExt cx="5041265" cy="12700"/>
                        </a:xfrm>
                      </wpg:grpSpPr>
                      <wps:wsp>
                        <wps:cNvPr id="6" name="Graphic 6"/>
                        <wps:cNvSpPr/>
                        <wps:spPr>
                          <a:xfrm>
                            <a:off x="0" y="12"/>
                            <a:ext cx="5041265" cy="12700"/>
                          </a:xfrm>
                          <a:custGeom>
                            <a:avLst/>
                            <a:gdLst/>
                            <a:ahLst/>
                            <a:cxnLst/>
                            <a:rect l="l" t="t" r="r" b="b"/>
                            <a:pathLst>
                              <a:path w="5041265" h="12700">
                                <a:moveTo>
                                  <a:pt x="12179" y="0"/>
                                </a:moveTo>
                                <a:lnTo>
                                  <a:pt x="0" y="0"/>
                                </a:lnTo>
                                <a:lnTo>
                                  <a:pt x="0" y="12179"/>
                                </a:lnTo>
                                <a:lnTo>
                                  <a:pt x="12179" y="12179"/>
                                </a:lnTo>
                                <a:lnTo>
                                  <a:pt x="12179" y="0"/>
                                </a:lnTo>
                                <a:close/>
                              </a:path>
                              <a:path w="5041265" h="12700">
                                <a:moveTo>
                                  <a:pt x="5028565" y="0"/>
                                </a:moveTo>
                                <a:lnTo>
                                  <a:pt x="12192" y="0"/>
                                </a:lnTo>
                                <a:lnTo>
                                  <a:pt x="12192" y="12179"/>
                                </a:lnTo>
                                <a:lnTo>
                                  <a:pt x="5028565" y="12179"/>
                                </a:lnTo>
                                <a:lnTo>
                                  <a:pt x="5028565" y="0"/>
                                </a:lnTo>
                                <a:close/>
                              </a:path>
                              <a:path w="5041265" h="12700">
                                <a:moveTo>
                                  <a:pt x="5040884" y="0"/>
                                </a:moveTo>
                                <a:lnTo>
                                  <a:pt x="5028692" y="0"/>
                                </a:lnTo>
                                <a:lnTo>
                                  <a:pt x="5028692" y="12179"/>
                                </a:lnTo>
                                <a:lnTo>
                                  <a:pt x="5040884" y="12179"/>
                                </a:lnTo>
                                <a:lnTo>
                                  <a:pt x="5040884" y="0"/>
                                </a:lnTo>
                                <a:close/>
                              </a:path>
                            </a:pathLst>
                          </a:custGeom>
                          <a:solidFill>
                            <a:srgbClr val="006FC0"/>
                          </a:solidFill>
                        </wps:spPr>
                        <wps:bodyPr wrap="square" lIns="0" tIns="0" rIns="0" bIns="0" rtlCol="0">
                          <a:prstTxWarp prst="textNoShape">
                            <a:avLst/>
                          </a:prstTxWarp>
                          <a:noAutofit/>
                        </wps:bodyPr>
                      </wps:wsp>
                    </wpg:wgp>
                  </a:graphicData>
                </a:graphic>
              </wp:inline>
            </w:drawing>
          </mc:Choice>
          <mc:Fallback>
            <w:pict>
              <v:group style="width:396.95pt;height:1pt;mso-position-horizontal-relative:char;mso-position-vertical-relative:line" id="docshapegroup5" coordorigin="0,0" coordsize="7939,20">
                <v:shape style="position:absolute;left:0;top:0;width:7939;height:20" id="docshape6" coordorigin="0,0" coordsize="7939,20" path="m19,0l0,0,0,19,19,19,19,0xm7919,0l19,0,19,19,7919,19,7919,0xm7938,0l7919,0,7919,19,7938,19,7938,0xe" filled="true" fillcolor="#006fc0" stroked="false">
                  <v:path arrowok="t"/>
                  <v:fill type="solid"/>
                </v:shape>
              </v:group>
            </w:pict>
          </mc:Fallback>
        </mc:AlternateContent>
      </w:r>
      <w:r>
        <w:rPr>
          <w:rFonts w:ascii="Arial"/>
          <w:sz w:val="2"/>
        </w:rPr>
      </w:r>
    </w:p>
    <w:p>
      <w:pPr>
        <w:pStyle w:val="BodyText"/>
        <w:spacing w:before="9"/>
        <w:rPr>
          <w:rFonts w:ascii="Arial"/>
          <w:b/>
          <w:sz w:val="7"/>
        </w:rPr>
      </w:pPr>
      <w:r>
        <w:rPr>
          <w:rFonts w:ascii="Arial"/>
          <w:b/>
          <w:sz w:val="7"/>
        </w:rPr>
        <mc:AlternateContent>
          <mc:Choice Requires="wps">
            <w:drawing>
              <wp:anchor distT="0" distB="0" distL="0" distR="0" allowOverlap="1" layoutInCell="1" locked="0" behindDoc="1" simplePos="0" relativeHeight="487588352">
                <wp:simplePos x="0" y="0"/>
                <wp:positionH relativeFrom="page">
                  <wp:posOffset>1329182</wp:posOffset>
                </wp:positionH>
                <wp:positionV relativeFrom="paragraph">
                  <wp:posOffset>72643</wp:posOffset>
                </wp:positionV>
                <wp:extent cx="4972685" cy="945515"/>
                <wp:effectExtent l="0" t="0" r="0" b="0"/>
                <wp:wrapTopAndBottom/>
                <wp:docPr id="7" name="Group 7"/>
                <wp:cNvGraphicFramePr>
                  <a:graphicFrameLocks/>
                </wp:cNvGraphicFramePr>
                <a:graphic>
                  <a:graphicData uri="http://schemas.microsoft.com/office/word/2010/wordprocessingGroup">
                    <wpg:wgp>
                      <wpg:cNvPr id="7" name="Group 7"/>
                      <wpg:cNvGrpSpPr/>
                      <wpg:grpSpPr>
                        <a:xfrm>
                          <a:off x="0" y="0"/>
                          <a:ext cx="4972685" cy="945515"/>
                          <a:chExt cx="4972685" cy="945515"/>
                        </a:xfrm>
                      </wpg:grpSpPr>
                      <wps:wsp>
                        <wps:cNvPr id="8" name="Graphic 8"/>
                        <wps:cNvSpPr/>
                        <wps:spPr>
                          <a:xfrm>
                            <a:off x="12191" y="12268"/>
                            <a:ext cx="4947920" cy="921385"/>
                          </a:xfrm>
                          <a:custGeom>
                            <a:avLst/>
                            <a:gdLst/>
                            <a:ahLst/>
                            <a:cxnLst/>
                            <a:rect l="l" t="t" r="r" b="b"/>
                            <a:pathLst>
                              <a:path w="4947920" h="921385">
                                <a:moveTo>
                                  <a:pt x="4947793" y="0"/>
                                </a:moveTo>
                                <a:lnTo>
                                  <a:pt x="0" y="0"/>
                                </a:lnTo>
                                <a:lnTo>
                                  <a:pt x="0" y="920800"/>
                                </a:lnTo>
                                <a:lnTo>
                                  <a:pt x="4947793" y="920800"/>
                                </a:lnTo>
                                <a:lnTo>
                                  <a:pt x="4947793" y="0"/>
                                </a:lnTo>
                                <a:close/>
                              </a:path>
                            </a:pathLst>
                          </a:custGeom>
                          <a:solidFill>
                            <a:srgbClr val="F1F1F1"/>
                          </a:solidFill>
                        </wps:spPr>
                        <wps:bodyPr wrap="square" lIns="0" tIns="0" rIns="0" bIns="0" rtlCol="0">
                          <a:prstTxWarp prst="textNoShape">
                            <a:avLst/>
                          </a:prstTxWarp>
                          <a:noAutofit/>
                        </wps:bodyPr>
                      </wps:wsp>
                      <wps:wsp>
                        <wps:cNvPr id="9" name="Graphic 9"/>
                        <wps:cNvSpPr/>
                        <wps:spPr>
                          <a:xfrm>
                            <a:off x="0" y="12"/>
                            <a:ext cx="4972685" cy="945515"/>
                          </a:xfrm>
                          <a:custGeom>
                            <a:avLst/>
                            <a:gdLst/>
                            <a:ahLst/>
                            <a:cxnLst/>
                            <a:rect l="l" t="t" r="r" b="b"/>
                            <a:pathLst>
                              <a:path w="4972685" h="945515">
                                <a:moveTo>
                                  <a:pt x="12179" y="933069"/>
                                </a:moveTo>
                                <a:lnTo>
                                  <a:pt x="0" y="933069"/>
                                </a:lnTo>
                                <a:lnTo>
                                  <a:pt x="0" y="945248"/>
                                </a:lnTo>
                                <a:lnTo>
                                  <a:pt x="12179" y="945248"/>
                                </a:lnTo>
                                <a:lnTo>
                                  <a:pt x="12179" y="933069"/>
                                </a:lnTo>
                                <a:close/>
                              </a:path>
                              <a:path w="4972685" h="945515">
                                <a:moveTo>
                                  <a:pt x="12179" y="12255"/>
                                </a:moveTo>
                                <a:lnTo>
                                  <a:pt x="0" y="12255"/>
                                </a:lnTo>
                                <a:lnTo>
                                  <a:pt x="0" y="933056"/>
                                </a:lnTo>
                                <a:lnTo>
                                  <a:pt x="12179" y="933056"/>
                                </a:lnTo>
                                <a:lnTo>
                                  <a:pt x="12179" y="12255"/>
                                </a:lnTo>
                                <a:close/>
                              </a:path>
                              <a:path w="4972685" h="945515">
                                <a:moveTo>
                                  <a:pt x="12179" y="0"/>
                                </a:moveTo>
                                <a:lnTo>
                                  <a:pt x="0" y="0"/>
                                </a:lnTo>
                                <a:lnTo>
                                  <a:pt x="0" y="12179"/>
                                </a:lnTo>
                                <a:lnTo>
                                  <a:pt x="12179" y="12179"/>
                                </a:lnTo>
                                <a:lnTo>
                                  <a:pt x="12179" y="0"/>
                                </a:lnTo>
                                <a:close/>
                              </a:path>
                              <a:path w="4972685" h="945515">
                                <a:moveTo>
                                  <a:pt x="4959985" y="933069"/>
                                </a:moveTo>
                                <a:lnTo>
                                  <a:pt x="12192" y="933069"/>
                                </a:lnTo>
                                <a:lnTo>
                                  <a:pt x="12192" y="945248"/>
                                </a:lnTo>
                                <a:lnTo>
                                  <a:pt x="4959985" y="945248"/>
                                </a:lnTo>
                                <a:lnTo>
                                  <a:pt x="4959985" y="933069"/>
                                </a:lnTo>
                                <a:close/>
                              </a:path>
                              <a:path w="4972685" h="945515">
                                <a:moveTo>
                                  <a:pt x="4959985" y="0"/>
                                </a:moveTo>
                                <a:lnTo>
                                  <a:pt x="12192" y="0"/>
                                </a:lnTo>
                                <a:lnTo>
                                  <a:pt x="12192" y="12179"/>
                                </a:lnTo>
                                <a:lnTo>
                                  <a:pt x="4959985" y="12179"/>
                                </a:lnTo>
                                <a:lnTo>
                                  <a:pt x="4959985" y="0"/>
                                </a:lnTo>
                                <a:close/>
                              </a:path>
                              <a:path w="4972685" h="945515">
                                <a:moveTo>
                                  <a:pt x="4972291" y="933069"/>
                                </a:moveTo>
                                <a:lnTo>
                                  <a:pt x="4960112" y="933069"/>
                                </a:lnTo>
                                <a:lnTo>
                                  <a:pt x="4960112" y="945248"/>
                                </a:lnTo>
                                <a:lnTo>
                                  <a:pt x="4972291" y="945248"/>
                                </a:lnTo>
                                <a:lnTo>
                                  <a:pt x="4972291" y="933069"/>
                                </a:lnTo>
                                <a:close/>
                              </a:path>
                              <a:path w="4972685" h="945515">
                                <a:moveTo>
                                  <a:pt x="4972291" y="12255"/>
                                </a:moveTo>
                                <a:lnTo>
                                  <a:pt x="4960112" y="12255"/>
                                </a:lnTo>
                                <a:lnTo>
                                  <a:pt x="4960112" y="933056"/>
                                </a:lnTo>
                                <a:lnTo>
                                  <a:pt x="4972291" y="933056"/>
                                </a:lnTo>
                                <a:lnTo>
                                  <a:pt x="4972291" y="12255"/>
                                </a:lnTo>
                                <a:close/>
                              </a:path>
                              <a:path w="4972685" h="945515">
                                <a:moveTo>
                                  <a:pt x="4972291" y="0"/>
                                </a:moveTo>
                                <a:lnTo>
                                  <a:pt x="4960112" y="0"/>
                                </a:lnTo>
                                <a:lnTo>
                                  <a:pt x="4960112" y="12179"/>
                                </a:lnTo>
                                <a:lnTo>
                                  <a:pt x="4972291" y="12179"/>
                                </a:lnTo>
                                <a:lnTo>
                                  <a:pt x="4972291" y="0"/>
                                </a:lnTo>
                                <a:close/>
                              </a:path>
                            </a:pathLst>
                          </a:custGeom>
                          <a:solidFill>
                            <a:srgbClr val="00AF50"/>
                          </a:solidFill>
                        </wps:spPr>
                        <wps:bodyPr wrap="square" lIns="0" tIns="0" rIns="0" bIns="0" rtlCol="0">
                          <a:prstTxWarp prst="textNoShape">
                            <a:avLst/>
                          </a:prstTxWarp>
                          <a:noAutofit/>
                        </wps:bodyPr>
                      </wps:wsp>
                      <wps:wsp>
                        <wps:cNvPr id="10" name="Textbox 10"/>
                        <wps:cNvSpPr txBox="1"/>
                        <wps:spPr>
                          <a:xfrm>
                            <a:off x="74676" y="12351"/>
                            <a:ext cx="567055" cy="391795"/>
                          </a:xfrm>
                          <a:prstGeom prst="rect">
                            <a:avLst/>
                          </a:prstGeom>
                        </wps:spPr>
                        <wps:txbx>
                          <w:txbxContent>
                            <w:p>
                              <w:pPr>
                                <w:spacing w:line="201" w:lineRule="exact" w:before="0"/>
                                <w:ind w:left="0" w:right="0" w:firstLine="0"/>
                                <w:jc w:val="left"/>
                                <w:rPr>
                                  <w:rFonts w:ascii="Arial"/>
                                  <w:b/>
                                  <w:sz w:val="18"/>
                                </w:rPr>
                              </w:pPr>
                              <w:r>
                                <w:rPr>
                                  <w:rFonts w:ascii="Arial"/>
                                  <w:b/>
                                  <w:color w:val="00AF50"/>
                                  <w:spacing w:val="-2"/>
                                  <w:sz w:val="18"/>
                                </w:rPr>
                                <w:t>Visitando:</w:t>
                              </w:r>
                            </w:p>
                            <w:p>
                              <w:pPr>
                                <w:spacing w:line="240" w:lineRule="auto" w:before="1"/>
                                <w:rPr>
                                  <w:rFonts w:ascii="Arial"/>
                                  <w:b/>
                                  <w:sz w:val="18"/>
                                </w:rPr>
                              </w:pPr>
                            </w:p>
                            <w:p>
                              <w:pPr>
                                <w:spacing w:before="0"/>
                                <w:ind w:left="0" w:right="0" w:firstLine="0"/>
                                <w:jc w:val="left"/>
                                <w:rPr>
                                  <w:rFonts w:ascii="Arial"/>
                                  <w:b/>
                                  <w:sz w:val="18"/>
                                </w:rPr>
                              </w:pPr>
                              <w:r>
                                <w:rPr>
                                  <w:rFonts w:ascii="Arial"/>
                                  <w:b/>
                                  <w:color w:val="00AF50"/>
                                  <w:spacing w:val="-2"/>
                                  <w:sz w:val="18"/>
                                </w:rPr>
                                <w:t>Salidas:</w:t>
                              </w:r>
                            </w:p>
                          </w:txbxContent>
                        </wps:txbx>
                        <wps:bodyPr wrap="square" lIns="0" tIns="0" rIns="0" bIns="0" rtlCol="0">
                          <a:noAutofit/>
                        </wps:bodyPr>
                      </wps:wsp>
                      <wps:wsp>
                        <wps:cNvPr id="11" name="Textbox 11"/>
                        <wps:cNvSpPr txBox="1"/>
                        <wps:spPr>
                          <a:xfrm>
                            <a:off x="970788" y="12351"/>
                            <a:ext cx="3939540" cy="391795"/>
                          </a:xfrm>
                          <a:prstGeom prst="rect">
                            <a:avLst/>
                          </a:prstGeom>
                        </wps:spPr>
                        <wps:txbx>
                          <w:txbxContent>
                            <w:p>
                              <w:pPr>
                                <w:spacing w:line="242" w:lineRule="auto" w:before="0"/>
                                <w:ind w:left="0" w:right="0" w:firstLine="0"/>
                                <w:jc w:val="left"/>
                                <w:rPr>
                                  <w:rFonts w:ascii="Arial" w:hAnsi="Arial"/>
                                  <w:b/>
                                  <w:sz w:val="18"/>
                                </w:rPr>
                              </w:pPr>
                              <w:r>
                                <w:rPr>
                                  <w:rFonts w:ascii="Arial" w:hAnsi="Arial"/>
                                  <w:b/>
                                  <w:sz w:val="18"/>
                                </w:rPr>
                                <w:t>Guadalajara – Chapala – Ajijic Pueblo mágico – Guachimontes con Ex Hacienda – Minas de ópalo – Amatitán – Tequila – Mazamitla</w:t>
                              </w:r>
                            </w:p>
                            <w:p>
                              <w:pPr>
                                <w:spacing w:line="204" w:lineRule="exact" w:before="0"/>
                                <w:ind w:left="4" w:right="0" w:firstLine="0"/>
                                <w:jc w:val="left"/>
                                <w:rPr>
                                  <w:rFonts w:ascii="Arial"/>
                                  <w:b/>
                                  <w:sz w:val="18"/>
                                </w:rPr>
                              </w:pPr>
                              <w:r>
                                <w:rPr>
                                  <w:rFonts w:ascii="Arial"/>
                                  <w:b/>
                                  <w:color w:val="C00000"/>
                                  <w:sz w:val="18"/>
                                </w:rPr>
                                <w:t>Diarias</w:t>
                              </w:r>
                              <w:r>
                                <w:rPr>
                                  <w:rFonts w:ascii="Arial"/>
                                  <w:b/>
                                  <w:color w:val="C00000"/>
                                  <w:spacing w:val="-1"/>
                                  <w:sz w:val="18"/>
                                </w:rPr>
                                <w:t> </w:t>
                              </w:r>
                              <w:r>
                                <w:rPr>
                                  <w:rFonts w:ascii="Arial"/>
                                  <w:b/>
                                  <w:color w:val="C00000"/>
                                  <w:sz w:val="18"/>
                                </w:rPr>
                                <w:t>del 26</w:t>
                              </w:r>
                              <w:r>
                                <w:rPr>
                                  <w:rFonts w:ascii="Arial"/>
                                  <w:b/>
                                  <w:color w:val="C00000"/>
                                  <w:spacing w:val="-2"/>
                                  <w:sz w:val="18"/>
                                </w:rPr>
                                <w:t> </w:t>
                              </w:r>
                              <w:r>
                                <w:rPr>
                                  <w:rFonts w:ascii="Arial"/>
                                  <w:b/>
                                  <w:color w:val="C00000"/>
                                  <w:sz w:val="18"/>
                                </w:rPr>
                                <w:t>de</w:t>
                              </w:r>
                              <w:r>
                                <w:rPr>
                                  <w:rFonts w:ascii="Arial"/>
                                  <w:b/>
                                  <w:color w:val="C00000"/>
                                  <w:spacing w:val="-1"/>
                                  <w:sz w:val="18"/>
                                </w:rPr>
                                <w:t> </w:t>
                              </w:r>
                              <w:r>
                                <w:rPr>
                                  <w:rFonts w:ascii="Arial"/>
                                  <w:b/>
                                  <w:color w:val="C00000"/>
                                  <w:sz w:val="18"/>
                                </w:rPr>
                                <w:t>enero</w:t>
                              </w:r>
                              <w:r>
                                <w:rPr>
                                  <w:rFonts w:ascii="Arial"/>
                                  <w:b/>
                                  <w:color w:val="C00000"/>
                                  <w:spacing w:val="1"/>
                                  <w:sz w:val="18"/>
                                </w:rPr>
                                <w:t> </w:t>
                              </w:r>
                              <w:r>
                                <w:rPr>
                                  <w:rFonts w:ascii="Arial"/>
                                  <w:b/>
                                  <w:color w:val="C00000"/>
                                  <w:sz w:val="18"/>
                                </w:rPr>
                                <w:t>al</w:t>
                              </w:r>
                              <w:r>
                                <w:rPr>
                                  <w:rFonts w:ascii="Arial"/>
                                  <w:b/>
                                  <w:color w:val="C00000"/>
                                  <w:spacing w:val="-3"/>
                                  <w:sz w:val="18"/>
                                </w:rPr>
                                <w:t> </w:t>
                              </w:r>
                              <w:r>
                                <w:rPr>
                                  <w:rFonts w:ascii="Arial"/>
                                  <w:b/>
                                  <w:color w:val="C00000"/>
                                  <w:sz w:val="18"/>
                                </w:rPr>
                                <w:t>10</w:t>
                              </w:r>
                              <w:r>
                                <w:rPr>
                                  <w:rFonts w:ascii="Arial"/>
                                  <w:b/>
                                  <w:color w:val="C00000"/>
                                  <w:spacing w:val="-2"/>
                                  <w:sz w:val="18"/>
                                </w:rPr>
                                <w:t> </w:t>
                              </w:r>
                              <w:r>
                                <w:rPr>
                                  <w:rFonts w:ascii="Arial"/>
                                  <w:b/>
                                  <w:color w:val="C00000"/>
                                  <w:sz w:val="18"/>
                                </w:rPr>
                                <w:t>de diciembre</w:t>
                              </w:r>
                              <w:r>
                                <w:rPr>
                                  <w:rFonts w:ascii="Arial"/>
                                  <w:b/>
                                  <w:color w:val="C00000"/>
                                  <w:spacing w:val="-3"/>
                                  <w:sz w:val="18"/>
                                </w:rPr>
                                <w:t> </w:t>
                              </w:r>
                              <w:r>
                                <w:rPr>
                                  <w:rFonts w:ascii="Arial"/>
                                  <w:b/>
                                  <w:color w:val="C00000"/>
                                  <w:sz w:val="18"/>
                                </w:rPr>
                                <w:t>de </w:t>
                              </w:r>
                              <w:r>
                                <w:rPr>
                                  <w:rFonts w:ascii="Arial"/>
                                  <w:b/>
                                  <w:color w:val="C00000"/>
                                  <w:spacing w:val="-2"/>
                                  <w:sz w:val="18"/>
                                </w:rPr>
                                <w:t>2026</w:t>
                              </w:r>
                              <w:r>
                                <w:rPr>
                                  <w:rFonts w:ascii="Arial"/>
                                  <w:b/>
                                  <w:spacing w:val="-2"/>
                                  <w:sz w:val="18"/>
                                </w:rPr>
                                <w:t>.</w:t>
                              </w:r>
                            </w:p>
                          </w:txbxContent>
                        </wps:txbx>
                        <wps:bodyPr wrap="square" lIns="0" tIns="0" rIns="0" bIns="0" rtlCol="0">
                          <a:noAutofit/>
                        </wps:bodyPr>
                      </wps:wsp>
                      <wps:wsp>
                        <wps:cNvPr id="12" name="Textbox 12"/>
                        <wps:cNvSpPr txBox="1"/>
                        <wps:spPr>
                          <a:xfrm>
                            <a:off x="74676" y="407067"/>
                            <a:ext cx="4509770" cy="523240"/>
                          </a:xfrm>
                          <a:prstGeom prst="rect">
                            <a:avLst/>
                          </a:prstGeom>
                        </wps:spPr>
                        <wps:txbx>
                          <w:txbxContent>
                            <w:p>
                              <w:pPr>
                                <w:spacing w:line="240" w:lineRule="auto" w:before="0"/>
                                <w:ind w:left="0" w:right="0" w:firstLine="0"/>
                                <w:jc w:val="left"/>
                                <w:rPr>
                                  <w:rFonts w:ascii="Arial" w:hAnsi="Arial"/>
                                  <w:b/>
                                  <w:sz w:val="18"/>
                                </w:rPr>
                              </w:pPr>
                              <w:r>
                                <w:rPr>
                                  <w:rFonts w:ascii="Arial" w:hAnsi="Arial"/>
                                  <w:b/>
                                  <w:color w:val="C00000"/>
                                  <w:sz w:val="18"/>
                                </w:rPr>
                                <w:t>**Opera</w:t>
                              </w:r>
                              <w:r>
                                <w:rPr>
                                  <w:rFonts w:ascii="Arial" w:hAnsi="Arial"/>
                                  <w:b/>
                                  <w:color w:val="C00000"/>
                                  <w:spacing w:val="-3"/>
                                  <w:sz w:val="18"/>
                                </w:rPr>
                                <w:t> </w:t>
                              </w:r>
                              <w:r>
                                <w:rPr>
                                  <w:rFonts w:ascii="Arial" w:hAnsi="Arial"/>
                                  <w:b/>
                                  <w:color w:val="C00000"/>
                                  <w:sz w:val="18"/>
                                </w:rPr>
                                <w:t>mínimo</w:t>
                              </w:r>
                              <w:r>
                                <w:rPr>
                                  <w:rFonts w:ascii="Arial" w:hAnsi="Arial"/>
                                  <w:b/>
                                  <w:color w:val="C00000"/>
                                  <w:spacing w:val="-5"/>
                                  <w:sz w:val="18"/>
                                </w:rPr>
                                <w:t> </w:t>
                              </w:r>
                              <w:r>
                                <w:rPr>
                                  <w:rFonts w:ascii="Arial" w:hAnsi="Arial"/>
                                  <w:b/>
                                  <w:color w:val="C00000"/>
                                  <w:sz w:val="18"/>
                                </w:rPr>
                                <w:t>con</w:t>
                              </w:r>
                              <w:r>
                                <w:rPr>
                                  <w:rFonts w:ascii="Arial" w:hAnsi="Arial"/>
                                  <w:b/>
                                  <w:color w:val="C00000"/>
                                  <w:spacing w:val="-5"/>
                                  <w:sz w:val="18"/>
                                </w:rPr>
                                <w:t> </w:t>
                              </w:r>
                              <w:r>
                                <w:rPr>
                                  <w:rFonts w:ascii="Arial" w:hAnsi="Arial"/>
                                  <w:b/>
                                  <w:color w:val="C00000"/>
                                  <w:sz w:val="18"/>
                                </w:rPr>
                                <w:t>2</w:t>
                              </w:r>
                              <w:r>
                                <w:rPr>
                                  <w:rFonts w:ascii="Arial" w:hAnsi="Arial"/>
                                  <w:b/>
                                  <w:color w:val="C00000"/>
                                  <w:spacing w:val="-3"/>
                                  <w:sz w:val="18"/>
                                </w:rPr>
                                <w:t> </w:t>
                              </w:r>
                              <w:r>
                                <w:rPr>
                                  <w:rFonts w:ascii="Arial" w:hAnsi="Arial"/>
                                  <w:b/>
                                  <w:color w:val="C00000"/>
                                  <w:sz w:val="18"/>
                                </w:rPr>
                                <w:t>persona</w:t>
                              </w:r>
                              <w:r>
                                <w:rPr>
                                  <w:rFonts w:ascii="Arial" w:hAnsi="Arial"/>
                                  <w:b/>
                                  <w:color w:val="C00000"/>
                                  <w:spacing w:val="-3"/>
                                  <w:sz w:val="18"/>
                                </w:rPr>
                                <w:t> </w:t>
                              </w:r>
                              <w:r>
                                <w:rPr>
                                  <w:rFonts w:ascii="Arial" w:hAnsi="Arial"/>
                                  <w:b/>
                                  <w:color w:val="C00000"/>
                                  <w:sz w:val="18"/>
                                </w:rPr>
                                <w:t>viajando</w:t>
                              </w:r>
                              <w:r>
                                <w:rPr>
                                  <w:rFonts w:ascii="Arial" w:hAnsi="Arial"/>
                                  <w:b/>
                                  <w:color w:val="C00000"/>
                                  <w:spacing w:val="-5"/>
                                  <w:sz w:val="18"/>
                                </w:rPr>
                                <w:t> </w:t>
                              </w:r>
                              <w:r>
                                <w:rPr>
                                  <w:rFonts w:ascii="Arial" w:hAnsi="Arial"/>
                                  <w:b/>
                                  <w:color w:val="C00000"/>
                                  <w:sz w:val="18"/>
                                </w:rPr>
                                <w:t>juntas,</w:t>
                              </w:r>
                              <w:r>
                                <w:rPr>
                                  <w:rFonts w:ascii="Arial" w:hAnsi="Arial"/>
                                  <w:b/>
                                  <w:color w:val="C00000"/>
                                  <w:spacing w:val="-3"/>
                                  <w:sz w:val="18"/>
                                </w:rPr>
                                <w:t> </w:t>
                              </w:r>
                              <w:r>
                                <w:rPr>
                                  <w:rFonts w:ascii="Arial" w:hAnsi="Arial"/>
                                  <w:b/>
                                  <w:color w:val="C00000"/>
                                  <w:sz w:val="18"/>
                                </w:rPr>
                                <w:t>*PVS,</w:t>
                              </w:r>
                              <w:r>
                                <w:rPr>
                                  <w:rFonts w:ascii="Arial" w:hAnsi="Arial"/>
                                  <w:b/>
                                  <w:color w:val="C00000"/>
                                  <w:spacing w:val="-3"/>
                                  <w:sz w:val="18"/>
                                </w:rPr>
                                <w:t> </w:t>
                              </w:r>
                              <w:r>
                                <w:rPr>
                                  <w:rFonts w:ascii="Arial" w:hAnsi="Arial"/>
                                  <w:b/>
                                  <w:color w:val="C00000"/>
                                  <w:sz w:val="18"/>
                                </w:rPr>
                                <w:t>para</w:t>
                              </w:r>
                              <w:r>
                                <w:rPr>
                                  <w:rFonts w:ascii="Arial" w:hAnsi="Arial"/>
                                  <w:b/>
                                  <w:color w:val="C00000"/>
                                  <w:spacing w:val="-3"/>
                                  <w:sz w:val="18"/>
                                </w:rPr>
                                <w:t> </w:t>
                              </w:r>
                              <w:r>
                                <w:rPr>
                                  <w:rFonts w:ascii="Arial" w:hAnsi="Arial"/>
                                  <w:b/>
                                  <w:color w:val="C00000"/>
                                  <w:sz w:val="18"/>
                                </w:rPr>
                                <w:t>Pasajero</w:t>
                              </w:r>
                              <w:r>
                                <w:rPr>
                                  <w:rFonts w:ascii="Arial" w:hAnsi="Arial"/>
                                  <w:b/>
                                  <w:color w:val="C00000"/>
                                  <w:spacing w:val="-3"/>
                                  <w:sz w:val="18"/>
                                </w:rPr>
                                <w:t> </w:t>
                              </w:r>
                              <w:r>
                                <w:rPr>
                                  <w:rFonts w:ascii="Arial" w:hAnsi="Arial"/>
                                  <w:b/>
                                  <w:color w:val="C00000"/>
                                  <w:sz w:val="18"/>
                                </w:rPr>
                                <w:t>Viajando</w:t>
                              </w:r>
                              <w:r>
                                <w:rPr>
                                  <w:rFonts w:ascii="Arial" w:hAnsi="Arial"/>
                                  <w:b/>
                                  <w:color w:val="C00000"/>
                                  <w:spacing w:val="-3"/>
                                  <w:sz w:val="18"/>
                                </w:rPr>
                                <w:t> </w:t>
                              </w:r>
                              <w:r>
                                <w:rPr>
                                  <w:rFonts w:ascii="Arial" w:hAnsi="Arial"/>
                                  <w:b/>
                                  <w:color w:val="C00000"/>
                                  <w:sz w:val="18"/>
                                </w:rPr>
                                <w:t>Solo, consultar suplementos.</w:t>
                              </w:r>
                            </w:p>
                            <w:p>
                              <w:pPr>
                                <w:tabs>
                                  <w:tab w:pos="1415" w:val="left" w:leader="none"/>
                                </w:tabs>
                                <w:spacing w:line="207" w:lineRule="exact" w:before="0"/>
                                <w:ind w:left="0" w:right="0" w:firstLine="0"/>
                                <w:jc w:val="left"/>
                                <w:rPr>
                                  <w:rFonts w:ascii="Arial" w:hAnsi="Arial"/>
                                  <w:b/>
                                  <w:sz w:val="18"/>
                                </w:rPr>
                              </w:pPr>
                              <w:r>
                                <w:rPr>
                                  <w:rFonts w:ascii="Arial" w:hAnsi="Arial"/>
                                  <w:b/>
                                  <w:color w:val="00AF50"/>
                                  <w:spacing w:val="-2"/>
                                  <w:sz w:val="18"/>
                                </w:rPr>
                                <w:t>Duración:</w:t>
                              </w:r>
                              <w:r>
                                <w:rPr>
                                  <w:rFonts w:ascii="Arial" w:hAnsi="Arial"/>
                                  <w:b/>
                                  <w:color w:val="00AF50"/>
                                  <w:sz w:val="18"/>
                                </w:rPr>
                                <w:tab/>
                              </w:r>
                              <w:r>
                                <w:rPr>
                                  <w:rFonts w:ascii="Arial" w:hAnsi="Arial"/>
                                  <w:b/>
                                  <w:sz w:val="18"/>
                                </w:rPr>
                                <w:t>8</w:t>
                              </w:r>
                              <w:r>
                                <w:rPr>
                                  <w:rFonts w:ascii="Arial" w:hAnsi="Arial"/>
                                  <w:b/>
                                  <w:spacing w:val="1"/>
                                  <w:sz w:val="18"/>
                                </w:rPr>
                                <w:t> </w:t>
                              </w:r>
                              <w:r>
                                <w:rPr>
                                  <w:rFonts w:ascii="Arial" w:hAnsi="Arial"/>
                                  <w:b/>
                                  <w:sz w:val="18"/>
                                </w:rPr>
                                <w:t>días</w:t>
                              </w:r>
                              <w:r>
                                <w:rPr>
                                  <w:rFonts w:ascii="Arial" w:hAnsi="Arial"/>
                                  <w:b/>
                                  <w:spacing w:val="-2"/>
                                  <w:sz w:val="18"/>
                                </w:rPr>
                                <w:t> </w:t>
                              </w:r>
                              <w:r>
                                <w:rPr>
                                  <w:rFonts w:ascii="Arial" w:hAnsi="Arial"/>
                                  <w:b/>
                                  <w:sz w:val="18"/>
                                </w:rPr>
                                <w:t>/</w:t>
                              </w:r>
                              <w:r>
                                <w:rPr>
                                  <w:rFonts w:ascii="Arial" w:hAnsi="Arial"/>
                                  <w:b/>
                                  <w:spacing w:val="1"/>
                                  <w:sz w:val="18"/>
                                </w:rPr>
                                <w:t> </w:t>
                              </w:r>
                              <w:r>
                                <w:rPr>
                                  <w:rFonts w:ascii="Arial" w:hAnsi="Arial"/>
                                  <w:b/>
                                  <w:sz w:val="18"/>
                                </w:rPr>
                                <w:t>7</w:t>
                              </w:r>
                              <w:r>
                                <w:rPr>
                                  <w:rFonts w:ascii="Arial" w:hAnsi="Arial"/>
                                  <w:b/>
                                  <w:spacing w:val="1"/>
                                  <w:sz w:val="18"/>
                                </w:rPr>
                                <w:t> </w:t>
                              </w:r>
                              <w:r>
                                <w:rPr>
                                  <w:rFonts w:ascii="Arial" w:hAnsi="Arial"/>
                                  <w:b/>
                                  <w:spacing w:val="-2"/>
                                  <w:sz w:val="18"/>
                                </w:rPr>
                                <w:t>noches</w:t>
                              </w:r>
                            </w:p>
                            <w:p>
                              <w:pPr>
                                <w:tabs>
                                  <w:tab w:pos="1415" w:val="left" w:leader="none"/>
                                </w:tabs>
                                <w:spacing w:line="207" w:lineRule="exact" w:before="0"/>
                                <w:ind w:left="0" w:right="0" w:firstLine="0"/>
                                <w:jc w:val="left"/>
                                <w:rPr>
                                  <w:rFonts w:ascii="Arial"/>
                                  <w:b/>
                                  <w:sz w:val="18"/>
                                </w:rPr>
                              </w:pPr>
                              <w:r>
                                <w:rPr>
                                  <w:rFonts w:ascii="Arial"/>
                                  <w:b/>
                                  <w:color w:val="00AF50"/>
                                  <w:spacing w:val="-2"/>
                                  <w:sz w:val="18"/>
                                </w:rPr>
                                <w:t>Alimentos:</w:t>
                              </w:r>
                              <w:r>
                                <w:rPr>
                                  <w:rFonts w:ascii="Arial"/>
                                  <w:b/>
                                  <w:color w:val="00AF50"/>
                                  <w:sz w:val="18"/>
                                </w:rPr>
                                <w:tab/>
                              </w:r>
                              <w:r>
                                <w:rPr>
                                  <w:rFonts w:ascii="Arial"/>
                                  <w:b/>
                                  <w:sz w:val="18"/>
                                </w:rPr>
                                <w:t>7</w:t>
                              </w:r>
                              <w:r>
                                <w:rPr>
                                  <w:rFonts w:ascii="Arial"/>
                                  <w:b/>
                                  <w:spacing w:val="1"/>
                                  <w:sz w:val="18"/>
                                </w:rPr>
                                <w:t> </w:t>
                              </w:r>
                              <w:r>
                                <w:rPr>
                                  <w:rFonts w:ascii="Arial"/>
                                  <w:b/>
                                  <w:spacing w:val="-2"/>
                                  <w:sz w:val="18"/>
                                </w:rPr>
                                <w:t>desayunos</w:t>
                              </w:r>
                            </w:p>
                          </w:txbxContent>
                        </wps:txbx>
                        <wps:bodyPr wrap="square" lIns="0" tIns="0" rIns="0" bIns="0" rtlCol="0">
                          <a:noAutofit/>
                        </wps:bodyPr>
                      </wps:wsp>
                    </wpg:wgp>
                  </a:graphicData>
                </a:graphic>
              </wp:anchor>
            </w:drawing>
          </mc:Choice>
          <mc:Fallback>
            <w:pict>
              <v:group style="position:absolute;margin-left:104.660004pt;margin-top:5.72pt;width:391.55pt;height:74.45pt;mso-position-horizontal-relative:page;mso-position-vertical-relative:paragraph;z-index:-15728128;mso-wrap-distance-left:0;mso-wrap-distance-right:0" id="docshapegroup7" coordorigin="2093,114" coordsize="7831,1489">
                <v:rect style="position:absolute;left:2112;top:133;width:7792;height:1451" id="docshape8" filled="true" fillcolor="#f1f1f1" stroked="false">
                  <v:fill type="solid"/>
                </v:rect>
                <v:shape style="position:absolute;left:2093;top:114;width:7831;height:1489" id="docshape9" coordorigin="2093,114" coordsize="7831,1489" path="m2112,1584l2093,1584,2093,1603,2112,1603,2112,1584xm2112,134l2093,134,2093,1584,2112,1584,2112,134xm2112,114l2093,114,2093,134,2112,134,2112,114xm9904,1584l2112,1584,2112,1603,9904,1603,9904,1584xm9904,114l2112,114,2112,134,9904,134,9904,114xm9924,1584l9904,1584,9904,1603,9924,1603,9924,1584xm9924,134l9904,134,9904,1584,9924,1584,9924,134xm9924,114l9904,114,9904,134,9924,134,9924,114xe" filled="true" fillcolor="#00af50" stroked="false">
                  <v:path arrowok="t"/>
                  <v:fill type="solid"/>
                </v:shape>
                <v:shape style="position:absolute;left:2210;top:133;width:893;height:617" type="#_x0000_t202" id="docshape10" filled="false" stroked="false">
                  <v:textbox inset="0,0,0,0">
                    <w:txbxContent>
                      <w:p>
                        <w:pPr>
                          <w:spacing w:line="201" w:lineRule="exact" w:before="0"/>
                          <w:ind w:left="0" w:right="0" w:firstLine="0"/>
                          <w:jc w:val="left"/>
                          <w:rPr>
                            <w:rFonts w:ascii="Arial"/>
                            <w:b/>
                            <w:sz w:val="18"/>
                          </w:rPr>
                        </w:pPr>
                        <w:r>
                          <w:rPr>
                            <w:rFonts w:ascii="Arial"/>
                            <w:b/>
                            <w:color w:val="00AF50"/>
                            <w:spacing w:val="-2"/>
                            <w:sz w:val="18"/>
                          </w:rPr>
                          <w:t>Visitando:</w:t>
                        </w:r>
                      </w:p>
                      <w:p>
                        <w:pPr>
                          <w:spacing w:line="240" w:lineRule="auto" w:before="1"/>
                          <w:rPr>
                            <w:rFonts w:ascii="Arial"/>
                            <w:b/>
                            <w:sz w:val="18"/>
                          </w:rPr>
                        </w:pPr>
                      </w:p>
                      <w:p>
                        <w:pPr>
                          <w:spacing w:before="0"/>
                          <w:ind w:left="0" w:right="0" w:firstLine="0"/>
                          <w:jc w:val="left"/>
                          <w:rPr>
                            <w:rFonts w:ascii="Arial"/>
                            <w:b/>
                            <w:sz w:val="18"/>
                          </w:rPr>
                        </w:pPr>
                        <w:r>
                          <w:rPr>
                            <w:rFonts w:ascii="Arial"/>
                            <w:b/>
                            <w:color w:val="00AF50"/>
                            <w:spacing w:val="-2"/>
                            <w:sz w:val="18"/>
                          </w:rPr>
                          <w:t>Salidas:</w:t>
                        </w:r>
                      </w:p>
                    </w:txbxContent>
                  </v:textbox>
                  <w10:wrap type="none"/>
                </v:shape>
                <v:shape style="position:absolute;left:3622;top:133;width:6204;height:617" type="#_x0000_t202" id="docshape11" filled="false" stroked="false">
                  <v:textbox inset="0,0,0,0">
                    <w:txbxContent>
                      <w:p>
                        <w:pPr>
                          <w:spacing w:line="242" w:lineRule="auto" w:before="0"/>
                          <w:ind w:left="0" w:right="0" w:firstLine="0"/>
                          <w:jc w:val="left"/>
                          <w:rPr>
                            <w:rFonts w:ascii="Arial" w:hAnsi="Arial"/>
                            <w:b/>
                            <w:sz w:val="18"/>
                          </w:rPr>
                        </w:pPr>
                        <w:r>
                          <w:rPr>
                            <w:rFonts w:ascii="Arial" w:hAnsi="Arial"/>
                            <w:b/>
                            <w:sz w:val="18"/>
                          </w:rPr>
                          <w:t>Guadalajara – Chapala – Ajijic Pueblo mágico – Guachimontes con Ex Hacienda – Minas de ópalo – Amatitán – Tequila – Mazamitla</w:t>
                        </w:r>
                      </w:p>
                      <w:p>
                        <w:pPr>
                          <w:spacing w:line="204" w:lineRule="exact" w:before="0"/>
                          <w:ind w:left="4" w:right="0" w:firstLine="0"/>
                          <w:jc w:val="left"/>
                          <w:rPr>
                            <w:rFonts w:ascii="Arial"/>
                            <w:b/>
                            <w:sz w:val="18"/>
                          </w:rPr>
                        </w:pPr>
                        <w:r>
                          <w:rPr>
                            <w:rFonts w:ascii="Arial"/>
                            <w:b/>
                            <w:color w:val="C00000"/>
                            <w:sz w:val="18"/>
                          </w:rPr>
                          <w:t>Diarias</w:t>
                        </w:r>
                        <w:r>
                          <w:rPr>
                            <w:rFonts w:ascii="Arial"/>
                            <w:b/>
                            <w:color w:val="C00000"/>
                            <w:spacing w:val="-1"/>
                            <w:sz w:val="18"/>
                          </w:rPr>
                          <w:t> </w:t>
                        </w:r>
                        <w:r>
                          <w:rPr>
                            <w:rFonts w:ascii="Arial"/>
                            <w:b/>
                            <w:color w:val="C00000"/>
                            <w:sz w:val="18"/>
                          </w:rPr>
                          <w:t>del 26</w:t>
                        </w:r>
                        <w:r>
                          <w:rPr>
                            <w:rFonts w:ascii="Arial"/>
                            <w:b/>
                            <w:color w:val="C00000"/>
                            <w:spacing w:val="-2"/>
                            <w:sz w:val="18"/>
                          </w:rPr>
                          <w:t> </w:t>
                        </w:r>
                        <w:r>
                          <w:rPr>
                            <w:rFonts w:ascii="Arial"/>
                            <w:b/>
                            <w:color w:val="C00000"/>
                            <w:sz w:val="18"/>
                          </w:rPr>
                          <w:t>de</w:t>
                        </w:r>
                        <w:r>
                          <w:rPr>
                            <w:rFonts w:ascii="Arial"/>
                            <w:b/>
                            <w:color w:val="C00000"/>
                            <w:spacing w:val="-1"/>
                            <w:sz w:val="18"/>
                          </w:rPr>
                          <w:t> </w:t>
                        </w:r>
                        <w:r>
                          <w:rPr>
                            <w:rFonts w:ascii="Arial"/>
                            <w:b/>
                            <w:color w:val="C00000"/>
                            <w:sz w:val="18"/>
                          </w:rPr>
                          <w:t>enero</w:t>
                        </w:r>
                        <w:r>
                          <w:rPr>
                            <w:rFonts w:ascii="Arial"/>
                            <w:b/>
                            <w:color w:val="C00000"/>
                            <w:spacing w:val="1"/>
                            <w:sz w:val="18"/>
                          </w:rPr>
                          <w:t> </w:t>
                        </w:r>
                        <w:r>
                          <w:rPr>
                            <w:rFonts w:ascii="Arial"/>
                            <w:b/>
                            <w:color w:val="C00000"/>
                            <w:sz w:val="18"/>
                          </w:rPr>
                          <w:t>al</w:t>
                        </w:r>
                        <w:r>
                          <w:rPr>
                            <w:rFonts w:ascii="Arial"/>
                            <w:b/>
                            <w:color w:val="C00000"/>
                            <w:spacing w:val="-3"/>
                            <w:sz w:val="18"/>
                          </w:rPr>
                          <w:t> </w:t>
                        </w:r>
                        <w:r>
                          <w:rPr>
                            <w:rFonts w:ascii="Arial"/>
                            <w:b/>
                            <w:color w:val="C00000"/>
                            <w:sz w:val="18"/>
                          </w:rPr>
                          <w:t>10</w:t>
                        </w:r>
                        <w:r>
                          <w:rPr>
                            <w:rFonts w:ascii="Arial"/>
                            <w:b/>
                            <w:color w:val="C00000"/>
                            <w:spacing w:val="-2"/>
                            <w:sz w:val="18"/>
                          </w:rPr>
                          <w:t> </w:t>
                        </w:r>
                        <w:r>
                          <w:rPr>
                            <w:rFonts w:ascii="Arial"/>
                            <w:b/>
                            <w:color w:val="C00000"/>
                            <w:sz w:val="18"/>
                          </w:rPr>
                          <w:t>de diciembre</w:t>
                        </w:r>
                        <w:r>
                          <w:rPr>
                            <w:rFonts w:ascii="Arial"/>
                            <w:b/>
                            <w:color w:val="C00000"/>
                            <w:spacing w:val="-3"/>
                            <w:sz w:val="18"/>
                          </w:rPr>
                          <w:t> </w:t>
                        </w:r>
                        <w:r>
                          <w:rPr>
                            <w:rFonts w:ascii="Arial"/>
                            <w:b/>
                            <w:color w:val="C00000"/>
                            <w:sz w:val="18"/>
                          </w:rPr>
                          <w:t>de </w:t>
                        </w:r>
                        <w:r>
                          <w:rPr>
                            <w:rFonts w:ascii="Arial"/>
                            <w:b/>
                            <w:color w:val="C00000"/>
                            <w:spacing w:val="-2"/>
                            <w:sz w:val="18"/>
                          </w:rPr>
                          <w:t>2026</w:t>
                        </w:r>
                        <w:r>
                          <w:rPr>
                            <w:rFonts w:ascii="Arial"/>
                            <w:b/>
                            <w:spacing w:val="-2"/>
                            <w:sz w:val="18"/>
                          </w:rPr>
                          <w:t>.</w:t>
                        </w:r>
                      </w:p>
                    </w:txbxContent>
                  </v:textbox>
                  <w10:wrap type="none"/>
                </v:shape>
                <v:shape style="position:absolute;left:2210;top:755;width:7102;height:824" type="#_x0000_t202" id="docshape12" filled="false" stroked="false">
                  <v:textbox inset="0,0,0,0">
                    <w:txbxContent>
                      <w:p>
                        <w:pPr>
                          <w:spacing w:line="240" w:lineRule="auto" w:before="0"/>
                          <w:ind w:left="0" w:right="0" w:firstLine="0"/>
                          <w:jc w:val="left"/>
                          <w:rPr>
                            <w:rFonts w:ascii="Arial" w:hAnsi="Arial"/>
                            <w:b/>
                            <w:sz w:val="18"/>
                          </w:rPr>
                        </w:pPr>
                        <w:r>
                          <w:rPr>
                            <w:rFonts w:ascii="Arial" w:hAnsi="Arial"/>
                            <w:b/>
                            <w:color w:val="C00000"/>
                            <w:sz w:val="18"/>
                          </w:rPr>
                          <w:t>**Opera</w:t>
                        </w:r>
                        <w:r>
                          <w:rPr>
                            <w:rFonts w:ascii="Arial" w:hAnsi="Arial"/>
                            <w:b/>
                            <w:color w:val="C00000"/>
                            <w:spacing w:val="-3"/>
                            <w:sz w:val="18"/>
                          </w:rPr>
                          <w:t> </w:t>
                        </w:r>
                        <w:r>
                          <w:rPr>
                            <w:rFonts w:ascii="Arial" w:hAnsi="Arial"/>
                            <w:b/>
                            <w:color w:val="C00000"/>
                            <w:sz w:val="18"/>
                          </w:rPr>
                          <w:t>mínimo</w:t>
                        </w:r>
                        <w:r>
                          <w:rPr>
                            <w:rFonts w:ascii="Arial" w:hAnsi="Arial"/>
                            <w:b/>
                            <w:color w:val="C00000"/>
                            <w:spacing w:val="-5"/>
                            <w:sz w:val="18"/>
                          </w:rPr>
                          <w:t> </w:t>
                        </w:r>
                        <w:r>
                          <w:rPr>
                            <w:rFonts w:ascii="Arial" w:hAnsi="Arial"/>
                            <w:b/>
                            <w:color w:val="C00000"/>
                            <w:sz w:val="18"/>
                          </w:rPr>
                          <w:t>con</w:t>
                        </w:r>
                        <w:r>
                          <w:rPr>
                            <w:rFonts w:ascii="Arial" w:hAnsi="Arial"/>
                            <w:b/>
                            <w:color w:val="C00000"/>
                            <w:spacing w:val="-5"/>
                            <w:sz w:val="18"/>
                          </w:rPr>
                          <w:t> </w:t>
                        </w:r>
                        <w:r>
                          <w:rPr>
                            <w:rFonts w:ascii="Arial" w:hAnsi="Arial"/>
                            <w:b/>
                            <w:color w:val="C00000"/>
                            <w:sz w:val="18"/>
                          </w:rPr>
                          <w:t>2</w:t>
                        </w:r>
                        <w:r>
                          <w:rPr>
                            <w:rFonts w:ascii="Arial" w:hAnsi="Arial"/>
                            <w:b/>
                            <w:color w:val="C00000"/>
                            <w:spacing w:val="-3"/>
                            <w:sz w:val="18"/>
                          </w:rPr>
                          <w:t> </w:t>
                        </w:r>
                        <w:r>
                          <w:rPr>
                            <w:rFonts w:ascii="Arial" w:hAnsi="Arial"/>
                            <w:b/>
                            <w:color w:val="C00000"/>
                            <w:sz w:val="18"/>
                          </w:rPr>
                          <w:t>persona</w:t>
                        </w:r>
                        <w:r>
                          <w:rPr>
                            <w:rFonts w:ascii="Arial" w:hAnsi="Arial"/>
                            <w:b/>
                            <w:color w:val="C00000"/>
                            <w:spacing w:val="-3"/>
                            <w:sz w:val="18"/>
                          </w:rPr>
                          <w:t> </w:t>
                        </w:r>
                        <w:r>
                          <w:rPr>
                            <w:rFonts w:ascii="Arial" w:hAnsi="Arial"/>
                            <w:b/>
                            <w:color w:val="C00000"/>
                            <w:sz w:val="18"/>
                          </w:rPr>
                          <w:t>viajando</w:t>
                        </w:r>
                        <w:r>
                          <w:rPr>
                            <w:rFonts w:ascii="Arial" w:hAnsi="Arial"/>
                            <w:b/>
                            <w:color w:val="C00000"/>
                            <w:spacing w:val="-5"/>
                            <w:sz w:val="18"/>
                          </w:rPr>
                          <w:t> </w:t>
                        </w:r>
                        <w:r>
                          <w:rPr>
                            <w:rFonts w:ascii="Arial" w:hAnsi="Arial"/>
                            <w:b/>
                            <w:color w:val="C00000"/>
                            <w:sz w:val="18"/>
                          </w:rPr>
                          <w:t>juntas,</w:t>
                        </w:r>
                        <w:r>
                          <w:rPr>
                            <w:rFonts w:ascii="Arial" w:hAnsi="Arial"/>
                            <w:b/>
                            <w:color w:val="C00000"/>
                            <w:spacing w:val="-3"/>
                            <w:sz w:val="18"/>
                          </w:rPr>
                          <w:t> </w:t>
                        </w:r>
                        <w:r>
                          <w:rPr>
                            <w:rFonts w:ascii="Arial" w:hAnsi="Arial"/>
                            <w:b/>
                            <w:color w:val="C00000"/>
                            <w:sz w:val="18"/>
                          </w:rPr>
                          <w:t>*PVS,</w:t>
                        </w:r>
                        <w:r>
                          <w:rPr>
                            <w:rFonts w:ascii="Arial" w:hAnsi="Arial"/>
                            <w:b/>
                            <w:color w:val="C00000"/>
                            <w:spacing w:val="-3"/>
                            <w:sz w:val="18"/>
                          </w:rPr>
                          <w:t> </w:t>
                        </w:r>
                        <w:r>
                          <w:rPr>
                            <w:rFonts w:ascii="Arial" w:hAnsi="Arial"/>
                            <w:b/>
                            <w:color w:val="C00000"/>
                            <w:sz w:val="18"/>
                          </w:rPr>
                          <w:t>para</w:t>
                        </w:r>
                        <w:r>
                          <w:rPr>
                            <w:rFonts w:ascii="Arial" w:hAnsi="Arial"/>
                            <w:b/>
                            <w:color w:val="C00000"/>
                            <w:spacing w:val="-3"/>
                            <w:sz w:val="18"/>
                          </w:rPr>
                          <w:t> </w:t>
                        </w:r>
                        <w:r>
                          <w:rPr>
                            <w:rFonts w:ascii="Arial" w:hAnsi="Arial"/>
                            <w:b/>
                            <w:color w:val="C00000"/>
                            <w:sz w:val="18"/>
                          </w:rPr>
                          <w:t>Pasajero</w:t>
                        </w:r>
                        <w:r>
                          <w:rPr>
                            <w:rFonts w:ascii="Arial" w:hAnsi="Arial"/>
                            <w:b/>
                            <w:color w:val="C00000"/>
                            <w:spacing w:val="-3"/>
                            <w:sz w:val="18"/>
                          </w:rPr>
                          <w:t> </w:t>
                        </w:r>
                        <w:r>
                          <w:rPr>
                            <w:rFonts w:ascii="Arial" w:hAnsi="Arial"/>
                            <w:b/>
                            <w:color w:val="C00000"/>
                            <w:sz w:val="18"/>
                          </w:rPr>
                          <w:t>Viajando</w:t>
                        </w:r>
                        <w:r>
                          <w:rPr>
                            <w:rFonts w:ascii="Arial" w:hAnsi="Arial"/>
                            <w:b/>
                            <w:color w:val="C00000"/>
                            <w:spacing w:val="-3"/>
                            <w:sz w:val="18"/>
                          </w:rPr>
                          <w:t> </w:t>
                        </w:r>
                        <w:r>
                          <w:rPr>
                            <w:rFonts w:ascii="Arial" w:hAnsi="Arial"/>
                            <w:b/>
                            <w:color w:val="C00000"/>
                            <w:sz w:val="18"/>
                          </w:rPr>
                          <w:t>Solo, consultar suplementos.</w:t>
                        </w:r>
                      </w:p>
                      <w:p>
                        <w:pPr>
                          <w:tabs>
                            <w:tab w:pos="1415" w:val="left" w:leader="none"/>
                          </w:tabs>
                          <w:spacing w:line="207" w:lineRule="exact" w:before="0"/>
                          <w:ind w:left="0" w:right="0" w:firstLine="0"/>
                          <w:jc w:val="left"/>
                          <w:rPr>
                            <w:rFonts w:ascii="Arial" w:hAnsi="Arial"/>
                            <w:b/>
                            <w:sz w:val="18"/>
                          </w:rPr>
                        </w:pPr>
                        <w:r>
                          <w:rPr>
                            <w:rFonts w:ascii="Arial" w:hAnsi="Arial"/>
                            <w:b/>
                            <w:color w:val="00AF50"/>
                            <w:spacing w:val="-2"/>
                            <w:sz w:val="18"/>
                          </w:rPr>
                          <w:t>Duración:</w:t>
                        </w:r>
                        <w:r>
                          <w:rPr>
                            <w:rFonts w:ascii="Arial" w:hAnsi="Arial"/>
                            <w:b/>
                            <w:color w:val="00AF50"/>
                            <w:sz w:val="18"/>
                          </w:rPr>
                          <w:tab/>
                        </w:r>
                        <w:r>
                          <w:rPr>
                            <w:rFonts w:ascii="Arial" w:hAnsi="Arial"/>
                            <w:b/>
                            <w:sz w:val="18"/>
                          </w:rPr>
                          <w:t>8</w:t>
                        </w:r>
                        <w:r>
                          <w:rPr>
                            <w:rFonts w:ascii="Arial" w:hAnsi="Arial"/>
                            <w:b/>
                            <w:spacing w:val="1"/>
                            <w:sz w:val="18"/>
                          </w:rPr>
                          <w:t> </w:t>
                        </w:r>
                        <w:r>
                          <w:rPr>
                            <w:rFonts w:ascii="Arial" w:hAnsi="Arial"/>
                            <w:b/>
                            <w:sz w:val="18"/>
                          </w:rPr>
                          <w:t>días</w:t>
                        </w:r>
                        <w:r>
                          <w:rPr>
                            <w:rFonts w:ascii="Arial" w:hAnsi="Arial"/>
                            <w:b/>
                            <w:spacing w:val="-2"/>
                            <w:sz w:val="18"/>
                          </w:rPr>
                          <w:t> </w:t>
                        </w:r>
                        <w:r>
                          <w:rPr>
                            <w:rFonts w:ascii="Arial" w:hAnsi="Arial"/>
                            <w:b/>
                            <w:sz w:val="18"/>
                          </w:rPr>
                          <w:t>/</w:t>
                        </w:r>
                        <w:r>
                          <w:rPr>
                            <w:rFonts w:ascii="Arial" w:hAnsi="Arial"/>
                            <w:b/>
                            <w:spacing w:val="1"/>
                            <w:sz w:val="18"/>
                          </w:rPr>
                          <w:t> </w:t>
                        </w:r>
                        <w:r>
                          <w:rPr>
                            <w:rFonts w:ascii="Arial" w:hAnsi="Arial"/>
                            <w:b/>
                            <w:sz w:val="18"/>
                          </w:rPr>
                          <w:t>7</w:t>
                        </w:r>
                        <w:r>
                          <w:rPr>
                            <w:rFonts w:ascii="Arial" w:hAnsi="Arial"/>
                            <w:b/>
                            <w:spacing w:val="1"/>
                            <w:sz w:val="18"/>
                          </w:rPr>
                          <w:t> </w:t>
                        </w:r>
                        <w:r>
                          <w:rPr>
                            <w:rFonts w:ascii="Arial" w:hAnsi="Arial"/>
                            <w:b/>
                            <w:spacing w:val="-2"/>
                            <w:sz w:val="18"/>
                          </w:rPr>
                          <w:t>noches</w:t>
                        </w:r>
                      </w:p>
                      <w:p>
                        <w:pPr>
                          <w:tabs>
                            <w:tab w:pos="1415" w:val="left" w:leader="none"/>
                          </w:tabs>
                          <w:spacing w:line="207" w:lineRule="exact" w:before="0"/>
                          <w:ind w:left="0" w:right="0" w:firstLine="0"/>
                          <w:jc w:val="left"/>
                          <w:rPr>
                            <w:rFonts w:ascii="Arial"/>
                            <w:b/>
                            <w:sz w:val="18"/>
                          </w:rPr>
                        </w:pPr>
                        <w:r>
                          <w:rPr>
                            <w:rFonts w:ascii="Arial"/>
                            <w:b/>
                            <w:color w:val="00AF50"/>
                            <w:spacing w:val="-2"/>
                            <w:sz w:val="18"/>
                          </w:rPr>
                          <w:t>Alimentos:</w:t>
                        </w:r>
                        <w:r>
                          <w:rPr>
                            <w:rFonts w:ascii="Arial"/>
                            <w:b/>
                            <w:color w:val="00AF50"/>
                            <w:sz w:val="18"/>
                          </w:rPr>
                          <w:tab/>
                        </w:r>
                        <w:r>
                          <w:rPr>
                            <w:rFonts w:ascii="Arial"/>
                            <w:b/>
                            <w:sz w:val="18"/>
                          </w:rPr>
                          <w:t>7</w:t>
                        </w:r>
                        <w:r>
                          <w:rPr>
                            <w:rFonts w:ascii="Arial"/>
                            <w:b/>
                            <w:spacing w:val="1"/>
                            <w:sz w:val="18"/>
                          </w:rPr>
                          <w:t> </w:t>
                        </w:r>
                        <w:r>
                          <w:rPr>
                            <w:rFonts w:ascii="Arial"/>
                            <w:b/>
                            <w:spacing w:val="-2"/>
                            <w:sz w:val="18"/>
                          </w:rPr>
                          <w:t>desayunos</w:t>
                        </w:r>
                      </w:p>
                    </w:txbxContent>
                  </v:textbox>
                  <w10:wrap type="none"/>
                </v:shape>
                <w10:wrap type="topAndBottom"/>
              </v:group>
            </w:pict>
          </mc:Fallback>
        </mc:AlternateContent>
      </w:r>
    </w:p>
    <w:p>
      <w:pPr>
        <w:pStyle w:val="Heading1"/>
        <w:spacing w:before="179"/>
        <w:ind w:left="1"/>
        <w:jc w:val="center"/>
        <w:rPr>
          <w:u w:val="none"/>
        </w:rPr>
      </w:pPr>
      <w:r>
        <w:rPr>
          <w:color w:val="006FC0"/>
          <w:u w:val="single" w:color="006FC0"/>
        </w:rPr>
        <w:t>ITINERARIO</w:t>
      </w:r>
      <w:r>
        <w:rPr>
          <w:color w:val="006FC0"/>
          <w:spacing w:val="-3"/>
          <w:u w:val="single" w:color="006FC0"/>
        </w:rPr>
        <w:t> </w:t>
      </w:r>
      <w:r>
        <w:rPr>
          <w:color w:val="006FC0"/>
          <w:u w:val="single" w:color="006FC0"/>
        </w:rPr>
        <w:t>DE</w:t>
      </w:r>
      <w:r>
        <w:rPr>
          <w:color w:val="006FC0"/>
          <w:spacing w:val="-2"/>
          <w:u w:val="single" w:color="006FC0"/>
        </w:rPr>
        <w:t> VIAJE:</w:t>
      </w:r>
    </w:p>
    <w:p>
      <w:pPr>
        <w:pStyle w:val="BodyText"/>
        <w:spacing w:before="5"/>
        <w:rPr>
          <w:rFonts w:ascii="Arial"/>
          <w:b/>
          <w:sz w:val="16"/>
        </w:rPr>
      </w:pPr>
      <w:r>
        <w:rPr>
          <w:rFonts w:ascii="Arial"/>
          <w:b/>
          <w:sz w:val="16"/>
        </w:rPr>
        <w:drawing>
          <wp:anchor distT="0" distB="0" distL="0" distR="0" allowOverlap="1" layoutInCell="1" locked="0" behindDoc="1" simplePos="0" relativeHeight="487588864">
            <wp:simplePos x="0" y="0"/>
            <wp:positionH relativeFrom="page">
              <wp:posOffset>1260475</wp:posOffset>
            </wp:positionH>
            <wp:positionV relativeFrom="paragraph">
              <wp:posOffset>135266</wp:posOffset>
            </wp:positionV>
            <wp:extent cx="5096341" cy="1911096"/>
            <wp:effectExtent l="0" t="0" r="0" b="0"/>
            <wp:wrapTopAndBottom/>
            <wp:docPr id="13" name="Image 13" descr="Awesome things to do in Tequila, Jalisco"/>
            <wp:cNvGraphicFramePr>
              <a:graphicFrameLocks/>
            </wp:cNvGraphicFramePr>
            <a:graphic>
              <a:graphicData uri="http://schemas.openxmlformats.org/drawingml/2006/picture">
                <pic:pic>
                  <pic:nvPicPr>
                    <pic:cNvPr id="13" name="Image 13" descr="Awesome things to do in Tequila, Jalisco"/>
                    <pic:cNvPicPr/>
                  </pic:nvPicPr>
                  <pic:blipFill>
                    <a:blip r:embed="rId7" cstate="print"/>
                    <a:stretch>
                      <a:fillRect/>
                    </a:stretch>
                  </pic:blipFill>
                  <pic:spPr>
                    <a:xfrm>
                      <a:off x="0" y="0"/>
                      <a:ext cx="5096341" cy="1911096"/>
                    </a:xfrm>
                    <a:prstGeom prst="rect">
                      <a:avLst/>
                    </a:prstGeom>
                  </pic:spPr>
                </pic:pic>
              </a:graphicData>
            </a:graphic>
          </wp:anchor>
        </w:drawing>
      </w:r>
    </w:p>
    <w:p>
      <w:pPr>
        <w:pStyle w:val="Heading2"/>
        <w:spacing w:before="168"/>
      </w:pPr>
      <w:r>
        <w:rPr>
          <w:color w:val="006FC0"/>
        </w:rPr>
        <w:t>Día 1</w:t>
      </w:r>
      <w:r>
        <w:rPr>
          <w:color w:val="006FC0"/>
          <w:spacing w:val="63"/>
          <w:w w:val="150"/>
        </w:rPr>
        <w:t>  </w:t>
      </w:r>
      <w:r>
        <w:rPr>
          <w:color w:val="006FC0"/>
          <w:spacing w:val="-2"/>
        </w:rPr>
        <w:t>Guadalajara</w:t>
      </w:r>
    </w:p>
    <w:p>
      <w:pPr>
        <w:pStyle w:val="BodyText"/>
        <w:spacing w:before="4"/>
        <w:ind w:left="1277" w:right="1273"/>
        <w:jc w:val="both"/>
      </w:pPr>
      <w:r>
        <w:rPr/>
        <w:t>Recepción</w:t>
      </w:r>
      <w:r>
        <w:rPr>
          <w:spacing w:val="-2"/>
        </w:rPr>
        <w:t> </w:t>
      </w:r>
      <w:r>
        <w:rPr/>
        <w:t>en</w:t>
      </w:r>
      <w:r>
        <w:rPr>
          <w:spacing w:val="-4"/>
        </w:rPr>
        <w:t> </w:t>
      </w:r>
      <w:r>
        <w:rPr/>
        <w:t>el</w:t>
      </w:r>
      <w:r>
        <w:rPr>
          <w:spacing w:val="-4"/>
        </w:rPr>
        <w:t> </w:t>
      </w:r>
      <w:r>
        <w:rPr/>
        <w:t>aeropuerto</w:t>
      </w:r>
      <w:r>
        <w:rPr>
          <w:spacing w:val="-2"/>
        </w:rPr>
        <w:t> </w:t>
      </w:r>
      <w:r>
        <w:rPr/>
        <w:t>o</w:t>
      </w:r>
      <w:r>
        <w:rPr>
          <w:spacing w:val="-4"/>
        </w:rPr>
        <w:t> </w:t>
      </w:r>
      <w:r>
        <w:rPr/>
        <w:t>estación</w:t>
      </w:r>
      <w:r>
        <w:rPr>
          <w:spacing w:val="-4"/>
        </w:rPr>
        <w:t> </w:t>
      </w:r>
      <w:r>
        <w:rPr/>
        <w:t>de</w:t>
      </w:r>
      <w:r>
        <w:rPr>
          <w:spacing w:val="-4"/>
        </w:rPr>
        <w:t> </w:t>
      </w:r>
      <w:r>
        <w:rPr/>
        <w:t>autobuses,</w:t>
      </w:r>
      <w:r>
        <w:rPr>
          <w:spacing w:val="-2"/>
        </w:rPr>
        <w:t> </w:t>
      </w:r>
      <w:r>
        <w:rPr/>
        <w:t>y</w:t>
      </w:r>
      <w:r>
        <w:rPr>
          <w:spacing w:val="-4"/>
        </w:rPr>
        <w:t> </w:t>
      </w:r>
      <w:r>
        <w:rPr/>
        <w:t>traslado</w:t>
      </w:r>
      <w:r>
        <w:rPr>
          <w:spacing w:val="-4"/>
        </w:rPr>
        <w:t> </w:t>
      </w:r>
      <w:r>
        <w:rPr/>
        <w:t>privado</w:t>
      </w:r>
      <w:r>
        <w:rPr>
          <w:spacing w:val="-4"/>
        </w:rPr>
        <w:t> </w:t>
      </w:r>
      <w:r>
        <w:rPr/>
        <w:t>al</w:t>
      </w:r>
      <w:r>
        <w:rPr>
          <w:spacing w:val="-4"/>
        </w:rPr>
        <w:t> </w:t>
      </w:r>
      <w:r>
        <w:rPr/>
        <w:t>hotel.</w:t>
      </w:r>
      <w:r>
        <w:rPr>
          <w:spacing w:val="-2"/>
        </w:rPr>
        <w:t> </w:t>
      </w:r>
      <w:r>
        <w:rPr/>
        <w:t>Check</w:t>
      </w:r>
      <w:r>
        <w:rPr>
          <w:spacing w:val="-3"/>
        </w:rPr>
        <w:t> </w:t>
      </w:r>
      <w:r>
        <w:rPr/>
        <w:t>in,</w:t>
      </w:r>
      <w:r>
        <w:rPr>
          <w:spacing w:val="-4"/>
        </w:rPr>
        <w:t> </w:t>
      </w:r>
      <w:r>
        <w:rPr/>
        <w:t>resto</w:t>
      </w:r>
      <w:r>
        <w:rPr>
          <w:spacing w:val="-4"/>
        </w:rPr>
        <w:t> </w:t>
      </w:r>
      <w:r>
        <w:rPr/>
        <w:t>del día libre. Alojamiento</w:t>
      </w:r>
    </w:p>
    <w:p>
      <w:pPr>
        <w:pStyle w:val="Heading2"/>
        <w:tabs>
          <w:tab w:pos="5526" w:val="left" w:leader="none"/>
        </w:tabs>
        <w:spacing w:before="203"/>
        <w:ind w:left="4489"/>
      </w:pPr>
      <w:r>
        <w:rPr/>
        <w:drawing>
          <wp:anchor distT="0" distB="0" distL="0" distR="0" allowOverlap="1" layoutInCell="1" locked="0" behindDoc="0" simplePos="0" relativeHeight="15730176">
            <wp:simplePos x="0" y="0"/>
            <wp:positionH relativeFrom="page">
              <wp:posOffset>1261744</wp:posOffset>
            </wp:positionH>
            <wp:positionV relativeFrom="paragraph">
              <wp:posOffset>179230</wp:posOffset>
            </wp:positionV>
            <wp:extent cx="1952244" cy="1464309"/>
            <wp:effectExtent l="0" t="0" r="0" b="0"/>
            <wp:wrapNone/>
            <wp:docPr id="14" name="Image 14" descr="Tlaquepaque | Hotel Guadalajara Plaza Expo Clase Ejecutiva"/>
            <wp:cNvGraphicFramePr>
              <a:graphicFrameLocks/>
            </wp:cNvGraphicFramePr>
            <a:graphic>
              <a:graphicData uri="http://schemas.openxmlformats.org/drawingml/2006/picture">
                <pic:pic>
                  <pic:nvPicPr>
                    <pic:cNvPr id="14" name="Image 14" descr="Tlaquepaque | Hotel Guadalajara Plaza Expo Clase Ejecutiva"/>
                    <pic:cNvPicPr/>
                  </pic:nvPicPr>
                  <pic:blipFill>
                    <a:blip r:embed="rId8" cstate="print"/>
                    <a:stretch>
                      <a:fillRect/>
                    </a:stretch>
                  </pic:blipFill>
                  <pic:spPr>
                    <a:xfrm>
                      <a:off x="0" y="0"/>
                      <a:ext cx="1952244" cy="1464309"/>
                    </a:xfrm>
                    <a:prstGeom prst="rect">
                      <a:avLst/>
                    </a:prstGeom>
                  </pic:spPr>
                </pic:pic>
              </a:graphicData>
            </a:graphic>
          </wp:anchor>
        </w:drawing>
      </w:r>
      <w:r>
        <w:rPr>
          <w:color w:val="006FC0"/>
        </w:rPr>
        <w:t>Día</w:t>
      </w:r>
      <w:r>
        <w:rPr>
          <w:color w:val="006FC0"/>
          <w:spacing w:val="1"/>
        </w:rPr>
        <w:t> </w:t>
      </w:r>
      <w:r>
        <w:rPr>
          <w:color w:val="006FC0"/>
          <w:spacing w:val="-10"/>
        </w:rPr>
        <w:t>2</w:t>
      </w:r>
      <w:r>
        <w:rPr>
          <w:color w:val="006FC0"/>
        </w:rPr>
        <w:tab/>
        <w:t>Guadalajara</w:t>
      </w:r>
      <w:r>
        <w:rPr>
          <w:color w:val="006FC0"/>
          <w:spacing w:val="-1"/>
        </w:rPr>
        <w:t> </w:t>
      </w:r>
      <w:r>
        <w:rPr>
          <w:color w:val="006FC0"/>
        </w:rPr>
        <w:t>– </w:t>
      </w:r>
      <w:r>
        <w:rPr>
          <w:color w:val="006FC0"/>
          <w:spacing w:val="-2"/>
        </w:rPr>
        <w:t>Tlaquepaque</w:t>
      </w:r>
    </w:p>
    <w:p>
      <w:pPr>
        <w:pStyle w:val="BodyText"/>
        <w:spacing w:before="5"/>
        <w:ind w:left="4489" w:right="1269"/>
        <w:jc w:val="both"/>
      </w:pPr>
      <w:r>
        <w:rPr/>
        <w:t>Desayuno hotel, Iniciamos nuestro día con tour</w:t>
      </w:r>
      <w:r>
        <w:rPr/>
        <w:t> por</w:t>
      </w:r>
      <w:r>
        <w:rPr/>
        <w:t> el Centro Histórico de Guadalajara, comenzaremos nuestro recorrido a pie frente al Palacio de Gobierno, durante nuestro recorrido tendremos la oportunidad de ver</w:t>
      </w:r>
      <w:r>
        <w:rPr/>
        <w:t> los famosos murales de José Clemente Orozco en el Palacio de Gobierno,</w:t>
      </w:r>
      <w:r>
        <w:rPr>
          <w:spacing w:val="-1"/>
        </w:rPr>
        <w:t> </w:t>
      </w:r>
      <w:r>
        <w:rPr/>
        <w:t>La Plaza "de Armas”,</w:t>
      </w:r>
      <w:r>
        <w:rPr>
          <w:spacing w:val="-3"/>
        </w:rPr>
        <w:t> </w:t>
      </w:r>
      <w:r>
        <w:rPr/>
        <w:t>La rotonda de hombres y mujeres Ilustres de Jalisco que están enterrados allí y podrán ver</w:t>
      </w:r>
      <w:r>
        <w:rPr/>
        <w:t> las esculturas de ellos alrededor</w:t>
      </w:r>
      <w:r>
        <w:rPr/>
        <w:t> del círculo. Visitaremos la Catedral Metropolitana, las capillas catacumbas, continuamos nuestro recorrido hasta la Plaza de</w:t>
      </w:r>
      <w:r>
        <w:rPr>
          <w:spacing w:val="54"/>
        </w:rPr>
        <w:t> </w:t>
      </w:r>
      <w:r>
        <w:rPr/>
        <w:t>la</w:t>
      </w:r>
      <w:r>
        <w:rPr>
          <w:spacing w:val="54"/>
        </w:rPr>
        <w:t> </w:t>
      </w:r>
      <w:r>
        <w:rPr/>
        <w:t>Liberación,</w:t>
      </w:r>
      <w:r>
        <w:rPr>
          <w:spacing w:val="52"/>
        </w:rPr>
        <w:t> </w:t>
      </w:r>
      <w:r>
        <w:rPr/>
        <w:t>pasando</w:t>
      </w:r>
      <w:r>
        <w:rPr>
          <w:spacing w:val="52"/>
        </w:rPr>
        <w:t> </w:t>
      </w:r>
      <w:r>
        <w:rPr/>
        <w:t>por</w:t>
      </w:r>
      <w:r>
        <w:rPr>
          <w:spacing w:val="53"/>
        </w:rPr>
        <w:t> </w:t>
      </w:r>
      <w:r>
        <w:rPr/>
        <w:t>el</w:t>
      </w:r>
      <w:r>
        <w:rPr>
          <w:spacing w:val="54"/>
        </w:rPr>
        <w:t> </w:t>
      </w:r>
      <w:r>
        <w:rPr/>
        <w:t>Teatro</w:t>
      </w:r>
      <w:r>
        <w:rPr>
          <w:spacing w:val="55"/>
        </w:rPr>
        <w:t> </w:t>
      </w:r>
      <w:r>
        <w:rPr/>
        <w:t>Degollado</w:t>
      </w:r>
      <w:r>
        <w:rPr>
          <w:spacing w:val="52"/>
        </w:rPr>
        <w:t> </w:t>
      </w:r>
      <w:r>
        <w:rPr>
          <w:spacing w:val="-5"/>
        </w:rPr>
        <w:t>de</w:t>
      </w:r>
    </w:p>
    <w:p>
      <w:pPr>
        <w:pStyle w:val="BodyText"/>
        <w:spacing w:before="1"/>
        <w:ind w:left="1277" w:right="1271"/>
        <w:jc w:val="both"/>
      </w:pPr>
      <w:r>
        <w:rPr/>
        <w:t>construcción neoclásica plaza fundadores. Visitamos Templo expiatorio del santísimo sacramento, hermosa</w:t>
      </w:r>
      <w:r>
        <w:rPr>
          <w:spacing w:val="-7"/>
        </w:rPr>
        <w:t> </w:t>
      </w:r>
      <w:r>
        <w:rPr/>
        <w:t>construcción</w:t>
      </w:r>
      <w:r>
        <w:rPr>
          <w:spacing w:val="-5"/>
        </w:rPr>
        <w:t> </w:t>
      </w:r>
      <w:r>
        <w:rPr/>
        <w:t>neoclásica</w:t>
      </w:r>
      <w:r>
        <w:rPr>
          <w:spacing w:val="-5"/>
        </w:rPr>
        <w:t> </w:t>
      </w:r>
      <w:r>
        <w:rPr/>
        <w:t>que</w:t>
      </w:r>
      <w:r>
        <w:rPr>
          <w:spacing w:val="-5"/>
        </w:rPr>
        <w:t> </w:t>
      </w:r>
      <w:r>
        <w:rPr/>
        <w:t>duro</w:t>
      </w:r>
      <w:r>
        <w:rPr>
          <w:spacing w:val="-5"/>
        </w:rPr>
        <w:t> </w:t>
      </w:r>
      <w:r>
        <w:rPr/>
        <w:t>75</w:t>
      </w:r>
      <w:r>
        <w:rPr>
          <w:spacing w:val="-5"/>
        </w:rPr>
        <w:t> </w:t>
      </w:r>
      <w:r>
        <w:rPr/>
        <w:t>años</w:t>
      </w:r>
      <w:r>
        <w:rPr>
          <w:spacing w:val="-4"/>
        </w:rPr>
        <w:t> </w:t>
      </w:r>
      <w:r>
        <w:rPr/>
        <w:t>su</w:t>
      </w:r>
      <w:r>
        <w:rPr>
          <w:spacing w:val="-7"/>
        </w:rPr>
        <w:t> </w:t>
      </w:r>
      <w:r>
        <w:rPr/>
        <w:t>construcción.</w:t>
      </w:r>
      <w:r>
        <w:rPr>
          <w:spacing w:val="40"/>
        </w:rPr>
        <w:t> </w:t>
      </w:r>
      <w:r>
        <w:rPr/>
        <w:t>Nos</w:t>
      </w:r>
      <w:r>
        <w:rPr>
          <w:spacing w:val="-4"/>
        </w:rPr>
        <w:t> </w:t>
      </w:r>
      <w:r>
        <w:rPr/>
        <w:t>trasladamos</w:t>
      </w:r>
      <w:r>
        <w:rPr>
          <w:spacing w:val="-4"/>
        </w:rPr>
        <w:t> </w:t>
      </w:r>
      <w:r>
        <w:rPr/>
        <w:t>a</w:t>
      </w:r>
      <w:r>
        <w:rPr>
          <w:spacing w:val="-5"/>
        </w:rPr>
        <w:t> </w:t>
      </w:r>
      <w:r>
        <w:rPr/>
        <w:t>San</w:t>
      </w:r>
      <w:r>
        <w:rPr>
          <w:spacing w:val="-5"/>
        </w:rPr>
        <w:t> </w:t>
      </w:r>
      <w:r>
        <w:rPr/>
        <w:t>Pedro Tlaquepaque, un pueblo adyacente a Guadalajara, famoso por su artesanía, caminaremos por la avenida principal donde se encuentran todas las galerías de arte de diversos artesanos como la galería</w:t>
      </w:r>
      <w:r>
        <w:rPr>
          <w:spacing w:val="-7"/>
        </w:rPr>
        <w:t> </w:t>
      </w:r>
      <w:r>
        <w:rPr/>
        <w:t>de</w:t>
      </w:r>
      <w:r>
        <w:rPr>
          <w:spacing w:val="-7"/>
        </w:rPr>
        <w:t> </w:t>
      </w:r>
      <w:r>
        <w:rPr/>
        <w:t>arte</w:t>
      </w:r>
      <w:r>
        <w:rPr>
          <w:spacing w:val="-8"/>
        </w:rPr>
        <w:t> </w:t>
      </w:r>
      <w:r>
        <w:rPr/>
        <w:t>Bustamante</w:t>
      </w:r>
      <w:r>
        <w:rPr>
          <w:spacing w:val="-9"/>
        </w:rPr>
        <w:t> </w:t>
      </w:r>
      <w:r>
        <w:rPr/>
        <w:t>de</w:t>
      </w:r>
      <w:r>
        <w:rPr>
          <w:spacing w:val="-12"/>
        </w:rPr>
        <w:t> </w:t>
      </w:r>
      <w:r>
        <w:rPr/>
        <w:t>Sergio</w:t>
      </w:r>
      <w:r>
        <w:rPr>
          <w:spacing w:val="-10"/>
        </w:rPr>
        <w:t> </w:t>
      </w:r>
      <w:r>
        <w:rPr/>
        <w:t>artesano</w:t>
      </w:r>
      <w:r>
        <w:rPr>
          <w:spacing w:val="-10"/>
        </w:rPr>
        <w:t> </w:t>
      </w:r>
      <w:r>
        <w:rPr/>
        <w:t>mundialmente</w:t>
      </w:r>
      <w:r>
        <w:rPr>
          <w:spacing w:val="-9"/>
        </w:rPr>
        <w:t> </w:t>
      </w:r>
      <w:r>
        <w:rPr/>
        <w:t>conocido,</w:t>
      </w:r>
      <w:r>
        <w:rPr>
          <w:spacing w:val="-10"/>
        </w:rPr>
        <w:t> </w:t>
      </w:r>
      <w:r>
        <w:rPr/>
        <w:t>por</w:t>
      </w:r>
      <w:r>
        <w:rPr>
          <w:spacing w:val="-11"/>
        </w:rPr>
        <w:t> </w:t>
      </w:r>
      <w:r>
        <w:rPr/>
        <w:t>sus</w:t>
      </w:r>
      <w:r>
        <w:rPr>
          <w:spacing w:val="-9"/>
        </w:rPr>
        <w:t> </w:t>
      </w:r>
      <w:r>
        <w:rPr/>
        <w:t>esculturas</w:t>
      </w:r>
      <w:r>
        <w:rPr>
          <w:spacing w:val="-2"/>
        </w:rPr>
        <w:t> </w:t>
      </w:r>
      <w:r>
        <w:rPr/>
        <w:t>hermosa y excéntricas. Tiempo libre para comer (por cuenta del cliente) Regreso al hotel, resto de la tarde Libre. Alojamiento Guadalajara</w:t>
      </w:r>
    </w:p>
    <w:p>
      <w:pPr>
        <w:pStyle w:val="Heading2"/>
        <w:spacing w:before="202"/>
      </w:pPr>
      <w:r>
        <w:rPr>
          <w:color w:val="006FC0"/>
        </w:rPr>
        <w:t>Dia 3</w:t>
      </w:r>
      <w:r>
        <w:rPr>
          <w:color w:val="006FC0"/>
          <w:spacing w:val="61"/>
          <w:w w:val="150"/>
        </w:rPr>
        <w:t>  </w:t>
      </w:r>
      <w:r>
        <w:rPr>
          <w:color w:val="006FC0"/>
        </w:rPr>
        <w:t>Chapala</w:t>
      </w:r>
      <w:r>
        <w:rPr>
          <w:color w:val="006FC0"/>
          <w:spacing w:val="-2"/>
        </w:rPr>
        <w:t> </w:t>
      </w:r>
      <w:r>
        <w:rPr>
          <w:color w:val="006FC0"/>
        </w:rPr>
        <w:t>– Ajijic Pueblo</w:t>
      </w:r>
      <w:r>
        <w:rPr>
          <w:color w:val="006FC0"/>
          <w:spacing w:val="-1"/>
        </w:rPr>
        <w:t> </w:t>
      </w:r>
      <w:r>
        <w:rPr>
          <w:color w:val="006FC0"/>
        </w:rPr>
        <w:t>mágico</w:t>
      </w:r>
      <w:r>
        <w:rPr>
          <w:color w:val="006FC0"/>
          <w:spacing w:val="2"/>
        </w:rPr>
        <w:t> </w:t>
      </w:r>
      <w:r>
        <w:rPr>
          <w:color w:val="006FC0"/>
        </w:rPr>
        <w:t>-</w:t>
      </w:r>
      <w:r>
        <w:rPr>
          <w:color w:val="006FC0"/>
          <w:spacing w:val="-1"/>
        </w:rPr>
        <w:t> </w:t>
      </w:r>
      <w:r>
        <w:rPr>
          <w:color w:val="006FC0"/>
          <w:spacing w:val="-2"/>
        </w:rPr>
        <w:t>Guadalajara</w:t>
      </w:r>
    </w:p>
    <w:p>
      <w:pPr>
        <w:pStyle w:val="BodyText"/>
        <w:spacing w:before="4"/>
        <w:ind w:left="1277" w:right="1272"/>
        <w:jc w:val="both"/>
      </w:pPr>
      <w:r>
        <w:rPr/>
        <w:t>Salida a la Ribera de Chapala, pasamos por el exterior del rancho de Vicente Fernández, tenemos tiempo de visitar la tienda vaquera más grande de México. Llegamos al poblado de Chapala, este poblado fue bautizado como el rinconcito de amor por ser</w:t>
      </w:r>
      <w:r>
        <w:rPr/>
        <w:t> lugar de luna de miel de varias personalidades del cine de oro mexicano entre ellas la Sra. María Félix.</w:t>
      </w:r>
    </w:p>
    <w:p>
      <w:pPr>
        <w:pStyle w:val="BodyText"/>
        <w:spacing w:after="0"/>
        <w:jc w:val="both"/>
        <w:sectPr>
          <w:headerReference w:type="default" r:id="rId5"/>
          <w:footerReference w:type="default" r:id="rId6"/>
          <w:type w:val="continuous"/>
          <w:pgSz w:w="11910" w:h="16840"/>
          <w:pgMar w:header="0" w:footer="1000" w:top="2420" w:bottom="1200" w:left="708" w:right="708"/>
          <w:pgNumType w:start="1"/>
        </w:sectPr>
      </w:pPr>
    </w:p>
    <w:p>
      <w:pPr>
        <w:pStyle w:val="BodyText"/>
        <w:rPr>
          <w:sz w:val="20"/>
        </w:rPr>
      </w:pPr>
    </w:p>
    <w:p>
      <w:pPr>
        <w:pStyle w:val="BodyText"/>
        <w:spacing w:before="45"/>
        <w:rPr>
          <w:sz w:val="20"/>
        </w:rPr>
      </w:pPr>
    </w:p>
    <w:p>
      <w:pPr>
        <w:pStyle w:val="BodyText"/>
        <w:ind w:left="1279"/>
        <w:rPr>
          <w:sz w:val="20"/>
        </w:rPr>
      </w:pPr>
      <w:r>
        <w:rPr>
          <w:sz w:val="20"/>
        </w:rPr>
        <w:drawing>
          <wp:inline distT="0" distB="0" distL="0" distR="0">
            <wp:extent cx="5083031" cy="1491996"/>
            <wp:effectExtent l="0" t="0" r="0" b="0"/>
            <wp:docPr id="15" name="Image 15" descr="10 Cosas Divertidas Para Hacer en Chapala enero 2026 | Expedia"/>
            <wp:cNvGraphicFramePr>
              <a:graphicFrameLocks/>
            </wp:cNvGraphicFramePr>
            <a:graphic>
              <a:graphicData uri="http://schemas.openxmlformats.org/drawingml/2006/picture">
                <pic:pic>
                  <pic:nvPicPr>
                    <pic:cNvPr id="15" name="Image 15" descr="10 Cosas Divertidas Para Hacer en Chapala enero 2026 | Expedia"/>
                    <pic:cNvPicPr/>
                  </pic:nvPicPr>
                  <pic:blipFill>
                    <a:blip r:embed="rId9" cstate="print"/>
                    <a:stretch>
                      <a:fillRect/>
                    </a:stretch>
                  </pic:blipFill>
                  <pic:spPr>
                    <a:xfrm>
                      <a:off x="0" y="0"/>
                      <a:ext cx="5083031" cy="1491996"/>
                    </a:xfrm>
                    <a:prstGeom prst="rect">
                      <a:avLst/>
                    </a:prstGeom>
                  </pic:spPr>
                </pic:pic>
              </a:graphicData>
            </a:graphic>
          </wp:inline>
        </w:drawing>
      </w:r>
      <w:r>
        <w:rPr>
          <w:sz w:val="20"/>
        </w:rPr>
      </w:r>
    </w:p>
    <w:p>
      <w:pPr>
        <w:pStyle w:val="BodyText"/>
        <w:spacing w:before="67"/>
        <w:ind w:left="1277" w:right="1270"/>
        <w:jc w:val="both"/>
      </w:pPr>
      <w:r>
        <w:rPr/>
        <w:t>Visitamos el malecón de Chapala y tendremos tiempo de realizar compras, relataremos la historia de la isla de Mezcala donde se llevó una de las batallas más importantes en la guerra de independencia</w:t>
      </w:r>
      <w:r>
        <w:rPr>
          <w:spacing w:val="-13"/>
        </w:rPr>
        <w:t> </w:t>
      </w:r>
      <w:r>
        <w:rPr/>
        <w:t>de</w:t>
      </w:r>
      <w:r>
        <w:rPr>
          <w:spacing w:val="-12"/>
        </w:rPr>
        <w:t> </w:t>
      </w:r>
      <w:r>
        <w:rPr/>
        <w:t>México.</w:t>
      </w:r>
      <w:r>
        <w:rPr>
          <w:spacing w:val="-13"/>
        </w:rPr>
        <w:t> </w:t>
      </w:r>
      <w:r>
        <w:rPr/>
        <w:t>Tiempo</w:t>
      </w:r>
      <w:r>
        <w:rPr>
          <w:spacing w:val="-12"/>
        </w:rPr>
        <w:t> </w:t>
      </w:r>
      <w:r>
        <w:rPr/>
        <w:t>libre</w:t>
      </w:r>
      <w:r>
        <w:rPr>
          <w:spacing w:val="-13"/>
        </w:rPr>
        <w:t> </w:t>
      </w:r>
      <w:r>
        <w:rPr/>
        <w:t>para</w:t>
      </w:r>
      <w:r>
        <w:rPr>
          <w:spacing w:val="-13"/>
        </w:rPr>
        <w:t> </w:t>
      </w:r>
      <w:r>
        <w:rPr/>
        <w:t>conocer</w:t>
      </w:r>
      <w:r>
        <w:rPr>
          <w:spacing w:val="-12"/>
        </w:rPr>
        <w:t> </w:t>
      </w:r>
      <w:r>
        <w:rPr/>
        <w:t>los</w:t>
      </w:r>
      <w:r>
        <w:rPr>
          <w:spacing w:val="-13"/>
        </w:rPr>
        <w:t> </w:t>
      </w:r>
      <w:r>
        <w:rPr/>
        <w:t>alrededores</w:t>
      </w:r>
      <w:r>
        <w:rPr>
          <w:spacing w:val="-12"/>
        </w:rPr>
        <w:t> </w:t>
      </w:r>
      <w:r>
        <w:rPr/>
        <w:t>y</w:t>
      </w:r>
      <w:r>
        <w:rPr>
          <w:spacing w:val="-13"/>
        </w:rPr>
        <w:t> </w:t>
      </w:r>
      <w:r>
        <w:rPr/>
        <w:t>hacer</w:t>
      </w:r>
      <w:r>
        <w:rPr>
          <w:spacing w:val="-12"/>
        </w:rPr>
        <w:t> </w:t>
      </w:r>
      <w:r>
        <w:rPr/>
        <w:t>compras</w:t>
      </w:r>
      <w:r>
        <w:rPr>
          <w:spacing w:val="-13"/>
        </w:rPr>
        <w:t> </w:t>
      </w:r>
      <w:r>
        <w:rPr/>
        <w:t>en</w:t>
      </w:r>
      <w:r>
        <w:rPr>
          <w:spacing w:val="-12"/>
        </w:rPr>
        <w:t> </w:t>
      </w:r>
      <w:r>
        <w:rPr/>
        <w:t>el</w:t>
      </w:r>
      <w:r>
        <w:rPr>
          <w:spacing w:val="-13"/>
        </w:rPr>
        <w:t> </w:t>
      </w:r>
      <w:r>
        <w:rPr/>
        <w:t>mercado artesanal. A la hora indicada por el guía, continuamos a Ajijic, este poblado fue nombrado Pueblo mágico</w:t>
      </w:r>
      <w:r>
        <w:rPr>
          <w:spacing w:val="-13"/>
        </w:rPr>
        <w:t> </w:t>
      </w:r>
      <w:r>
        <w:rPr/>
        <w:t>por</w:t>
      </w:r>
      <w:r>
        <w:rPr>
          <w:spacing w:val="-12"/>
        </w:rPr>
        <w:t> </w:t>
      </w:r>
      <w:r>
        <w:rPr/>
        <w:t>secretaria</w:t>
      </w:r>
      <w:r>
        <w:rPr>
          <w:spacing w:val="-13"/>
        </w:rPr>
        <w:t> </w:t>
      </w:r>
      <w:r>
        <w:rPr/>
        <w:t>de</w:t>
      </w:r>
      <w:r>
        <w:rPr>
          <w:spacing w:val="-12"/>
        </w:rPr>
        <w:t> </w:t>
      </w:r>
      <w:r>
        <w:rPr/>
        <w:t>turismo</w:t>
      </w:r>
      <w:r>
        <w:rPr>
          <w:spacing w:val="-13"/>
        </w:rPr>
        <w:t> </w:t>
      </w:r>
      <w:r>
        <w:rPr/>
        <w:t>de</w:t>
      </w:r>
      <w:r>
        <w:rPr>
          <w:spacing w:val="-13"/>
        </w:rPr>
        <w:t> </w:t>
      </w:r>
      <w:r>
        <w:rPr/>
        <w:t>México,</w:t>
      </w:r>
      <w:r>
        <w:rPr>
          <w:spacing w:val="-12"/>
        </w:rPr>
        <w:t> </w:t>
      </w:r>
      <w:r>
        <w:rPr/>
        <w:t>típico</w:t>
      </w:r>
      <w:r>
        <w:rPr>
          <w:spacing w:val="-13"/>
        </w:rPr>
        <w:t> </w:t>
      </w:r>
      <w:r>
        <w:rPr/>
        <w:t>poblado</w:t>
      </w:r>
      <w:r>
        <w:rPr>
          <w:spacing w:val="-12"/>
        </w:rPr>
        <w:t> </w:t>
      </w:r>
      <w:r>
        <w:rPr/>
        <w:t>de</w:t>
      </w:r>
      <w:r>
        <w:rPr>
          <w:spacing w:val="-13"/>
        </w:rPr>
        <w:t> </w:t>
      </w:r>
      <w:r>
        <w:rPr/>
        <w:t>calles</w:t>
      </w:r>
      <w:r>
        <w:rPr>
          <w:spacing w:val="-12"/>
        </w:rPr>
        <w:t> </w:t>
      </w:r>
      <w:r>
        <w:rPr/>
        <w:t>empedradas</w:t>
      </w:r>
      <w:r>
        <w:rPr>
          <w:spacing w:val="-13"/>
        </w:rPr>
        <w:t> </w:t>
      </w:r>
      <w:r>
        <w:rPr/>
        <w:t>y</w:t>
      </w:r>
      <w:r>
        <w:rPr>
          <w:spacing w:val="-12"/>
        </w:rPr>
        <w:t> </w:t>
      </w:r>
      <w:r>
        <w:rPr/>
        <w:t>casas</w:t>
      </w:r>
      <w:r>
        <w:rPr>
          <w:spacing w:val="-13"/>
        </w:rPr>
        <w:t> </w:t>
      </w:r>
      <w:r>
        <w:rPr/>
        <w:t>de</w:t>
      </w:r>
      <w:r>
        <w:rPr>
          <w:spacing w:val="-12"/>
        </w:rPr>
        <w:t> </w:t>
      </w:r>
      <w:r>
        <w:rPr/>
        <w:t>adobes, tendremos recorrido peatonal, conoceremos el malecón, galerías de arte, muro de los muertos, tendremos oportunidad de comer. (comida no incluida) a la hora acordada regreso a Guadalajara. </w:t>
      </w:r>
      <w:r>
        <w:rPr>
          <w:spacing w:val="-2"/>
        </w:rPr>
        <w:t>Alojamiento</w:t>
      </w:r>
    </w:p>
    <w:p>
      <w:pPr>
        <w:pStyle w:val="Heading2"/>
        <w:spacing w:before="202"/>
      </w:pPr>
      <w:r>
        <w:rPr>
          <w:color w:val="006FC0"/>
        </w:rPr>
        <w:t>Día</w:t>
      </w:r>
      <w:r>
        <w:rPr>
          <w:color w:val="006FC0"/>
          <w:spacing w:val="-2"/>
        </w:rPr>
        <w:t> </w:t>
      </w:r>
      <w:r>
        <w:rPr>
          <w:color w:val="006FC0"/>
        </w:rPr>
        <w:t>4</w:t>
      </w:r>
      <w:r>
        <w:rPr>
          <w:color w:val="006FC0"/>
          <w:spacing w:val="60"/>
          <w:w w:val="150"/>
        </w:rPr>
        <w:t>  </w:t>
      </w:r>
      <w:r>
        <w:rPr>
          <w:color w:val="006FC0"/>
        </w:rPr>
        <w:t>Guadalajara</w:t>
      </w:r>
      <w:r>
        <w:rPr>
          <w:color w:val="006FC0"/>
          <w:spacing w:val="2"/>
        </w:rPr>
        <w:t> </w:t>
      </w:r>
      <w:r>
        <w:rPr>
          <w:color w:val="006FC0"/>
        </w:rPr>
        <w:t>–</w:t>
      </w:r>
      <w:r>
        <w:rPr>
          <w:color w:val="006FC0"/>
          <w:spacing w:val="-1"/>
        </w:rPr>
        <w:t> </w:t>
      </w:r>
      <w:r>
        <w:rPr>
          <w:color w:val="006FC0"/>
        </w:rPr>
        <w:t>Guachimontes con</w:t>
      </w:r>
      <w:r>
        <w:rPr>
          <w:color w:val="006FC0"/>
          <w:spacing w:val="-1"/>
        </w:rPr>
        <w:t> </w:t>
      </w:r>
      <w:r>
        <w:rPr>
          <w:color w:val="006FC0"/>
        </w:rPr>
        <w:t>Ex</w:t>
      </w:r>
      <w:r>
        <w:rPr>
          <w:color w:val="006FC0"/>
          <w:spacing w:val="-1"/>
        </w:rPr>
        <w:t> </w:t>
      </w:r>
      <w:r>
        <w:rPr>
          <w:color w:val="006FC0"/>
        </w:rPr>
        <w:t>Hacienda</w:t>
      </w:r>
      <w:r>
        <w:rPr>
          <w:color w:val="006FC0"/>
          <w:spacing w:val="1"/>
        </w:rPr>
        <w:t> </w:t>
      </w:r>
      <w:r>
        <w:rPr>
          <w:color w:val="006FC0"/>
        </w:rPr>
        <w:t>-</w:t>
      </w:r>
      <w:r>
        <w:rPr>
          <w:color w:val="006FC0"/>
          <w:spacing w:val="-4"/>
        </w:rPr>
        <w:t> </w:t>
      </w:r>
      <w:r>
        <w:rPr>
          <w:color w:val="006FC0"/>
          <w:spacing w:val="-2"/>
        </w:rPr>
        <w:t>Guadalajara</w:t>
      </w:r>
    </w:p>
    <w:p>
      <w:pPr>
        <w:pStyle w:val="BodyText"/>
        <w:spacing w:before="4"/>
        <w:ind w:left="1277" w:right="4716"/>
        <w:jc w:val="both"/>
      </w:pPr>
      <w:r>
        <w:rPr/>
        <w:drawing>
          <wp:anchor distT="0" distB="0" distL="0" distR="0" allowOverlap="1" layoutInCell="1" locked="0" behindDoc="0" simplePos="0" relativeHeight="15730688">
            <wp:simplePos x="0" y="0"/>
            <wp:positionH relativeFrom="page">
              <wp:posOffset>4228465</wp:posOffset>
            </wp:positionH>
            <wp:positionV relativeFrom="paragraph">
              <wp:posOffset>52551</wp:posOffset>
            </wp:positionV>
            <wp:extent cx="2033269" cy="1355725"/>
            <wp:effectExtent l="0" t="0" r="0" b="0"/>
            <wp:wrapNone/>
            <wp:docPr id="16" name="Image 16" descr="ACTUALIZADO 2026) Yacimiento arqueológico Guachimontones desde Guadalajara"/>
            <wp:cNvGraphicFramePr>
              <a:graphicFrameLocks/>
            </wp:cNvGraphicFramePr>
            <a:graphic>
              <a:graphicData uri="http://schemas.openxmlformats.org/drawingml/2006/picture">
                <pic:pic>
                  <pic:nvPicPr>
                    <pic:cNvPr id="16" name="Image 16" descr="ACTUALIZADO 2026) Yacimiento arqueológico Guachimontones desde Guadalajara"/>
                    <pic:cNvPicPr/>
                  </pic:nvPicPr>
                  <pic:blipFill>
                    <a:blip r:embed="rId10" cstate="print"/>
                    <a:stretch>
                      <a:fillRect/>
                    </a:stretch>
                  </pic:blipFill>
                  <pic:spPr>
                    <a:xfrm>
                      <a:off x="0" y="0"/>
                      <a:ext cx="2033269" cy="1355725"/>
                    </a:xfrm>
                    <a:prstGeom prst="rect">
                      <a:avLst/>
                    </a:prstGeom>
                  </pic:spPr>
                </pic:pic>
              </a:graphicData>
            </a:graphic>
          </wp:anchor>
        </w:drawing>
      </w:r>
      <w:r>
        <w:rPr/>
        <w:t>Desayuno en el Hotel y cita en el Lobby. Después de unos 60 min de camino estamos listos para empezar nuestro recorrido en el centro arqueológico de los Guachimontones en la ruta del tequila, la tradición, historia,</w:t>
      </w:r>
      <w:r>
        <w:rPr>
          <w:spacing w:val="-1"/>
        </w:rPr>
        <w:t> </w:t>
      </w:r>
      <w:r>
        <w:rPr/>
        <w:t>mucha</w:t>
      </w:r>
      <w:r>
        <w:rPr>
          <w:spacing w:val="-1"/>
        </w:rPr>
        <w:t> </w:t>
      </w:r>
      <w:r>
        <w:rPr/>
        <w:t>diversión</w:t>
      </w:r>
      <w:r>
        <w:rPr>
          <w:spacing w:val="-1"/>
        </w:rPr>
        <w:t> </w:t>
      </w:r>
      <w:r>
        <w:rPr/>
        <w:t>y</w:t>
      </w:r>
      <w:r>
        <w:rPr>
          <w:spacing w:val="-1"/>
        </w:rPr>
        <w:t> </w:t>
      </w:r>
      <w:r>
        <w:rPr/>
        <w:t>sobre todo</w:t>
      </w:r>
      <w:r>
        <w:rPr>
          <w:spacing w:val="-1"/>
        </w:rPr>
        <w:t> </w:t>
      </w:r>
      <w:r>
        <w:rPr/>
        <w:t>el</w:t>
      </w:r>
      <w:r>
        <w:rPr>
          <w:spacing w:val="-1"/>
        </w:rPr>
        <w:t> </w:t>
      </w:r>
      <w:r>
        <w:rPr/>
        <w:t>misticismo que es palpable en cada roca y edificación en este sitio después de más de 2000 años. Las estructuras principales de la zona arqueológica son las famosas edificaciones piramidales circulares que esta cultura le rendía</w:t>
      </w:r>
      <w:r>
        <w:rPr>
          <w:spacing w:val="-3"/>
        </w:rPr>
        <w:t> </w:t>
      </w:r>
      <w:r>
        <w:rPr/>
        <w:t>tributo</w:t>
      </w:r>
      <w:r>
        <w:rPr>
          <w:spacing w:val="-3"/>
        </w:rPr>
        <w:t> </w:t>
      </w:r>
      <w:r>
        <w:rPr/>
        <w:t>al</w:t>
      </w:r>
      <w:r>
        <w:rPr>
          <w:spacing w:val="-1"/>
        </w:rPr>
        <w:t> </w:t>
      </w:r>
      <w:r>
        <w:rPr/>
        <w:t>Dios</w:t>
      </w:r>
      <w:r>
        <w:rPr>
          <w:spacing w:val="-3"/>
        </w:rPr>
        <w:t> </w:t>
      </w:r>
      <w:r>
        <w:rPr/>
        <w:t>del</w:t>
      </w:r>
      <w:r>
        <w:rPr>
          <w:spacing w:val="-3"/>
        </w:rPr>
        <w:t> </w:t>
      </w:r>
      <w:r>
        <w:rPr/>
        <w:t>Viento.</w:t>
      </w:r>
      <w:r>
        <w:rPr>
          <w:spacing w:val="40"/>
        </w:rPr>
        <w:t> </w:t>
      </w:r>
      <w:r>
        <w:rPr/>
        <w:t>Esta</w:t>
      </w:r>
      <w:r>
        <w:rPr>
          <w:spacing w:val="-1"/>
        </w:rPr>
        <w:t> </w:t>
      </w:r>
      <w:r>
        <w:rPr/>
        <w:t>zona</w:t>
      </w:r>
      <w:r>
        <w:rPr>
          <w:spacing w:val="-1"/>
        </w:rPr>
        <w:t> </w:t>
      </w:r>
      <w:r>
        <w:rPr/>
        <w:t>es</w:t>
      </w:r>
      <w:r>
        <w:rPr>
          <w:spacing w:val="-1"/>
        </w:rPr>
        <w:t> </w:t>
      </w:r>
      <w:r>
        <w:rPr/>
        <w:t>conocida </w:t>
      </w:r>
      <w:r>
        <w:rPr>
          <w:spacing w:val="-2"/>
        </w:rPr>
        <w:t>por</w:t>
      </w:r>
      <w:r>
        <w:rPr>
          <w:spacing w:val="-8"/>
        </w:rPr>
        <w:t> </w:t>
      </w:r>
      <w:r>
        <w:rPr>
          <w:spacing w:val="-2"/>
        </w:rPr>
        <w:t>tener</w:t>
      </w:r>
      <w:r>
        <w:rPr>
          <w:spacing w:val="-8"/>
        </w:rPr>
        <w:t> </w:t>
      </w:r>
      <w:r>
        <w:rPr>
          <w:spacing w:val="-2"/>
        </w:rPr>
        <w:t>varias</w:t>
      </w:r>
      <w:r>
        <w:rPr>
          <w:spacing w:val="-6"/>
        </w:rPr>
        <w:t> </w:t>
      </w:r>
      <w:r>
        <w:rPr>
          <w:spacing w:val="-2"/>
        </w:rPr>
        <w:t>Ex</w:t>
      </w:r>
      <w:r>
        <w:rPr>
          <w:spacing w:val="-12"/>
        </w:rPr>
        <w:t> </w:t>
      </w:r>
      <w:r>
        <w:rPr>
          <w:spacing w:val="-2"/>
        </w:rPr>
        <w:t>haciendas</w:t>
      </w:r>
      <w:r>
        <w:rPr>
          <w:spacing w:val="-6"/>
        </w:rPr>
        <w:t> </w:t>
      </w:r>
      <w:r>
        <w:rPr>
          <w:spacing w:val="-2"/>
        </w:rPr>
        <w:t>la</w:t>
      </w:r>
      <w:r>
        <w:rPr>
          <w:spacing w:val="-7"/>
        </w:rPr>
        <w:t> </w:t>
      </w:r>
      <w:r>
        <w:rPr>
          <w:spacing w:val="-2"/>
        </w:rPr>
        <w:t>visita</w:t>
      </w:r>
      <w:r>
        <w:rPr>
          <w:spacing w:val="-6"/>
        </w:rPr>
        <w:t> </w:t>
      </w:r>
      <w:r>
        <w:rPr>
          <w:spacing w:val="-2"/>
        </w:rPr>
        <w:t>es</w:t>
      </w:r>
      <w:r>
        <w:rPr>
          <w:spacing w:val="-6"/>
        </w:rPr>
        <w:t> </w:t>
      </w:r>
      <w:r>
        <w:rPr>
          <w:spacing w:val="-2"/>
        </w:rPr>
        <w:t>una</w:t>
      </w:r>
      <w:r>
        <w:rPr>
          <w:spacing w:val="-8"/>
        </w:rPr>
        <w:t> </w:t>
      </w:r>
      <w:r>
        <w:rPr>
          <w:spacing w:val="-2"/>
        </w:rPr>
        <w:t>experiencia</w:t>
      </w:r>
    </w:p>
    <w:p>
      <w:pPr>
        <w:pStyle w:val="BodyText"/>
        <w:spacing w:before="1"/>
        <w:ind w:left="1277" w:right="1271"/>
        <w:jc w:val="both"/>
      </w:pPr>
      <w:r>
        <w:rPr/>
        <w:t>inolvidable. Conservadas en su totalidad y algunas convertidas en hospedajes de lujo quedaremos fascinados con la visita, el imaginar lo que sucedía en el siglo antepasado y enamorarnos más de las costumbres, tradiciones y de la gastronomía Jalisciense. Tendremos tiempo para comer en el lugar. Regreso a Guadalajara. Alojamiento</w:t>
      </w:r>
    </w:p>
    <w:p>
      <w:pPr>
        <w:pStyle w:val="Heading2"/>
        <w:spacing w:before="202"/>
        <w:ind w:left="3349"/>
      </w:pPr>
      <w:r>
        <w:rPr/>
        <w:drawing>
          <wp:anchor distT="0" distB="0" distL="0" distR="0" allowOverlap="1" layoutInCell="1" locked="0" behindDoc="0" simplePos="0" relativeHeight="15731200">
            <wp:simplePos x="0" y="0"/>
            <wp:positionH relativeFrom="page">
              <wp:posOffset>1261744</wp:posOffset>
            </wp:positionH>
            <wp:positionV relativeFrom="paragraph">
              <wp:posOffset>68466</wp:posOffset>
            </wp:positionV>
            <wp:extent cx="1219200" cy="1624330"/>
            <wp:effectExtent l="0" t="0" r="0" b="0"/>
            <wp:wrapNone/>
            <wp:docPr id="17" name="Image 17" descr="Ruta del Tequila | GDLGo | Guadalajara Turística"/>
            <wp:cNvGraphicFramePr>
              <a:graphicFrameLocks/>
            </wp:cNvGraphicFramePr>
            <a:graphic>
              <a:graphicData uri="http://schemas.openxmlformats.org/drawingml/2006/picture">
                <pic:pic>
                  <pic:nvPicPr>
                    <pic:cNvPr id="17" name="Image 17" descr="Ruta del Tequila | GDLGo | Guadalajara Turística"/>
                    <pic:cNvPicPr/>
                  </pic:nvPicPr>
                  <pic:blipFill>
                    <a:blip r:embed="rId11" cstate="print"/>
                    <a:stretch>
                      <a:fillRect/>
                    </a:stretch>
                  </pic:blipFill>
                  <pic:spPr>
                    <a:xfrm>
                      <a:off x="0" y="0"/>
                      <a:ext cx="1219200" cy="1624330"/>
                    </a:xfrm>
                    <a:prstGeom prst="rect">
                      <a:avLst/>
                    </a:prstGeom>
                  </pic:spPr>
                </pic:pic>
              </a:graphicData>
            </a:graphic>
          </wp:anchor>
        </w:drawing>
      </w:r>
      <w:r>
        <w:rPr>
          <w:color w:val="006FC0"/>
        </w:rPr>
        <w:t>Día</w:t>
      </w:r>
      <w:r>
        <w:rPr>
          <w:color w:val="006FC0"/>
          <w:spacing w:val="-1"/>
        </w:rPr>
        <w:t> </w:t>
      </w:r>
      <w:r>
        <w:rPr>
          <w:color w:val="006FC0"/>
        </w:rPr>
        <w:t>5</w:t>
      </w:r>
      <w:r>
        <w:rPr>
          <w:color w:val="006FC0"/>
          <w:spacing w:val="58"/>
        </w:rPr>
        <w:t>   </w:t>
      </w:r>
      <w:r>
        <w:rPr>
          <w:color w:val="006FC0"/>
        </w:rPr>
        <w:t>Guadalajara</w:t>
      </w:r>
      <w:r>
        <w:rPr>
          <w:color w:val="006FC0"/>
          <w:spacing w:val="3"/>
        </w:rPr>
        <w:t> </w:t>
      </w:r>
      <w:r>
        <w:rPr>
          <w:color w:val="006FC0"/>
        </w:rPr>
        <w:t>–</w:t>
      </w:r>
      <w:r>
        <w:rPr>
          <w:color w:val="006FC0"/>
          <w:spacing w:val="-3"/>
        </w:rPr>
        <w:t> </w:t>
      </w:r>
      <w:r>
        <w:rPr>
          <w:color w:val="006FC0"/>
        </w:rPr>
        <w:t>Minas de</w:t>
      </w:r>
      <w:r>
        <w:rPr>
          <w:color w:val="006FC0"/>
          <w:spacing w:val="-3"/>
        </w:rPr>
        <w:t> </w:t>
      </w:r>
      <w:r>
        <w:rPr>
          <w:color w:val="006FC0"/>
        </w:rPr>
        <w:t>ópalo</w:t>
      </w:r>
      <w:r>
        <w:rPr>
          <w:color w:val="006FC0"/>
          <w:spacing w:val="2"/>
        </w:rPr>
        <w:t> </w:t>
      </w:r>
      <w:r>
        <w:rPr>
          <w:color w:val="006FC0"/>
        </w:rPr>
        <w:t>– </w:t>
      </w:r>
      <w:r>
        <w:rPr>
          <w:color w:val="006FC0"/>
          <w:spacing w:val="-2"/>
        </w:rPr>
        <w:t>Guadalajara</w:t>
      </w:r>
    </w:p>
    <w:p>
      <w:pPr>
        <w:pStyle w:val="BodyText"/>
        <w:spacing w:before="4"/>
        <w:ind w:left="3349" w:right="1274"/>
        <w:jc w:val="both"/>
      </w:pPr>
      <w:r>
        <w:rPr/>
        <w:t>Desayuno en el Hotel y cita en el lobby. Nos trasladarnos al poblado de Magdalena, y visitaremos sus extraordinarias minas de ópalo, en este lugar</w:t>
      </w:r>
      <w:r>
        <w:rPr>
          <w:spacing w:val="-3"/>
        </w:rPr>
        <w:t> </w:t>
      </w:r>
      <w:r>
        <w:rPr/>
        <w:t>se</w:t>
      </w:r>
      <w:r>
        <w:rPr>
          <w:spacing w:val="-3"/>
        </w:rPr>
        <w:t> </w:t>
      </w:r>
      <w:r>
        <w:rPr/>
        <w:t>encuentran</w:t>
      </w:r>
      <w:r>
        <w:rPr>
          <w:spacing w:val="-3"/>
        </w:rPr>
        <w:t> </w:t>
      </w:r>
      <w:r>
        <w:rPr/>
        <w:t>más</w:t>
      </w:r>
      <w:r>
        <w:rPr>
          <w:spacing w:val="-2"/>
        </w:rPr>
        <w:t> </w:t>
      </w:r>
      <w:r>
        <w:rPr/>
        <w:t>de</w:t>
      </w:r>
      <w:r>
        <w:rPr>
          <w:spacing w:val="-3"/>
        </w:rPr>
        <w:t> </w:t>
      </w:r>
      <w:r>
        <w:rPr/>
        <w:t>200 minas</w:t>
      </w:r>
      <w:r>
        <w:rPr>
          <w:spacing w:val="-2"/>
        </w:rPr>
        <w:t> </w:t>
      </w:r>
      <w:r>
        <w:rPr/>
        <w:t>son</w:t>
      </w:r>
      <w:r>
        <w:rPr>
          <w:spacing w:val="-3"/>
        </w:rPr>
        <w:t> </w:t>
      </w:r>
      <w:r>
        <w:rPr/>
        <w:t>las responsables de</w:t>
      </w:r>
      <w:r>
        <w:rPr>
          <w:spacing w:val="-3"/>
        </w:rPr>
        <w:t> </w:t>
      </w:r>
      <w:r>
        <w:rPr/>
        <w:t>que esta pequeña</w:t>
      </w:r>
      <w:r>
        <w:rPr>
          <w:spacing w:val="-1"/>
        </w:rPr>
        <w:t> </w:t>
      </w:r>
      <w:r>
        <w:rPr/>
        <w:t>ciudad,</w:t>
      </w:r>
      <w:r>
        <w:rPr>
          <w:spacing w:val="-2"/>
        </w:rPr>
        <w:t> </w:t>
      </w:r>
      <w:r>
        <w:rPr/>
        <w:t>de</w:t>
      </w:r>
      <w:r>
        <w:rPr>
          <w:spacing w:val="-1"/>
        </w:rPr>
        <w:t> </w:t>
      </w:r>
      <w:r>
        <w:rPr/>
        <w:t>apenas</w:t>
      </w:r>
      <w:r>
        <w:rPr>
          <w:spacing w:val="-1"/>
        </w:rPr>
        <w:t> </w:t>
      </w:r>
      <w:r>
        <w:rPr/>
        <w:t>30,000</w:t>
      </w:r>
      <w:r>
        <w:rPr>
          <w:spacing w:val="-1"/>
        </w:rPr>
        <w:t> </w:t>
      </w:r>
      <w:r>
        <w:rPr/>
        <w:t>habitantes,</w:t>
      </w:r>
      <w:r>
        <w:rPr>
          <w:spacing w:val="-2"/>
        </w:rPr>
        <w:t> </w:t>
      </w:r>
      <w:r>
        <w:rPr/>
        <w:t>sea</w:t>
      </w:r>
      <w:r>
        <w:rPr>
          <w:spacing w:val="-1"/>
        </w:rPr>
        <w:t> </w:t>
      </w:r>
      <w:r>
        <w:rPr/>
        <w:t>el</w:t>
      </w:r>
      <w:r>
        <w:rPr>
          <w:spacing w:val="-1"/>
        </w:rPr>
        <w:t> </w:t>
      </w:r>
      <w:r>
        <w:rPr/>
        <w:t>segundo</w:t>
      </w:r>
      <w:r>
        <w:rPr>
          <w:spacing w:val="-1"/>
        </w:rPr>
        <w:t> </w:t>
      </w:r>
      <w:r>
        <w:rPr/>
        <w:t>productor más importante de ópalo a nivel mundial.</w:t>
      </w:r>
      <w:r>
        <w:rPr>
          <w:spacing w:val="40"/>
        </w:rPr>
        <w:t> </w:t>
      </w:r>
      <w:r>
        <w:rPr/>
        <w:t>visitamos una Galería donde podrás</w:t>
      </w:r>
      <w:r>
        <w:rPr>
          <w:spacing w:val="-13"/>
        </w:rPr>
        <w:t> </w:t>
      </w:r>
      <w:r>
        <w:rPr/>
        <w:t>observarlo</w:t>
      </w:r>
      <w:r>
        <w:rPr>
          <w:spacing w:val="-12"/>
        </w:rPr>
        <w:t> </w:t>
      </w:r>
      <w:r>
        <w:rPr/>
        <w:t>en</w:t>
      </w:r>
      <w:r>
        <w:rPr>
          <w:spacing w:val="-13"/>
        </w:rPr>
        <w:t> </w:t>
      </w:r>
      <w:r>
        <w:rPr/>
        <w:t>joyería</w:t>
      </w:r>
      <w:r>
        <w:rPr>
          <w:spacing w:val="-12"/>
        </w:rPr>
        <w:t> </w:t>
      </w:r>
      <w:r>
        <w:rPr/>
        <w:t>artesanía</w:t>
      </w:r>
      <w:r>
        <w:rPr>
          <w:spacing w:val="-13"/>
        </w:rPr>
        <w:t> </w:t>
      </w:r>
      <w:r>
        <w:rPr/>
        <w:t>para</w:t>
      </w:r>
      <w:r>
        <w:rPr>
          <w:spacing w:val="-12"/>
        </w:rPr>
        <w:t> </w:t>
      </w:r>
      <w:r>
        <w:rPr/>
        <w:t>después</w:t>
      </w:r>
      <w:r>
        <w:rPr>
          <w:spacing w:val="-12"/>
        </w:rPr>
        <w:t> </w:t>
      </w:r>
      <w:r>
        <w:rPr/>
        <w:t>continuar</w:t>
      </w:r>
      <w:r>
        <w:rPr>
          <w:spacing w:val="-13"/>
        </w:rPr>
        <w:t> </w:t>
      </w:r>
      <w:r>
        <w:rPr/>
        <w:t>a</w:t>
      </w:r>
      <w:r>
        <w:rPr>
          <w:spacing w:val="-12"/>
        </w:rPr>
        <w:t> </w:t>
      </w:r>
      <w:r>
        <w:rPr/>
        <w:t>una</w:t>
      </w:r>
      <w:r>
        <w:rPr>
          <w:spacing w:val="-12"/>
        </w:rPr>
        <w:t> </w:t>
      </w:r>
      <w:r>
        <w:rPr/>
        <w:t>mina a</w:t>
      </w:r>
      <w:r>
        <w:rPr>
          <w:spacing w:val="-5"/>
        </w:rPr>
        <w:t> </w:t>
      </w:r>
      <w:r>
        <w:rPr/>
        <w:t>cielo</w:t>
      </w:r>
      <w:r>
        <w:rPr>
          <w:spacing w:val="-7"/>
        </w:rPr>
        <w:t> </w:t>
      </w:r>
      <w:r>
        <w:rPr/>
        <w:t>abierto</w:t>
      </w:r>
      <w:r>
        <w:rPr>
          <w:spacing w:val="-7"/>
        </w:rPr>
        <w:t> </w:t>
      </w:r>
      <w:r>
        <w:rPr/>
        <w:t>para</w:t>
      </w:r>
      <w:r>
        <w:rPr>
          <w:spacing w:val="-7"/>
        </w:rPr>
        <w:t> </w:t>
      </w:r>
      <w:r>
        <w:rPr/>
        <w:t>buscar</w:t>
      </w:r>
      <w:r>
        <w:rPr>
          <w:spacing w:val="-6"/>
        </w:rPr>
        <w:t> </w:t>
      </w:r>
      <w:r>
        <w:rPr/>
        <w:t>nuestro</w:t>
      </w:r>
      <w:r>
        <w:rPr>
          <w:spacing w:val="-7"/>
        </w:rPr>
        <w:t> </w:t>
      </w:r>
      <w:r>
        <w:rPr/>
        <w:t>ópalo,</w:t>
      </w:r>
      <w:r>
        <w:rPr>
          <w:spacing w:val="-8"/>
        </w:rPr>
        <w:t> </w:t>
      </w:r>
      <w:r>
        <w:rPr/>
        <w:t>antes</w:t>
      </w:r>
      <w:r>
        <w:rPr>
          <w:spacing w:val="-7"/>
        </w:rPr>
        <w:t> </w:t>
      </w:r>
      <w:r>
        <w:rPr/>
        <w:t>de</w:t>
      </w:r>
      <w:r>
        <w:rPr>
          <w:spacing w:val="-7"/>
        </w:rPr>
        <w:t> </w:t>
      </w:r>
      <w:r>
        <w:rPr/>
        <w:t>ingresas</w:t>
      </w:r>
      <w:r>
        <w:rPr>
          <w:spacing w:val="-7"/>
        </w:rPr>
        <w:t> </w:t>
      </w:r>
      <w:r>
        <w:rPr/>
        <w:t>explicaremos las reglas de seguridad y portaremos equipo de seguridad, con pico y maso tendremos tiempo de romper unas rocas esperando encontrar la veta mineral, la hora acordada regreso a Guadalajara. Alojamiento</w:t>
      </w:r>
    </w:p>
    <w:p>
      <w:pPr>
        <w:pStyle w:val="BodyText"/>
        <w:spacing w:before="203"/>
      </w:pPr>
    </w:p>
    <w:p>
      <w:pPr>
        <w:pStyle w:val="Heading2"/>
      </w:pPr>
      <w:r>
        <w:rPr>
          <w:color w:val="006FC0"/>
        </w:rPr>
        <w:t>Día 6</w:t>
      </w:r>
      <w:r>
        <w:rPr>
          <w:color w:val="006FC0"/>
          <w:spacing w:val="62"/>
          <w:w w:val="150"/>
        </w:rPr>
        <w:t>  </w:t>
      </w:r>
      <w:r>
        <w:rPr>
          <w:color w:val="006FC0"/>
        </w:rPr>
        <w:t>Amatitlán</w:t>
      </w:r>
      <w:r>
        <w:rPr>
          <w:color w:val="006FC0"/>
          <w:spacing w:val="3"/>
        </w:rPr>
        <w:t> </w:t>
      </w:r>
      <w:r>
        <w:rPr>
          <w:color w:val="006FC0"/>
        </w:rPr>
        <w:t>y</w:t>
      </w:r>
      <w:r>
        <w:rPr>
          <w:color w:val="006FC0"/>
          <w:spacing w:val="-7"/>
        </w:rPr>
        <w:t> </w:t>
      </w:r>
      <w:r>
        <w:rPr>
          <w:color w:val="006FC0"/>
        </w:rPr>
        <w:t>Tequila</w:t>
      </w:r>
      <w:r>
        <w:rPr>
          <w:color w:val="006FC0"/>
          <w:spacing w:val="3"/>
        </w:rPr>
        <w:t> </w:t>
      </w:r>
      <w:r>
        <w:rPr>
          <w:color w:val="006FC0"/>
        </w:rPr>
        <w:t>– </w:t>
      </w:r>
      <w:r>
        <w:rPr>
          <w:color w:val="006FC0"/>
          <w:spacing w:val="-2"/>
        </w:rPr>
        <w:t>Guadalajara</w:t>
      </w:r>
    </w:p>
    <w:p>
      <w:pPr>
        <w:pStyle w:val="BodyText"/>
        <w:spacing w:before="7"/>
        <w:ind w:left="1277" w:right="1273"/>
        <w:jc w:val="both"/>
      </w:pPr>
      <w:r>
        <w:rPr/>
        <w:t>Desayuno</w:t>
      </w:r>
      <w:r>
        <w:rPr>
          <w:spacing w:val="-11"/>
        </w:rPr>
        <w:t> </w:t>
      </w:r>
      <w:r>
        <w:rPr/>
        <w:t>en</w:t>
      </w:r>
      <w:r>
        <w:rPr>
          <w:spacing w:val="-11"/>
        </w:rPr>
        <w:t> </w:t>
      </w:r>
      <w:r>
        <w:rPr/>
        <w:t>el</w:t>
      </w:r>
      <w:r>
        <w:rPr>
          <w:spacing w:val="-11"/>
        </w:rPr>
        <w:t> </w:t>
      </w:r>
      <w:r>
        <w:rPr/>
        <w:t>hotel,</w:t>
      </w:r>
      <w:r>
        <w:rPr>
          <w:spacing w:val="-11"/>
        </w:rPr>
        <w:t> </w:t>
      </w:r>
      <w:r>
        <w:rPr/>
        <w:t>cita</w:t>
      </w:r>
      <w:r>
        <w:rPr>
          <w:spacing w:val="-9"/>
        </w:rPr>
        <w:t> </w:t>
      </w:r>
      <w:r>
        <w:rPr/>
        <w:t>en</w:t>
      </w:r>
      <w:r>
        <w:rPr>
          <w:spacing w:val="-11"/>
        </w:rPr>
        <w:t> </w:t>
      </w:r>
      <w:r>
        <w:rPr/>
        <w:t>el</w:t>
      </w:r>
      <w:r>
        <w:rPr>
          <w:spacing w:val="-9"/>
        </w:rPr>
        <w:t> </w:t>
      </w:r>
      <w:r>
        <w:rPr/>
        <w:t>lobby</w:t>
      </w:r>
      <w:r>
        <w:rPr>
          <w:spacing w:val="-11"/>
        </w:rPr>
        <w:t> </w:t>
      </w:r>
      <w:r>
        <w:rPr/>
        <w:t>del</w:t>
      </w:r>
      <w:r>
        <w:rPr>
          <w:spacing w:val="-9"/>
        </w:rPr>
        <w:t> </w:t>
      </w:r>
      <w:r>
        <w:rPr/>
        <w:t>hotel</w:t>
      </w:r>
      <w:r>
        <w:rPr>
          <w:spacing w:val="-11"/>
        </w:rPr>
        <w:t> </w:t>
      </w:r>
      <w:r>
        <w:rPr/>
        <w:t>a</w:t>
      </w:r>
      <w:r>
        <w:rPr>
          <w:spacing w:val="-11"/>
        </w:rPr>
        <w:t> </w:t>
      </w:r>
      <w:r>
        <w:rPr/>
        <w:t>la</w:t>
      </w:r>
      <w:r>
        <w:rPr>
          <w:spacing w:val="-9"/>
        </w:rPr>
        <w:t> </w:t>
      </w:r>
      <w:r>
        <w:rPr/>
        <w:t>hora</w:t>
      </w:r>
      <w:r>
        <w:rPr>
          <w:spacing w:val="-11"/>
        </w:rPr>
        <w:t> </w:t>
      </w:r>
      <w:r>
        <w:rPr/>
        <w:t>acordada.</w:t>
      </w:r>
      <w:r>
        <w:rPr>
          <w:spacing w:val="-9"/>
        </w:rPr>
        <w:t> </w:t>
      </w:r>
      <w:r>
        <w:rPr/>
        <w:t>Por</w:t>
      </w:r>
      <w:r>
        <w:rPr>
          <w:spacing w:val="-9"/>
        </w:rPr>
        <w:t> </w:t>
      </w:r>
      <w:r>
        <w:rPr/>
        <w:t>la</w:t>
      </w:r>
      <w:r>
        <w:rPr>
          <w:spacing w:val="-9"/>
        </w:rPr>
        <w:t> </w:t>
      </w:r>
      <w:r>
        <w:rPr/>
        <w:t>mañana</w:t>
      </w:r>
      <w:r>
        <w:rPr>
          <w:spacing w:val="-9"/>
        </w:rPr>
        <w:t> </w:t>
      </w:r>
      <w:r>
        <w:rPr/>
        <w:t>nos</w:t>
      </w:r>
      <w:r>
        <w:rPr>
          <w:spacing w:val="-11"/>
        </w:rPr>
        <w:t> </w:t>
      </w:r>
      <w:r>
        <w:rPr/>
        <w:t>trasladaremos a</w:t>
      </w:r>
      <w:r>
        <w:rPr>
          <w:spacing w:val="-6"/>
        </w:rPr>
        <w:t> </w:t>
      </w:r>
      <w:r>
        <w:rPr/>
        <w:t>la</w:t>
      </w:r>
      <w:r>
        <w:rPr>
          <w:spacing w:val="-6"/>
        </w:rPr>
        <w:t> </w:t>
      </w:r>
      <w:r>
        <w:rPr/>
        <w:t>ruta</w:t>
      </w:r>
      <w:r>
        <w:rPr>
          <w:spacing w:val="-6"/>
        </w:rPr>
        <w:t> </w:t>
      </w:r>
      <w:r>
        <w:rPr/>
        <w:t>del</w:t>
      </w:r>
      <w:r>
        <w:rPr>
          <w:spacing w:val="-6"/>
        </w:rPr>
        <w:t> </w:t>
      </w:r>
      <w:r>
        <w:rPr/>
        <w:t>tequila</w:t>
      </w:r>
      <w:r>
        <w:rPr>
          <w:spacing w:val="-6"/>
        </w:rPr>
        <w:t> </w:t>
      </w:r>
      <w:r>
        <w:rPr/>
        <w:t>para</w:t>
      </w:r>
      <w:r>
        <w:rPr>
          <w:spacing w:val="-9"/>
        </w:rPr>
        <w:t> </w:t>
      </w:r>
      <w:r>
        <w:rPr/>
        <w:t>conocer</w:t>
      </w:r>
      <w:r>
        <w:rPr>
          <w:spacing w:val="-7"/>
        </w:rPr>
        <w:t> </w:t>
      </w:r>
      <w:r>
        <w:rPr/>
        <w:t>más</w:t>
      </w:r>
      <w:r>
        <w:rPr>
          <w:spacing w:val="-6"/>
        </w:rPr>
        <w:t> </w:t>
      </w:r>
      <w:r>
        <w:rPr/>
        <w:t>de</w:t>
      </w:r>
      <w:r>
        <w:rPr>
          <w:spacing w:val="-6"/>
        </w:rPr>
        <w:t> </w:t>
      </w:r>
      <w:r>
        <w:rPr/>
        <w:t>la</w:t>
      </w:r>
      <w:r>
        <w:rPr>
          <w:spacing w:val="-6"/>
        </w:rPr>
        <w:t> </w:t>
      </w:r>
      <w:r>
        <w:rPr/>
        <w:t>historia</w:t>
      </w:r>
      <w:r>
        <w:rPr>
          <w:spacing w:val="-6"/>
        </w:rPr>
        <w:t> </w:t>
      </w:r>
      <w:r>
        <w:rPr/>
        <w:t>y</w:t>
      </w:r>
      <w:r>
        <w:rPr>
          <w:spacing w:val="-8"/>
        </w:rPr>
        <w:t> </w:t>
      </w:r>
      <w:r>
        <w:rPr/>
        <w:t>origen</w:t>
      </w:r>
      <w:r>
        <w:rPr>
          <w:spacing w:val="-6"/>
        </w:rPr>
        <w:t> </w:t>
      </w:r>
      <w:r>
        <w:rPr/>
        <w:t>de</w:t>
      </w:r>
      <w:r>
        <w:rPr>
          <w:spacing w:val="-6"/>
        </w:rPr>
        <w:t> </w:t>
      </w:r>
      <w:r>
        <w:rPr/>
        <w:t>nuestra</w:t>
      </w:r>
      <w:r>
        <w:rPr>
          <w:spacing w:val="-6"/>
        </w:rPr>
        <w:t> </w:t>
      </w:r>
      <w:r>
        <w:rPr/>
        <w:t>bebida</w:t>
      </w:r>
      <w:r>
        <w:rPr>
          <w:spacing w:val="-6"/>
        </w:rPr>
        <w:t> </w:t>
      </w:r>
      <w:r>
        <w:rPr/>
        <w:t>tradicional</w:t>
      </w:r>
      <w:r>
        <w:rPr>
          <w:spacing w:val="-9"/>
        </w:rPr>
        <w:t> </w:t>
      </w:r>
      <w:r>
        <w:rPr/>
        <w:t>mexicana. Nuestro</w:t>
      </w:r>
      <w:r>
        <w:rPr>
          <w:spacing w:val="-8"/>
        </w:rPr>
        <w:t> </w:t>
      </w:r>
      <w:r>
        <w:rPr/>
        <w:t>primer</w:t>
      </w:r>
      <w:r>
        <w:rPr>
          <w:spacing w:val="-10"/>
        </w:rPr>
        <w:t> </w:t>
      </w:r>
      <w:r>
        <w:rPr/>
        <w:t>punto</w:t>
      </w:r>
      <w:r>
        <w:rPr>
          <w:spacing w:val="-7"/>
        </w:rPr>
        <w:t> </w:t>
      </w:r>
      <w:r>
        <w:rPr/>
        <w:t>será</w:t>
      </w:r>
      <w:r>
        <w:rPr>
          <w:spacing w:val="-7"/>
        </w:rPr>
        <w:t> </w:t>
      </w:r>
      <w:r>
        <w:rPr/>
        <w:t>Amatitán,</w:t>
      </w:r>
      <w:r>
        <w:rPr>
          <w:spacing w:val="-8"/>
        </w:rPr>
        <w:t> </w:t>
      </w:r>
      <w:r>
        <w:rPr/>
        <w:t>donde</w:t>
      </w:r>
      <w:r>
        <w:rPr>
          <w:spacing w:val="-9"/>
        </w:rPr>
        <w:t> </w:t>
      </w:r>
      <w:r>
        <w:rPr/>
        <w:t>visitaremos</w:t>
      </w:r>
      <w:r>
        <w:rPr>
          <w:spacing w:val="-8"/>
        </w:rPr>
        <w:t> </w:t>
      </w:r>
      <w:r>
        <w:rPr/>
        <w:t>el</w:t>
      </w:r>
      <w:r>
        <w:rPr>
          <w:spacing w:val="-9"/>
        </w:rPr>
        <w:t> </w:t>
      </w:r>
      <w:r>
        <w:rPr/>
        <w:t>mirador</w:t>
      </w:r>
      <w:r>
        <w:rPr>
          <w:spacing w:val="-8"/>
        </w:rPr>
        <w:t> </w:t>
      </w:r>
      <w:r>
        <w:rPr/>
        <w:t>del</w:t>
      </w:r>
      <w:r>
        <w:rPr>
          <w:spacing w:val="-9"/>
        </w:rPr>
        <w:t> </w:t>
      </w:r>
      <w:r>
        <w:rPr/>
        <w:t>paisaje</w:t>
      </w:r>
      <w:r>
        <w:rPr>
          <w:spacing w:val="-7"/>
        </w:rPr>
        <w:t> </w:t>
      </w:r>
      <w:r>
        <w:rPr/>
        <w:t>agavero.</w:t>
      </w:r>
      <w:r>
        <w:rPr>
          <w:spacing w:val="-8"/>
        </w:rPr>
        <w:t> </w:t>
      </w:r>
      <w:r>
        <w:rPr/>
        <w:t>Nuestro</w:t>
      </w:r>
      <w:r>
        <w:rPr>
          <w:spacing w:val="-8"/>
        </w:rPr>
        <w:t> </w:t>
      </w:r>
      <w:r>
        <w:rPr/>
        <w:t>guía nos</w:t>
      </w:r>
      <w:r>
        <w:rPr>
          <w:spacing w:val="-9"/>
        </w:rPr>
        <w:t> </w:t>
      </w:r>
      <w:r>
        <w:rPr/>
        <w:t>dará</w:t>
      </w:r>
      <w:r>
        <w:rPr>
          <w:spacing w:val="-9"/>
        </w:rPr>
        <w:t> </w:t>
      </w:r>
      <w:r>
        <w:rPr/>
        <w:t>una</w:t>
      </w:r>
      <w:r>
        <w:rPr>
          <w:spacing w:val="-9"/>
        </w:rPr>
        <w:t> </w:t>
      </w:r>
      <w:r>
        <w:rPr/>
        <w:t>completa</w:t>
      </w:r>
      <w:r>
        <w:rPr>
          <w:spacing w:val="-9"/>
        </w:rPr>
        <w:t> </w:t>
      </w:r>
      <w:r>
        <w:rPr/>
        <w:t>explicación</w:t>
      </w:r>
      <w:r>
        <w:rPr>
          <w:spacing w:val="-11"/>
        </w:rPr>
        <w:t> </w:t>
      </w:r>
      <w:r>
        <w:rPr/>
        <w:t>sobre</w:t>
      </w:r>
      <w:r>
        <w:rPr>
          <w:spacing w:val="-9"/>
        </w:rPr>
        <w:t> </w:t>
      </w:r>
      <w:r>
        <w:rPr/>
        <w:t>el</w:t>
      </w:r>
      <w:r>
        <w:rPr>
          <w:spacing w:val="-9"/>
        </w:rPr>
        <w:t> </w:t>
      </w:r>
      <w:r>
        <w:rPr/>
        <w:t>agave</w:t>
      </w:r>
      <w:r>
        <w:rPr>
          <w:spacing w:val="-11"/>
        </w:rPr>
        <w:t> </w:t>
      </w:r>
      <w:r>
        <w:rPr/>
        <w:t>azul</w:t>
      </w:r>
      <w:r>
        <w:rPr>
          <w:spacing w:val="-9"/>
        </w:rPr>
        <w:t> </w:t>
      </w:r>
      <w:r>
        <w:rPr/>
        <w:t>tequilana</w:t>
      </w:r>
      <w:r>
        <w:rPr>
          <w:spacing w:val="-13"/>
        </w:rPr>
        <w:t> </w:t>
      </w:r>
      <w:r>
        <w:rPr/>
        <w:t>Weber.</w:t>
      </w:r>
      <w:r>
        <w:rPr>
          <w:spacing w:val="-9"/>
        </w:rPr>
        <w:t> </w:t>
      </w:r>
      <w:r>
        <w:rPr/>
        <w:t>Luego,</w:t>
      </w:r>
      <w:r>
        <w:rPr>
          <w:spacing w:val="-9"/>
        </w:rPr>
        <w:t> </w:t>
      </w:r>
      <w:r>
        <w:rPr/>
        <w:t>tendremos</w:t>
      </w:r>
      <w:r>
        <w:rPr>
          <w:spacing w:val="-13"/>
        </w:rPr>
        <w:t> </w:t>
      </w:r>
      <w:r>
        <w:rPr/>
        <w:t>una</w:t>
      </w:r>
      <w:r>
        <w:rPr>
          <w:spacing w:val="-9"/>
        </w:rPr>
        <w:t> </w:t>
      </w:r>
      <w:r>
        <w:rPr/>
        <w:t>cata organoléptica profesional con maridaje de tequilas producidos en la región. Posteriormente, nos trasladaremos</w:t>
      </w:r>
      <w:r>
        <w:rPr>
          <w:spacing w:val="-1"/>
        </w:rPr>
        <w:t> </w:t>
      </w:r>
      <w:r>
        <w:rPr/>
        <w:t>a</w:t>
      </w:r>
      <w:r>
        <w:rPr>
          <w:spacing w:val="-2"/>
        </w:rPr>
        <w:t> </w:t>
      </w:r>
      <w:r>
        <w:rPr/>
        <w:t>la</w:t>
      </w:r>
      <w:r>
        <w:rPr>
          <w:spacing w:val="-2"/>
        </w:rPr>
        <w:t> </w:t>
      </w:r>
      <w:r>
        <w:rPr/>
        <w:t>destilería</w:t>
      </w:r>
      <w:r>
        <w:rPr>
          <w:spacing w:val="-2"/>
        </w:rPr>
        <w:t> </w:t>
      </w:r>
      <w:r>
        <w:rPr/>
        <w:t>Hacienda</w:t>
      </w:r>
      <w:r>
        <w:rPr>
          <w:spacing w:val="-2"/>
        </w:rPr>
        <w:t> </w:t>
      </w:r>
      <w:r>
        <w:rPr/>
        <w:t>de</w:t>
      </w:r>
      <w:r>
        <w:rPr>
          <w:spacing w:val="-2"/>
        </w:rPr>
        <w:t> </w:t>
      </w:r>
      <w:r>
        <w:rPr/>
        <w:t>Oro</w:t>
      </w:r>
      <w:r>
        <w:rPr>
          <w:spacing w:val="-2"/>
        </w:rPr>
        <w:t> </w:t>
      </w:r>
      <w:r>
        <w:rPr/>
        <w:t>de</w:t>
      </w:r>
      <w:r>
        <w:rPr>
          <w:spacing w:val="-2"/>
        </w:rPr>
        <w:t> </w:t>
      </w:r>
      <w:r>
        <w:rPr/>
        <w:t>Don</w:t>
      </w:r>
      <w:r>
        <w:rPr>
          <w:spacing w:val="-2"/>
        </w:rPr>
        <w:t> </w:t>
      </w:r>
      <w:r>
        <w:rPr/>
        <w:t>David</w:t>
      </w:r>
      <w:r>
        <w:rPr>
          <w:spacing w:val="-4"/>
        </w:rPr>
        <w:t> </w:t>
      </w:r>
      <w:r>
        <w:rPr/>
        <w:t>Partida,</w:t>
      </w:r>
      <w:r>
        <w:rPr>
          <w:spacing w:val="-2"/>
        </w:rPr>
        <w:t> </w:t>
      </w:r>
      <w:r>
        <w:rPr/>
        <w:t>una</w:t>
      </w:r>
      <w:r>
        <w:rPr>
          <w:spacing w:val="-2"/>
        </w:rPr>
        <w:t> </w:t>
      </w:r>
      <w:r>
        <w:rPr/>
        <w:t>fábrica</w:t>
      </w:r>
      <w:r>
        <w:rPr>
          <w:spacing w:val="-2"/>
        </w:rPr>
        <w:t> </w:t>
      </w:r>
      <w:r>
        <w:rPr/>
        <w:t>familiar</w:t>
      </w:r>
      <w:r>
        <w:rPr>
          <w:spacing w:val="-2"/>
        </w:rPr>
        <w:t> </w:t>
      </w:r>
      <w:r>
        <w:rPr/>
        <w:t>con</w:t>
      </w:r>
      <w:r>
        <w:rPr>
          <w:spacing w:val="-2"/>
        </w:rPr>
        <w:t> </w:t>
      </w:r>
      <w:r>
        <w:rPr/>
        <w:t>varios reconocimientos internacionales.</w:t>
      </w:r>
    </w:p>
    <w:p>
      <w:pPr>
        <w:pStyle w:val="BodyText"/>
        <w:spacing w:after="0"/>
        <w:jc w:val="both"/>
        <w:sectPr>
          <w:pgSz w:w="11910" w:h="16840"/>
          <w:pgMar w:header="0" w:footer="1000" w:top="2420" w:bottom="1200" w:left="708" w:right="708"/>
        </w:sectPr>
      </w:pPr>
    </w:p>
    <w:p>
      <w:pPr>
        <w:pStyle w:val="BodyText"/>
        <w:spacing w:before="161"/>
        <w:ind w:left="1277" w:right="1274"/>
        <w:jc w:val="both"/>
      </w:pPr>
      <w:r>
        <w:rPr/>
        <w:t>Aquí, haremos un recorrido por</w:t>
      </w:r>
      <w:r>
        <w:rPr/>
        <w:t> la destilería</w:t>
      </w:r>
      <w:r>
        <w:rPr/>
        <w:t> y</w:t>
      </w:r>
      <w:r>
        <w:rPr/>
        <w:t> degustaremos tequila y licores de agave. Continuaremos</w:t>
      </w:r>
      <w:r>
        <w:rPr>
          <w:spacing w:val="-12"/>
        </w:rPr>
        <w:t> </w:t>
      </w:r>
      <w:r>
        <w:rPr/>
        <w:t>al</w:t>
      </w:r>
      <w:r>
        <w:rPr>
          <w:spacing w:val="-10"/>
        </w:rPr>
        <w:t> </w:t>
      </w:r>
      <w:r>
        <w:rPr/>
        <w:t>pueblo</w:t>
      </w:r>
      <w:r>
        <w:rPr>
          <w:spacing w:val="-12"/>
        </w:rPr>
        <w:t> </w:t>
      </w:r>
      <w:r>
        <w:rPr/>
        <w:t>de</w:t>
      </w:r>
      <w:r>
        <w:rPr>
          <w:spacing w:val="-12"/>
        </w:rPr>
        <w:t> </w:t>
      </w:r>
      <w:r>
        <w:rPr/>
        <w:t>Tequila</w:t>
      </w:r>
      <w:r>
        <w:rPr>
          <w:spacing w:val="-12"/>
        </w:rPr>
        <w:t> </w:t>
      </w:r>
      <w:r>
        <w:rPr/>
        <w:t>para</w:t>
      </w:r>
      <w:r>
        <w:rPr>
          <w:spacing w:val="-12"/>
        </w:rPr>
        <w:t> </w:t>
      </w:r>
      <w:r>
        <w:rPr/>
        <w:t>un</w:t>
      </w:r>
      <w:r>
        <w:rPr>
          <w:spacing w:val="-12"/>
        </w:rPr>
        <w:t> </w:t>
      </w:r>
      <w:r>
        <w:rPr/>
        <w:t>recorrido</w:t>
      </w:r>
      <w:r>
        <w:rPr>
          <w:spacing w:val="-12"/>
        </w:rPr>
        <w:t> </w:t>
      </w:r>
      <w:r>
        <w:rPr/>
        <w:t>peatonal</w:t>
      </w:r>
      <w:r>
        <w:rPr>
          <w:spacing w:val="-12"/>
        </w:rPr>
        <w:t> </w:t>
      </w:r>
      <w:r>
        <w:rPr/>
        <w:t>por</w:t>
      </w:r>
      <w:r>
        <w:rPr>
          <w:spacing w:val="-13"/>
        </w:rPr>
        <w:t> </w:t>
      </w:r>
      <w:r>
        <w:rPr/>
        <w:t>las</w:t>
      </w:r>
      <w:r>
        <w:rPr>
          <w:spacing w:val="-11"/>
        </w:rPr>
        <w:t> </w:t>
      </w:r>
      <w:r>
        <w:rPr/>
        <w:t>principales</w:t>
      </w:r>
      <w:r>
        <w:rPr>
          <w:spacing w:val="-9"/>
        </w:rPr>
        <w:t> </w:t>
      </w:r>
      <w:r>
        <w:rPr/>
        <w:t>zonas,</w:t>
      </w:r>
      <w:r>
        <w:rPr>
          <w:spacing w:val="-12"/>
        </w:rPr>
        <w:t> </w:t>
      </w:r>
      <w:r>
        <w:rPr/>
        <w:t>incluyendo el</w:t>
      </w:r>
      <w:r>
        <w:rPr>
          <w:spacing w:val="-3"/>
        </w:rPr>
        <w:t> </w:t>
      </w:r>
      <w:r>
        <w:rPr/>
        <w:t>kiosco,</w:t>
      </w:r>
      <w:r>
        <w:rPr>
          <w:spacing w:val="-1"/>
        </w:rPr>
        <w:t> </w:t>
      </w:r>
      <w:r>
        <w:rPr/>
        <w:t>letras monumentales,</w:t>
      </w:r>
      <w:r>
        <w:rPr>
          <w:spacing w:val="-1"/>
        </w:rPr>
        <w:t> </w:t>
      </w:r>
      <w:r>
        <w:rPr/>
        <w:t>templo</w:t>
      </w:r>
      <w:r>
        <w:rPr>
          <w:spacing w:val="-3"/>
        </w:rPr>
        <w:t> </w:t>
      </w:r>
      <w:r>
        <w:rPr/>
        <w:t>de Santiago</w:t>
      </w:r>
      <w:r>
        <w:rPr>
          <w:spacing w:val="-3"/>
        </w:rPr>
        <w:t> </w:t>
      </w:r>
      <w:r>
        <w:rPr/>
        <w:t>Apóstol</w:t>
      </w:r>
      <w:r>
        <w:rPr>
          <w:spacing w:val="-5"/>
        </w:rPr>
        <w:t> </w:t>
      </w:r>
      <w:r>
        <w:rPr/>
        <w:t>y</w:t>
      </w:r>
      <w:r>
        <w:rPr>
          <w:spacing w:val="-2"/>
        </w:rPr>
        <w:t> </w:t>
      </w:r>
      <w:r>
        <w:rPr/>
        <w:t>tiendas de</w:t>
      </w:r>
      <w:r>
        <w:rPr>
          <w:spacing w:val="-3"/>
        </w:rPr>
        <w:t> </w:t>
      </w:r>
      <w:r>
        <w:rPr/>
        <w:t>José Cuervo.</w:t>
      </w:r>
      <w:r>
        <w:rPr>
          <w:spacing w:val="-1"/>
        </w:rPr>
        <w:t> </w:t>
      </w:r>
      <w:r>
        <w:rPr/>
        <w:t>Finalizamos en Matices Hotel de Barricas, famoso por sus habitaciones en forma de barrica y su restaurante subterráneo 'La Taberna del Cofrade'. Terminamos nuestro viaje con un almuerzo preestablecido antes de regresar a Guadalajara. Alojamiento Guadalajara</w:t>
      </w:r>
    </w:p>
    <w:p>
      <w:pPr>
        <w:pStyle w:val="BodyText"/>
        <w:tabs>
          <w:tab w:pos="1985" w:val="left" w:leader="none"/>
        </w:tabs>
        <w:spacing w:before="203"/>
        <w:ind w:left="1277" w:right="5059"/>
      </w:pPr>
      <w:r>
        <w:rPr/>
        <w:drawing>
          <wp:anchor distT="0" distB="0" distL="0" distR="0" allowOverlap="1" layoutInCell="1" locked="0" behindDoc="0" simplePos="0" relativeHeight="15731712">
            <wp:simplePos x="0" y="0"/>
            <wp:positionH relativeFrom="page">
              <wp:posOffset>4009390</wp:posOffset>
            </wp:positionH>
            <wp:positionV relativeFrom="paragraph">
              <wp:posOffset>189804</wp:posOffset>
            </wp:positionV>
            <wp:extent cx="2159000" cy="1436370"/>
            <wp:effectExtent l="0" t="0" r="0" b="0"/>
            <wp:wrapNone/>
            <wp:docPr id="18" name="Image 18" descr="Excursión a Mazamitla y cascada del Parque Ecoturístico Mundo Aventura  desde Guadala, Guadalajara - Civitatis México"/>
            <wp:cNvGraphicFramePr>
              <a:graphicFrameLocks/>
            </wp:cNvGraphicFramePr>
            <a:graphic>
              <a:graphicData uri="http://schemas.openxmlformats.org/drawingml/2006/picture">
                <pic:pic>
                  <pic:nvPicPr>
                    <pic:cNvPr id="18" name="Image 18" descr="Excursión a Mazamitla y cascada del Parque Ecoturístico Mundo Aventura  desde Guadala, Guadalajara - Civitatis México"/>
                    <pic:cNvPicPr/>
                  </pic:nvPicPr>
                  <pic:blipFill>
                    <a:blip r:embed="rId12" cstate="print"/>
                    <a:stretch>
                      <a:fillRect/>
                    </a:stretch>
                  </pic:blipFill>
                  <pic:spPr>
                    <a:xfrm>
                      <a:off x="0" y="0"/>
                      <a:ext cx="2159000" cy="1436370"/>
                    </a:xfrm>
                    <a:prstGeom prst="rect">
                      <a:avLst/>
                    </a:prstGeom>
                  </pic:spPr>
                </pic:pic>
              </a:graphicData>
            </a:graphic>
          </wp:anchor>
        </w:drawing>
      </w:r>
      <w:r>
        <w:rPr>
          <w:rFonts w:ascii="Arial" w:hAnsi="Arial"/>
          <w:b/>
          <w:color w:val="006FC0"/>
        </w:rPr>
        <w:t>Dia 7</w:t>
        <w:tab/>
        <w:t>Guadalajara – Mazamitla -Guadalajara </w:t>
      </w:r>
      <w:r>
        <w:rPr/>
        <w:t>Desayuno</w:t>
      </w:r>
      <w:r>
        <w:rPr>
          <w:spacing w:val="26"/>
        </w:rPr>
        <w:t> </w:t>
      </w:r>
      <w:r>
        <w:rPr/>
        <w:t>en</w:t>
      </w:r>
      <w:r>
        <w:rPr>
          <w:spacing w:val="26"/>
        </w:rPr>
        <w:t> </w:t>
      </w:r>
      <w:r>
        <w:rPr/>
        <w:t>el</w:t>
      </w:r>
      <w:r>
        <w:rPr>
          <w:spacing w:val="26"/>
        </w:rPr>
        <w:t> </w:t>
      </w:r>
      <w:r>
        <w:rPr/>
        <w:t>Hotel,</w:t>
      </w:r>
      <w:r>
        <w:rPr>
          <w:spacing w:val="28"/>
        </w:rPr>
        <w:t> </w:t>
      </w:r>
      <w:r>
        <w:rPr/>
        <w:t>cita</w:t>
      </w:r>
      <w:r>
        <w:rPr>
          <w:spacing w:val="27"/>
        </w:rPr>
        <w:t> </w:t>
      </w:r>
      <w:r>
        <w:rPr/>
        <w:t>en</w:t>
      </w:r>
      <w:r>
        <w:rPr>
          <w:spacing w:val="28"/>
        </w:rPr>
        <w:t> </w:t>
      </w:r>
      <w:r>
        <w:rPr/>
        <w:t>el</w:t>
      </w:r>
      <w:r>
        <w:rPr>
          <w:spacing w:val="26"/>
        </w:rPr>
        <w:t> </w:t>
      </w:r>
      <w:r>
        <w:rPr/>
        <w:t>lobby.</w:t>
      </w:r>
      <w:r>
        <w:rPr>
          <w:spacing w:val="28"/>
        </w:rPr>
        <w:t> </w:t>
      </w:r>
      <w:r>
        <w:rPr/>
        <w:t>Salida</w:t>
      </w:r>
      <w:r>
        <w:rPr>
          <w:spacing w:val="26"/>
        </w:rPr>
        <w:t> </w:t>
      </w:r>
      <w:r>
        <w:rPr/>
        <w:t>de Guadalajara a Mazamitla ubicado a 2250 msnm en la</w:t>
      </w:r>
      <w:r>
        <w:rPr>
          <w:spacing w:val="-3"/>
        </w:rPr>
        <w:t> </w:t>
      </w:r>
      <w:r>
        <w:rPr/>
        <w:t>montaña</w:t>
      </w:r>
      <w:r>
        <w:rPr>
          <w:spacing w:val="-5"/>
        </w:rPr>
        <w:t> </w:t>
      </w:r>
      <w:r>
        <w:rPr/>
        <w:t>en</w:t>
      </w:r>
      <w:r>
        <w:rPr>
          <w:spacing w:val="-5"/>
        </w:rPr>
        <w:t> </w:t>
      </w:r>
      <w:r>
        <w:rPr/>
        <w:t>la</w:t>
      </w:r>
      <w:r>
        <w:rPr>
          <w:spacing w:val="-5"/>
        </w:rPr>
        <w:t> </w:t>
      </w:r>
      <w:r>
        <w:rPr/>
        <w:t>sierra</w:t>
      </w:r>
      <w:r>
        <w:rPr>
          <w:spacing w:val="-3"/>
        </w:rPr>
        <w:t> </w:t>
      </w:r>
      <w:r>
        <w:rPr/>
        <w:t>del</w:t>
      </w:r>
      <w:r>
        <w:rPr>
          <w:spacing w:val="-3"/>
        </w:rPr>
        <w:t> </w:t>
      </w:r>
      <w:r>
        <w:rPr/>
        <w:t>tigre,</w:t>
      </w:r>
      <w:r>
        <w:rPr>
          <w:spacing w:val="-3"/>
        </w:rPr>
        <w:t> </w:t>
      </w:r>
      <w:r>
        <w:rPr/>
        <w:t>típico</w:t>
      </w:r>
      <w:r>
        <w:rPr>
          <w:spacing w:val="-5"/>
        </w:rPr>
        <w:t> </w:t>
      </w:r>
      <w:r>
        <w:rPr/>
        <w:t>por</w:t>
      </w:r>
      <w:r>
        <w:rPr>
          <w:spacing w:val="-6"/>
        </w:rPr>
        <w:t> </w:t>
      </w:r>
      <w:r>
        <w:rPr/>
        <w:t>tener</w:t>
      </w:r>
      <w:r>
        <w:rPr>
          <w:spacing w:val="-3"/>
        </w:rPr>
        <w:t> </w:t>
      </w:r>
      <w:r>
        <w:rPr/>
        <w:t>sus calles</w:t>
      </w:r>
      <w:r>
        <w:rPr>
          <w:spacing w:val="-13"/>
        </w:rPr>
        <w:t> </w:t>
      </w:r>
      <w:r>
        <w:rPr/>
        <w:t>empedradas</w:t>
      </w:r>
      <w:r>
        <w:rPr>
          <w:spacing w:val="-9"/>
        </w:rPr>
        <w:t> </w:t>
      </w:r>
      <w:r>
        <w:rPr/>
        <w:t>y</w:t>
      </w:r>
      <w:r>
        <w:rPr>
          <w:spacing w:val="-13"/>
        </w:rPr>
        <w:t> </w:t>
      </w:r>
      <w:r>
        <w:rPr/>
        <w:t>sus</w:t>
      </w:r>
      <w:r>
        <w:rPr>
          <w:spacing w:val="-12"/>
        </w:rPr>
        <w:t> </w:t>
      </w:r>
      <w:r>
        <w:rPr/>
        <w:t>casas</w:t>
      </w:r>
      <w:r>
        <w:rPr>
          <w:spacing w:val="-9"/>
        </w:rPr>
        <w:t> </w:t>
      </w:r>
      <w:r>
        <w:rPr/>
        <w:t>de</w:t>
      </w:r>
      <w:r>
        <w:rPr>
          <w:spacing w:val="-10"/>
        </w:rPr>
        <w:t> </w:t>
      </w:r>
      <w:r>
        <w:rPr/>
        <w:t>techo</w:t>
      </w:r>
      <w:r>
        <w:rPr>
          <w:spacing w:val="-10"/>
        </w:rPr>
        <w:t> </w:t>
      </w:r>
      <w:r>
        <w:rPr/>
        <w:t>de</w:t>
      </w:r>
      <w:r>
        <w:rPr>
          <w:spacing w:val="-12"/>
        </w:rPr>
        <w:t> </w:t>
      </w:r>
      <w:r>
        <w:rPr/>
        <w:t>teja,</w:t>
      </w:r>
      <w:r>
        <w:rPr>
          <w:spacing w:val="-10"/>
        </w:rPr>
        <w:t> </w:t>
      </w:r>
      <w:r>
        <w:rPr/>
        <w:t>sus paredes</w:t>
      </w:r>
      <w:r>
        <w:rPr>
          <w:spacing w:val="30"/>
        </w:rPr>
        <w:t> </w:t>
      </w:r>
      <w:r>
        <w:rPr/>
        <w:t>blancas</w:t>
      </w:r>
      <w:r>
        <w:rPr>
          <w:spacing w:val="28"/>
        </w:rPr>
        <w:t> </w:t>
      </w:r>
      <w:r>
        <w:rPr/>
        <w:t>y</w:t>
      </w:r>
      <w:r>
        <w:rPr>
          <w:spacing w:val="28"/>
        </w:rPr>
        <w:t> </w:t>
      </w:r>
      <w:r>
        <w:rPr/>
        <w:t>puertas</w:t>
      </w:r>
      <w:r>
        <w:rPr>
          <w:spacing w:val="30"/>
        </w:rPr>
        <w:t> </w:t>
      </w:r>
      <w:r>
        <w:rPr/>
        <w:t>de</w:t>
      </w:r>
      <w:r>
        <w:rPr>
          <w:spacing w:val="30"/>
        </w:rPr>
        <w:t> </w:t>
      </w:r>
      <w:r>
        <w:rPr/>
        <w:t>madera.</w:t>
      </w:r>
      <w:r>
        <w:rPr>
          <w:spacing w:val="27"/>
        </w:rPr>
        <w:t> </w:t>
      </w:r>
      <w:r>
        <w:rPr/>
        <w:t>la</w:t>
      </w:r>
      <w:r>
        <w:rPr>
          <w:spacing w:val="30"/>
        </w:rPr>
        <w:t> </w:t>
      </w:r>
      <w:r>
        <w:rPr/>
        <w:t>palabra Mazamitla es de origen prehispánico y significa en Náhuatl «Lugar donde se hacen flechas para cazar venados».</w:t>
      </w:r>
      <w:r>
        <w:rPr>
          <w:spacing w:val="-12"/>
        </w:rPr>
        <w:t> </w:t>
      </w:r>
      <w:r>
        <w:rPr/>
        <w:t>Muy</w:t>
      </w:r>
      <w:r>
        <w:rPr>
          <w:spacing w:val="-13"/>
        </w:rPr>
        <w:t> </w:t>
      </w:r>
      <w:r>
        <w:rPr/>
        <w:t>Bonito</w:t>
      </w:r>
      <w:r>
        <w:rPr>
          <w:spacing w:val="-10"/>
        </w:rPr>
        <w:t> </w:t>
      </w:r>
      <w:r>
        <w:rPr/>
        <w:t>para</w:t>
      </w:r>
      <w:r>
        <w:rPr>
          <w:spacing w:val="-9"/>
        </w:rPr>
        <w:t> </w:t>
      </w:r>
      <w:r>
        <w:rPr/>
        <w:t>visitar</w:t>
      </w:r>
      <w:r>
        <w:rPr>
          <w:spacing w:val="-11"/>
        </w:rPr>
        <w:t> </w:t>
      </w:r>
      <w:r>
        <w:rPr/>
        <w:t>en</w:t>
      </w:r>
      <w:r>
        <w:rPr>
          <w:spacing w:val="-11"/>
        </w:rPr>
        <w:t> </w:t>
      </w:r>
      <w:r>
        <w:rPr/>
        <w:t>pareja</w:t>
      </w:r>
      <w:r>
        <w:rPr>
          <w:spacing w:val="-11"/>
        </w:rPr>
        <w:t> </w:t>
      </w:r>
      <w:r>
        <w:rPr/>
        <w:t>recorrer sus calles y probar</w:t>
      </w:r>
      <w:r>
        <w:rPr>
          <w:spacing w:val="-1"/>
        </w:rPr>
        <w:t> </w:t>
      </w:r>
      <w:r>
        <w:rPr/>
        <w:t>su gastronomía tipica de pueblo de</w:t>
      </w:r>
      <w:r>
        <w:rPr>
          <w:spacing w:val="-8"/>
        </w:rPr>
        <w:t> </w:t>
      </w:r>
      <w:r>
        <w:rPr/>
        <w:t>sierra.</w:t>
      </w:r>
      <w:r>
        <w:rPr>
          <w:spacing w:val="-9"/>
        </w:rPr>
        <w:t> </w:t>
      </w:r>
      <w:r>
        <w:rPr/>
        <w:t>Conoceremos</w:t>
      </w:r>
      <w:r>
        <w:rPr>
          <w:spacing w:val="-10"/>
        </w:rPr>
        <w:t> </w:t>
      </w:r>
      <w:r>
        <w:rPr/>
        <w:t>el</w:t>
      </w:r>
      <w:r>
        <w:rPr>
          <w:spacing w:val="-11"/>
        </w:rPr>
        <w:t> </w:t>
      </w:r>
      <w:r>
        <w:rPr/>
        <w:t>templo</w:t>
      </w:r>
      <w:r>
        <w:rPr>
          <w:spacing w:val="-11"/>
        </w:rPr>
        <w:t> </w:t>
      </w:r>
      <w:r>
        <w:rPr/>
        <w:t>de</w:t>
      </w:r>
      <w:r>
        <w:rPr>
          <w:spacing w:val="-11"/>
        </w:rPr>
        <w:t> </w:t>
      </w:r>
      <w:r>
        <w:rPr/>
        <w:t>san</w:t>
      </w:r>
      <w:r>
        <w:rPr>
          <w:spacing w:val="-11"/>
        </w:rPr>
        <w:t> </w:t>
      </w:r>
      <w:r>
        <w:rPr/>
        <w:t>Cristóbal</w:t>
      </w:r>
      <w:r>
        <w:rPr>
          <w:spacing w:val="-8"/>
        </w:rPr>
        <w:t> </w:t>
      </w:r>
      <w:r>
        <w:rPr/>
        <w:t>y visitaremos</w:t>
      </w:r>
      <w:r>
        <w:rPr>
          <w:spacing w:val="10"/>
        </w:rPr>
        <w:t> </w:t>
      </w:r>
      <w:r>
        <w:rPr/>
        <w:t>uno</w:t>
      </w:r>
      <w:r>
        <w:rPr>
          <w:spacing w:val="8"/>
        </w:rPr>
        <w:t> </w:t>
      </w:r>
      <w:r>
        <w:rPr/>
        <w:t>de</w:t>
      </w:r>
      <w:r>
        <w:rPr>
          <w:spacing w:val="10"/>
        </w:rPr>
        <w:t> </w:t>
      </w:r>
      <w:r>
        <w:rPr/>
        <w:t>los</w:t>
      </w:r>
      <w:r>
        <w:rPr>
          <w:spacing w:val="10"/>
        </w:rPr>
        <w:t> </w:t>
      </w:r>
      <w:r>
        <w:rPr/>
        <w:t>parques</w:t>
      </w:r>
      <w:r>
        <w:rPr>
          <w:spacing w:val="11"/>
        </w:rPr>
        <w:t> </w:t>
      </w:r>
      <w:r>
        <w:rPr/>
        <w:t>de</w:t>
      </w:r>
      <w:r>
        <w:rPr>
          <w:spacing w:val="10"/>
        </w:rPr>
        <w:t> </w:t>
      </w:r>
      <w:r>
        <w:rPr/>
        <w:t>aventura</w:t>
      </w:r>
      <w:r>
        <w:rPr>
          <w:spacing w:val="11"/>
        </w:rPr>
        <w:t> </w:t>
      </w:r>
      <w:r>
        <w:rPr>
          <w:spacing w:val="-2"/>
        </w:rPr>
        <w:t>donde</w:t>
      </w:r>
    </w:p>
    <w:p>
      <w:pPr>
        <w:pStyle w:val="BodyText"/>
        <w:spacing w:before="6"/>
        <w:ind w:left="1277"/>
      </w:pPr>
      <w:r>
        <w:rPr/>
        <w:t>disfrutaremos</w:t>
      </w:r>
      <w:r>
        <w:rPr>
          <w:spacing w:val="-6"/>
        </w:rPr>
        <w:t> </w:t>
      </w:r>
      <w:r>
        <w:rPr/>
        <w:t>de</w:t>
      </w:r>
      <w:r>
        <w:rPr>
          <w:spacing w:val="-9"/>
        </w:rPr>
        <w:t> </w:t>
      </w:r>
      <w:r>
        <w:rPr/>
        <w:t>una</w:t>
      </w:r>
      <w:r>
        <w:rPr>
          <w:spacing w:val="-9"/>
        </w:rPr>
        <w:t> </w:t>
      </w:r>
      <w:r>
        <w:rPr/>
        <w:t>agradable</w:t>
      </w:r>
      <w:r>
        <w:rPr>
          <w:spacing w:val="-6"/>
        </w:rPr>
        <w:t> </w:t>
      </w:r>
      <w:r>
        <w:rPr/>
        <w:t>caminata</w:t>
      </w:r>
      <w:r>
        <w:rPr>
          <w:spacing w:val="-7"/>
        </w:rPr>
        <w:t> </w:t>
      </w:r>
      <w:r>
        <w:rPr/>
        <w:t>tiempo</w:t>
      </w:r>
      <w:r>
        <w:rPr>
          <w:spacing w:val="-9"/>
        </w:rPr>
        <w:t> </w:t>
      </w:r>
      <w:r>
        <w:rPr/>
        <w:t>para</w:t>
      </w:r>
      <w:r>
        <w:rPr>
          <w:spacing w:val="-8"/>
        </w:rPr>
        <w:t> </w:t>
      </w:r>
      <w:r>
        <w:rPr/>
        <w:t>comer</w:t>
      </w:r>
      <w:r>
        <w:rPr>
          <w:spacing w:val="-10"/>
        </w:rPr>
        <w:t> </w:t>
      </w:r>
      <w:r>
        <w:rPr/>
        <w:t>regreso</w:t>
      </w:r>
      <w:r>
        <w:rPr>
          <w:spacing w:val="-7"/>
        </w:rPr>
        <w:t> </w:t>
      </w:r>
      <w:r>
        <w:rPr/>
        <w:t>a</w:t>
      </w:r>
      <w:r>
        <w:rPr>
          <w:spacing w:val="-7"/>
        </w:rPr>
        <w:t> </w:t>
      </w:r>
      <w:r>
        <w:rPr/>
        <w:t>Guadalajara.</w:t>
      </w:r>
      <w:r>
        <w:rPr>
          <w:spacing w:val="-7"/>
        </w:rPr>
        <w:t> </w:t>
      </w:r>
      <w:r>
        <w:rPr>
          <w:spacing w:val="-2"/>
        </w:rPr>
        <w:t>Alojamiento</w:t>
      </w:r>
    </w:p>
    <w:p>
      <w:pPr>
        <w:pStyle w:val="Heading2"/>
        <w:spacing w:before="201"/>
      </w:pPr>
      <w:r>
        <w:rPr>
          <w:color w:val="006FC0"/>
        </w:rPr>
        <w:t>Día</w:t>
      </w:r>
      <w:r>
        <w:rPr>
          <w:color w:val="006FC0"/>
          <w:spacing w:val="-1"/>
        </w:rPr>
        <w:t> </w:t>
      </w:r>
      <w:r>
        <w:rPr>
          <w:color w:val="006FC0"/>
        </w:rPr>
        <w:t>8</w:t>
      </w:r>
      <w:r>
        <w:rPr>
          <w:color w:val="006FC0"/>
          <w:spacing w:val="63"/>
          <w:w w:val="150"/>
        </w:rPr>
        <w:t>  </w:t>
      </w:r>
      <w:r>
        <w:rPr>
          <w:color w:val="006FC0"/>
          <w:spacing w:val="-2"/>
        </w:rPr>
        <w:t>Guadalajara</w:t>
      </w:r>
    </w:p>
    <w:p>
      <w:pPr>
        <w:pStyle w:val="BodyText"/>
        <w:spacing w:before="4"/>
        <w:ind w:left="1277"/>
      </w:pPr>
      <w:r>
        <w:rPr/>
        <w:t>Desayuno</w:t>
      </w:r>
      <w:r>
        <w:rPr>
          <w:spacing w:val="-7"/>
        </w:rPr>
        <w:t> </w:t>
      </w:r>
      <w:r>
        <w:rPr/>
        <w:t>en</w:t>
      </w:r>
      <w:r>
        <w:rPr>
          <w:spacing w:val="-4"/>
        </w:rPr>
        <w:t> </w:t>
      </w:r>
      <w:r>
        <w:rPr/>
        <w:t>el</w:t>
      </w:r>
      <w:r>
        <w:rPr>
          <w:spacing w:val="-5"/>
        </w:rPr>
        <w:t> </w:t>
      </w:r>
      <w:r>
        <w:rPr/>
        <w:t>hotel.</w:t>
      </w:r>
      <w:r>
        <w:rPr>
          <w:spacing w:val="41"/>
        </w:rPr>
        <w:t> </w:t>
      </w:r>
      <w:r>
        <w:rPr/>
        <w:t>A</w:t>
      </w:r>
      <w:r>
        <w:rPr>
          <w:spacing w:val="-4"/>
        </w:rPr>
        <w:t> </w:t>
      </w:r>
      <w:r>
        <w:rPr/>
        <w:t>la</w:t>
      </w:r>
      <w:r>
        <w:rPr>
          <w:spacing w:val="-5"/>
        </w:rPr>
        <w:t> </w:t>
      </w:r>
      <w:r>
        <w:rPr/>
        <w:t>hora</w:t>
      </w:r>
      <w:r>
        <w:rPr>
          <w:spacing w:val="-4"/>
        </w:rPr>
        <w:t> </w:t>
      </w:r>
      <w:r>
        <w:rPr/>
        <w:t>acordada</w:t>
      </w:r>
      <w:r>
        <w:rPr>
          <w:spacing w:val="-5"/>
        </w:rPr>
        <w:t> </w:t>
      </w:r>
      <w:r>
        <w:rPr/>
        <w:t>traslado</w:t>
      </w:r>
      <w:r>
        <w:rPr>
          <w:spacing w:val="-4"/>
        </w:rPr>
        <w:t> </w:t>
      </w:r>
      <w:r>
        <w:rPr/>
        <w:t>al</w:t>
      </w:r>
      <w:r>
        <w:rPr>
          <w:spacing w:val="-5"/>
        </w:rPr>
        <w:t> </w:t>
      </w:r>
      <w:r>
        <w:rPr>
          <w:spacing w:val="-2"/>
        </w:rPr>
        <w:t>aeropuerto.</w:t>
      </w:r>
    </w:p>
    <w:p>
      <w:pPr>
        <w:pStyle w:val="BodyText"/>
      </w:pPr>
    </w:p>
    <w:p>
      <w:pPr>
        <w:pStyle w:val="BodyText"/>
        <w:spacing w:before="22"/>
      </w:pPr>
    </w:p>
    <w:p>
      <w:pPr>
        <w:spacing w:before="0"/>
        <w:ind w:left="0" w:right="1274" w:firstLine="0"/>
        <w:jc w:val="right"/>
        <w:rPr>
          <w:rFonts w:ascii="Arial"/>
          <w:b/>
          <w:sz w:val="18"/>
        </w:rPr>
      </w:pPr>
      <w:r>
        <w:rPr>
          <w:rFonts w:ascii="Arial"/>
          <w:b/>
          <w:color w:val="006FC0"/>
          <w:sz w:val="18"/>
        </w:rPr>
        <w:t>FIN DE LOS </w:t>
      </w:r>
      <w:r>
        <w:rPr>
          <w:rFonts w:ascii="Arial"/>
          <w:b/>
          <w:color w:val="006FC0"/>
          <w:spacing w:val="-2"/>
          <w:sz w:val="18"/>
        </w:rPr>
        <w:t>SERVICIOS.</w:t>
      </w:r>
    </w:p>
    <w:p>
      <w:pPr>
        <w:pStyle w:val="BodyText"/>
        <w:spacing w:before="25"/>
        <w:rPr>
          <w:rFonts w:ascii="Arial"/>
          <w:b/>
        </w:rPr>
      </w:pPr>
    </w:p>
    <w:p>
      <w:pPr>
        <w:spacing w:before="1"/>
        <w:ind w:left="1277" w:right="1276" w:firstLine="0"/>
        <w:jc w:val="both"/>
        <w:rPr>
          <w:rFonts w:ascii="Arial" w:hAnsi="Arial"/>
          <w:b/>
          <w:i/>
          <w:sz w:val="18"/>
        </w:rPr>
      </w:pPr>
      <w:r>
        <w:rPr>
          <w:rFonts w:ascii="Arial" w:hAnsi="Arial"/>
          <w:b/>
          <w:i/>
          <w:color w:val="252525"/>
          <w:sz w:val="18"/>
        </w:rPr>
        <w:t>Nota: El Itinerario es únicamente de carácter informativo y puede variar por cuestiones de clima y logística del operador. El día del tour exacto se dará a la llegada de los pasajeros al destino.</w:t>
      </w:r>
      <w:r>
        <w:rPr>
          <w:rFonts w:ascii="Arial" w:hAnsi="Arial"/>
          <w:b/>
          <w:i/>
          <w:color w:val="252525"/>
          <w:spacing w:val="40"/>
          <w:sz w:val="18"/>
        </w:rPr>
        <w:t> </w:t>
      </w:r>
      <w:r>
        <w:rPr>
          <w:rFonts w:ascii="Arial" w:hAnsi="Arial"/>
          <w:b/>
          <w:i/>
          <w:color w:val="252525"/>
          <w:sz w:val="18"/>
        </w:rPr>
        <w:t>El día del tour puede variar según la programación del operador local.</w:t>
      </w:r>
    </w:p>
    <w:p>
      <w:pPr>
        <w:pStyle w:val="BodyText"/>
        <w:rPr>
          <w:rFonts w:ascii="Arial"/>
          <w:b/>
          <w:i/>
        </w:rPr>
      </w:pPr>
    </w:p>
    <w:p>
      <w:pPr>
        <w:pStyle w:val="BodyText"/>
        <w:rPr>
          <w:rFonts w:ascii="Arial"/>
          <w:b/>
          <w:i/>
        </w:rPr>
      </w:pPr>
    </w:p>
    <w:p>
      <w:pPr>
        <w:pStyle w:val="BodyText"/>
        <w:rPr>
          <w:rFonts w:ascii="Arial"/>
          <w:b/>
          <w:i/>
        </w:rPr>
      </w:pPr>
    </w:p>
    <w:p>
      <w:pPr>
        <w:pStyle w:val="BodyText"/>
        <w:spacing w:before="27"/>
        <w:rPr>
          <w:rFonts w:ascii="Arial"/>
          <w:b/>
          <w:i/>
        </w:rPr>
      </w:pPr>
    </w:p>
    <w:p>
      <w:pPr>
        <w:pStyle w:val="Heading1"/>
        <w:jc w:val="both"/>
        <w:rPr>
          <w:u w:val="none"/>
        </w:rPr>
      </w:pPr>
      <w:r>
        <w:rPr>
          <w:color w:val="006FC0"/>
          <w:u w:val="single" w:color="006FC0"/>
        </w:rPr>
        <w:t>PRECIO</w:t>
      </w:r>
      <w:r>
        <w:rPr>
          <w:color w:val="006FC0"/>
          <w:spacing w:val="-3"/>
          <w:u w:val="single" w:color="006FC0"/>
        </w:rPr>
        <w:t> </w:t>
      </w:r>
      <w:r>
        <w:rPr>
          <w:color w:val="006FC0"/>
          <w:u w:val="single" w:color="006FC0"/>
        </w:rPr>
        <w:t>POR</w:t>
      </w:r>
      <w:r>
        <w:rPr>
          <w:color w:val="006FC0"/>
          <w:spacing w:val="-1"/>
          <w:u w:val="single" w:color="006FC0"/>
        </w:rPr>
        <w:t> </w:t>
      </w:r>
      <w:r>
        <w:rPr>
          <w:color w:val="006FC0"/>
          <w:u w:val="single" w:color="006FC0"/>
        </w:rPr>
        <w:t>PERSONA</w:t>
      </w:r>
      <w:r>
        <w:rPr>
          <w:color w:val="006FC0"/>
          <w:spacing w:val="-3"/>
          <w:u w:val="single" w:color="006FC0"/>
        </w:rPr>
        <w:t> </w:t>
      </w:r>
      <w:r>
        <w:rPr>
          <w:color w:val="006FC0"/>
          <w:u w:val="single" w:color="006FC0"/>
        </w:rPr>
        <w:t>EN</w:t>
      </w:r>
      <w:r>
        <w:rPr>
          <w:color w:val="006FC0"/>
          <w:spacing w:val="2"/>
          <w:u w:val="single" w:color="006FC0"/>
        </w:rPr>
        <w:t> </w:t>
      </w:r>
      <w:r>
        <w:rPr>
          <w:color w:val="006FC0"/>
          <w:u w:val="single" w:color="006FC0"/>
        </w:rPr>
        <w:t>MONEDA</w:t>
      </w:r>
      <w:r>
        <w:rPr>
          <w:color w:val="006FC0"/>
          <w:spacing w:val="-4"/>
          <w:u w:val="single" w:color="006FC0"/>
        </w:rPr>
        <w:t> </w:t>
      </w:r>
      <w:r>
        <w:rPr>
          <w:color w:val="006FC0"/>
          <w:u w:val="single" w:color="006FC0"/>
        </w:rPr>
        <w:t>NACIONAL </w:t>
      </w:r>
      <w:r>
        <w:rPr>
          <w:color w:val="006FC0"/>
          <w:spacing w:val="-2"/>
          <w:u w:val="single" w:color="006FC0"/>
        </w:rPr>
        <w:t>(MXN):</w:t>
      </w:r>
    </w:p>
    <w:p>
      <w:pPr>
        <w:pStyle w:val="BodyText"/>
        <w:spacing w:before="99"/>
        <w:rPr>
          <w:rFonts w:ascii="Arial"/>
          <w:b/>
          <w:sz w:val="20"/>
        </w:rPr>
      </w:pPr>
    </w:p>
    <w:tbl>
      <w:tblPr>
        <w:tblW w:w="0" w:type="auto"/>
        <w:jc w:val="left"/>
        <w:tblInd w:w="156" w:type="dxa"/>
        <w:tblBorders>
          <w:top w:val="single" w:sz="8" w:space="0" w:color="28AC04"/>
          <w:left w:val="single" w:sz="8" w:space="0" w:color="28AC04"/>
          <w:bottom w:val="single" w:sz="8" w:space="0" w:color="28AC04"/>
          <w:right w:val="single" w:sz="8" w:space="0" w:color="28AC04"/>
          <w:insideH w:val="single" w:sz="8" w:space="0" w:color="28AC04"/>
          <w:insideV w:val="single" w:sz="8" w:space="0" w:color="28AC04"/>
        </w:tblBorders>
        <w:tblLayout w:type="fixed"/>
        <w:tblCellMar>
          <w:top w:w="0" w:type="dxa"/>
          <w:left w:w="0" w:type="dxa"/>
          <w:bottom w:w="0" w:type="dxa"/>
          <w:right w:w="0" w:type="dxa"/>
        </w:tblCellMar>
        <w:tblLook w:val="01E0"/>
      </w:tblPr>
      <w:tblGrid>
        <w:gridCol w:w="1690"/>
        <w:gridCol w:w="1246"/>
        <w:gridCol w:w="1449"/>
        <w:gridCol w:w="1557"/>
        <w:gridCol w:w="1415"/>
        <w:gridCol w:w="1420"/>
        <w:gridCol w:w="1417"/>
      </w:tblGrid>
      <w:tr>
        <w:trPr>
          <w:trHeight w:val="206" w:hRule="atLeast"/>
        </w:trPr>
        <w:tc>
          <w:tcPr>
            <w:tcW w:w="8777" w:type="dxa"/>
            <w:gridSpan w:val="6"/>
            <w:tcBorders>
              <w:bottom w:val="nil"/>
            </w:tcBorders>
            <w:shd w:val="clear" w:color="auto" w:fill="E26C09"/>
          </w:tcPr>
          <w:p>
            <w:pPr>
              <w:pStyle w:val="TableParagraph"/>
              <w:spacing w:line="186" w:lineRule="exact" w:before="0"/>
              <w:ind w:left="23"/>
              <w:rPr>
                <w:b/>
                <w:sz w:val="18"/>
              </w:rPr>
            </w:pPr>
            <w:r>
              <w:rPr>
                <w:b/>
                <w:color w:val="FFFFFF"/>
                <w:sz w:val="18"/>
              </w:rPr>
              <w:t>TEMPORADA</w:t>
            </w:r>
            <w:r>
              <w:rPr>
                <w:b/>
                <w:color w:val="FFFFFF"/>
                <w:spacing w:val="-8"/>
                <w:sz w:val="18"/>
              </w:rPr>
              <w:t> </w:t>
            </w:r>
            <w:r>
              <w:rPr>
                <w:b/>
                <w:color w:val="FFFFFF"/>
                <w:spacing w:val="-4"/>
                <w:sz w:val="18"/>
              </w:rPr>
              <w:t>BAJA</w:t>
            </w:r>
          </w:p>
        </w:tc>
        <w:tc>
          <w:tcPr>
            <w:tcW w:w="1417" w:type="dxa"/>
            <w:tcBorders>
              <w:bottom w:val="nil"/>
            </w:tcBorders>
            <w:shd w:val="clear" w:color="auto" w:fill="E26C09"/>
          </w:tcPr>
          <w:p>
            <w:pPr>
              <w:pStyle w:val="TableParagraph"/>
              <w:spacing w:before="0"/>
              <w:ind w:left="0"/>
              <w:jc w:val="left"/>
              <w:rPr>
                <w:rFonts w:ascii="Times New Roman"/>
                <w:sz w:val="14"/>
              </w:rPr>
            </w:pPr>
          </w:p>
        </w:tc>
      </w:tr>
      <w:tr>
        <w:trPr>
          <w:trHeight w:val="453" w:hRule="atLeast"/>
        </w:trPr>
        <w:tc>
          <w:tcPr>
            <w:tcW w:w="1690" w:type="dxa"/>
            <w:tcBorders>
              <w:top w:val="nil"/>
              <w:bottom w:val="nil"/>
            </w:tcBorders>
            <w:shd w:val="clear" w:color="auto" w:fill="28AC04"/>
          </w:tcPr>
          <w:p>
            <w:pPr>
              <w:pStyle w:val="TableParagraph"/>
              <w:spacing w:before="119"/>
              <w:ind w:left="472"/>
              <w:jc w:val="left"/>
              <w:rPr>
                <w:b/>
                <w:sz w:val="18"/>
              </w:rPr>
            </w:pPr>
            <w:r>
              <w:rPr>
                <w:b/>
                <w:color w:val="FFFFFF"/>
                <w:spacing w:val="-2"/>
                <w:sz w:val="18"/>
              </w:rPr>
              <w:t>Vigencia</w:t>
            </w:r>
          </w:p>
        </w:tc>
        <w:tc>
          <w:tcPr>
            <w:tcW w:w="1246" w:type="dxa"/>
            <w:tcBorders>
              <w:top w:val="nil"/>
              <w:bottom w:val="nil"/>
            </w:tcBorders>
            <w:shd w:val="clear" w:color="auto" w:fill="28AC04"/>
          </w:tcPr>
          <w:p>
            <w:pPr>
              <w:pStyle w:val="TableParagraph"/>
              <w:spacing w:before="119"/>
              <w:ind w:left="208"/>
              <w:jc w:val="left"/>
              <w:rPr>
                <w:b/>
                <w:sz w:val="18"/>
              </w:rPr>
            </w:pPr>
            <w:r>
              <w:rPr>
                <w:b/>
                <w:color w:val="FFFFFF"/>
                <w:spacing w:val="-2"/>
                <w:sz w:val="18"/>
              </w:rPr>
              <w:t>Categoría</w:t>
            </w:r>
          </w:p>
        </w:tc>
        <w:tc>
          <w:tcPr>
            <w:tcW w:w="1449" w:type="dxa"/>
            <w:tcBorders>
              <w:top w:val="nil"/>
              <w:bottom w:val="nil"/>
            </w:tcBorders>
            <w:shd w:val="clear" w:color="auto" w:fill="28AC04"/>
          </w:tcPr>
          <w:p>
            <w:pPr>
              <w:pStyle w:val="TableParagraph"/>
              <w:spacing w:before="13"/>
              <w:ind w:left="20"/>
              <w:rPr>
                <w:b/>
                <w:sz w:val="18"/>
              </w:rPr>
            </w:pPr>
            <w:r>
              <w:rPr>
                <w:b/>
                <w:color w:val="FFFFFF"/>
                <w:spacing w:val="-2"/>
                <w:sz w:val="18"/>
              </w:rPr>
              <w:t>Sencilla</w:t>
            </w:r>
          </w:p>
        </w:tc>
        <w:tc>
          <w:tcPr>
            <w:tcW w:w="1557" w:type="dxa"/>
            <w:tcBorders>
              <w:top w:val="nil"/>
              <w:bottom w:val="nil"/>
            </w:tcBorders>
            <w:shd w:val="clear" w:color="auto" w:fill="28AC04"/>
          </w:tcPr>
          <w:p>
            <w:pPr>
              <w:pStyle w:val="TableParagraph"/>
              <w:spacing w:before="119"/>
              <w:ind w:left="22" w:right="2"/>
              <w:rPr>
                <w:b/>
                <w:sz w:val="18"/>
              </w:rPr>
            </w:pPr>
            <w:r>
              <w:rPr>
                <w:b/>
                <w:color w:val="FFFFFF"/>
                <w:spacing w:val="-2"/>
                <w:sz w:val="18"/>
              </w:rPr>
              <w:t>Doble</w:t>
            </w:r>
          </w:p>
        </w:tc>
        <w:tc>
          <w:tcPr>
            <w:tcW w:w="1415" w:type="dxa"/>
            <w:tcBorders>
              <w:top w:val="nil"/>
              <w:bottom w:val="nil"/>
            </w:tcBorders>
            <w:shd w:val="clear" w:color="auto" w:fill="28AC04"/>
          </w:tcPr>
          <w:p>
            <w:pPr>
              <w:pStyle w:val="TableParagraph"/>
              <w:spacing w:before="119"/>
              <w:ind w:left="24"/>
              <w:rPr>
                <w:b/>
                <w:sz w:val="18"/>
              </w:rPr>
            </w:pPr>
            <w:r>
              <w:rPr>
                <w:b/>
                <w:color w:val="FFFFFF"/>
                <w:spacing w:val="-2"/>
                <w:sz w:val="18"/>
              </w:rPr>
              <w:t>Triple</w:t>
            </w:r>
          </w:p>
        </w:tc>
        <w:tc>
          <w:tcPr>
            <w:tcW w:w="1420" w:type="dxa"/>
            <w:tcBorders>
              <w:top w:val="nil"/>
              <w:bottom w:val="nil"/>
            </w:tcBorders>
            <w:shd w:val="clear" w:color="auto" w:fill="28AC04"/>
          </w:tcPr>
          <w:p>
            <w:pPr>
              <w:pStyle w:val="TableParagraph"/>
              <w:spacing w:before="119"/>
              <w:ind w:left="26" w:right="2"/>
              <w:rPr>
                <w:b/>
                <w:sz w:val="18"/>
              </w:rPr>
            </w:pPr>
            <w:r>
              <w:rPr>
                <w:b/>
                <w:color w:val="FFFFFF"/>
                <w:spacing w:val="-2"/>
                <w:sz w:val="18"/>
              </w:rPr>
              <w:t>Cuádruple</w:t>
            </w:r>
          </w:p>
        </w:tc>
        <w:tc>
          <w:tcPr>
            <w:tcW w:w="1417" w:type="dxa"/>
            <w:tcBorders>
              <w:top w:val="nil"/>
              <w:bottom w:val="nil"/>
            </w:tcBorders>
            <w:shd w:val="clear" w:color="auto" w:fill="28AC04"/>
          </w:tcPr>
          <w:p>
            <w:pPr>
              <w:pStyle w:val="TableParagraph"/>
              <w:spacing w:before="13"/>
              <w:ind w:left="299" w:right="264" w:firstLine="144"/>
              <w:jc w:val="left"/>
              <w:rPr>
                <w:b/>
                <w:sz w:val="18"/>
              </w:rPr>
            </w:pPr>
            <w:r>
              <w:rPr>
                <w:b/>
                <w:color w:val="FFFFFF"/>
                <w:spacing w:val="-2"/>
                <w:sz w:val="18"/>
              </w:rPr>
              <w:t>Menor </w:t>
            </w:r>
            <w:r>
              <w:rPr>
                <w:b/>
                <w:color w:val="FFFFFF"/>
                <w:sz w:val="18"/>
              </w:rPr>
              <w:t>3-11</w:t>
            </w:r>
            <w:r>
              <w:rPr>
                <w:b/>
                <w:color w:val="FFFFFF"/>
                <w:spacing w:val="-13"/>
                <w:sz w:val="18"/>
              </w:rPr>
              <w:t> </w:t>
            </w:r>
            <w:r>
              <w:rPr>
                <w:b/>
                <w:color w:val="FFFFFF"/>
                <w:sz w:val="18"/>
              </w:rPr>
              <w:t>años</w:t>
            </w:r>
          </w:p>
        </w:tc>
      </w:tr>
      <w:tr>
        <w:trPr>
          <w:trHeight w:val="414" w:hRule="atLeast"/>
        </w:trPr>
        <w:tc>
          <w:tcPr>
            <w:tcW w:w="1690" w:type="dxa"/>
            <w:vMerge w:val="restart"/>
            <w:tcBorders>
              <w:top w:val="nil"/>
            </w:tcBorders>
          </w:tcPr>
          <w:p>
            <w:pPr>
              <w:pStyle w:val="TableParagraph"/>
              <w:spacing w:before="0"/>
              <w:ind w:left="0"/>
              <w:jc w:val="left"/>
              <w:rPr>
                <w:b/>
                <w:sz w:val="18"/>
              </w:rPr>
            </w:pPr>
          </w:p>
          <w:p>
            <w:pPr>
              <w:pStyle w:val="TableParagraph"/>
              <w:spacing w:before="0"/>
              <w:ind w:left="0"/>
              <w:jc w:val="left"/>
              <w:rPr>
                <w:b/>
                <w:sz w:val="18"/>
              </w:rPr>
            </w:pPr>
          </w:p>
          <w:p>
            <w:pPr>
              <w:pStyle w:val="TableParagraph"/>
              <w:spacing w:before="0"/>
              <w:ind w:left="0"/>
              <w:jc w:val="left"/>
              <w:rPr>
                <w:b/>
                <w:sz w:val="18"/>
              </w:rPr>
            </w:pPr>
          </w:p>
          <w:p>
            <w:pPr>
              <w:pStyle w:val="TableParagraph"/>
              <w:spacing w:before="0"/>
              <w:ind w:left="0"/>
              <w:jc w:val="left"/>
              <w:rPr>
                <w:b/>
                <w:sz w:val="18"/>
              </w:rPr>
            </w:pPr>
          </w:p>
          <w:p>
            <w:pPr>
              <w:pStyle w:val="TableParagraph"/>
              <w:spacing w:before="147"/>
              <w:ind w:left="0"/>
              <w:jc w:val="left"/>
              <w:rPr>
                <w:b/>
                <w:sz w:val="18"/>
              </w:rPr>
            </w:pPr>
          </w:p>
          <w:p>
            <w:pPr>
              <w:pStyle w:val="TableParagraph"/>
              <w:spacing w:before="0"/>
              <w:ind w:left="112"/>
              <w:jc w:val="left"/>
              <w:rPr>
                <w:b/>
                <w:sz w:val="18"/>
              </w:rPr>
            </w:pPr>
            <w:r>
              <w:rPr>
                <w:b/>
                <w:spacing w:val="-2"/>
                <w:sz w:val="18"/>
              </w:rPr>
              <w:t>26/01/26-10/12/26</w:t>
            </w:r>
          </w:p>
        </w:tc>
        <w:tc>
          <w:tcPr>
            <w:tcW w:w="1246" w:type="dxa"/>
            <w:tcBorders>
              <w:top w:val="nil"/>
            </w:tcBorders>
            <w:shd w:val="clear" w:color="auto" w:fill="FFFFCC"/>
          </w:tcPr>
          <w:p>
            <w:pPr>
              <w:pStyle w:val="TableParagraph"/>
              <w:spacing w:line="201" w:lineRule="exact" w:before="0"/>
              <w:jc w:val="left"/>
              <w:rPr>
                <w:b/>
                <w:sz w:val="18"/>
              </w:rPr>
            </w:pPr>
            <w:r>
              <w:rPr>
                <w:b/>
                <w:sz w:val="18"/>
              </w:rPr>
              <w:t>ONE</w:t>
            </w:r>
            <w:r>
              <w:rPr>
                <w:b/>
                <w:spacing w:val="-1"/>
                <w:sz w:val="18"/>
              </w:rPr>
              <w:t> </w:t>
            </w:r>
            <w:r>
              <w:rPr>
                <w:b/>
                <w:spacing w:val="-2"/>
                <w:sz w:val="18"/>
              </w:rPr>
              <w:t>Centro</w:t>
            </w:r>
          </w:p>
          <w:p>
            <w:pPr>
              <w:pStyle w:val="TableParagraph"/>
              <w:spacing w:line="192" w:lineRule="exact" w:before="2"/>
              <w:jc w:val="left"/>
              <w:rPr>
                <w:b/>
                <w:sz w:val="18"/>
              </w:rPr>
            </w:pPr>
            <w:r>
              <w:rPr>
                <w:b/>
                <w:spacing w:val="-2"/>
                <w:sz w:val="18"/>
              </w:rPr>
              <w:t>Histórico</w:t>
            </w:r>
          </w:p>
        </w:tc>
        <w:tc>
          <w:tcPr>
            <w:tcW w:w="1449" w:type="dxa"/>
            <w:tcBorders>
              <w:top w:val="nil"/>
            </w:tcBorders>
            <w:shd w:val="clear" w:color="auto" w:fill="FFFFCC"/>
          </w:tcPr>
          <w:p>
            <w:pPr>
              <w:pStyle w:val="TableParagraph"/>
              <w:ind w:left="20" w:right="2"/>
              <w:rPr>
                <w:rFonts w:ascii="Arial MT"/>
                <w:sz w:val="18"/>
              </w:rPr>
            </w:pPr>
            <w:r>
              <w:rPr>
                <w:rFonts w:ascii="Arial MT"/>
                <w:sz w:val="18"/>
              </w:rPr>
              <w:t>MXN</w:t>
            </w:r>
            <w:r>
              <w:rPr>
                <w:rFonts w:ascii="Arial MT"/>
                <w:spacing w:val="-6"/>
                <w:sz w:val="18"/>
              </w:rPr>
              <w:t> </w:t>
            </w:r>
            <w:r>
              <w:rPr>
                <w:rFonts w:ascii="Arial MT"/>
                <w:spacing w:val="-2"/>
                <w:sz w:val="18"/>
              </w:rPr>
              <w:t>24,750</w:t>
            </w:r>
          </w:p>
        </w:tc>
        <w:tc>
          <w:tcPr>
            <w:tcW w:w="1557" w:type="dxa"/>
            <w:tcBorders>
              <w:top w:val="nil"/>
            </w:tcBorders>
            <w:shd w:val="clear" w:color="auto" w:fill="FFFFCC"/>
          </w:tcPr>
          <w:p>
            <w:pPr>
              <w:pStyle w:val="TableParagraph"/>
              <w:ind w:left="22"/>
              <w:rPr>
                <w:rFonts w:ascii="Arial MT"/>
                <w:sz w:val="18"/>
              </w:rPr>
            </w:pPr>
            <w:r>
              <w:rPr>
                <w:rFonts w:ascii="Arial MT"/>
                <w:sz w:val="18"/>
              </w:rPr>
              <w:t>MXN</w:t>
            </w:r>
            <w:r>
              <w:rPr>
                <w:rFonts w:ascii="Arial MT"/>
                <w:spacing w:val="-6"/>
                <w:sz w:val="18"/>
              </w:rPr>
              <w:t> </w:t>
            </w:r>
            <w:r>
              <w:rPr>
                <w:rFonts w:ascii="Arial MT"/>
                <w:spacing w:val="-2"/>
                <w:sz w:val="18"/>
              </w:rPr>
              <w:t>19,665</w:t>
            </w:r>
          </w:p>
        </w:tc>
        <w:tc>
          <w:tcPr>
            <w:tcW w:w="1415" w:type="dxa"/>
            <w:tcBorders>
              <w:top w:val="nil"/>
            </w:tcBorders>
            <w:shd w:val="clear" w:color="auto" w:fill="FFFFCC"/>
          </w:tcPr>
          <w:p>
            <w:pPr>
              <w:pStyle w:val="TableParagraph"/>
              <w:ind w:left="24" w:right="2"/>
              <w:rPr>
                <w:rFonts w:ascii="Arial MT"/>
                <w:sz w:val="18"/>
              </w:rPr>
            </w:pPr>
            <w:r>
              <w:rPr>
                <w:rFonts w:ascii="Arial MT"/>
                <w:sz w:val="18"/>
              </w:rPr>
              <w:t>MXN</w:t>
            </w:r>
            <w:r>
              <w:rPr>
                <w:rFonts w:ascii="Arial MT"/>
                <w:spacing w:val="-6"/>
                <w:sz w:val="18"/>
              </w:rPr>
              <w:t> </w:t>
            </w:r>
            <w:r>
              <w:rPr>
                <w:rFonts w:ascii="Arial MT"/>
                <w:spacing w:val="-2"/>
                <w:sz w:val="18"/>
              </w:rPr>
              <w:t>18,821</w:t>
            </w:r>
          </w:p>
        </w:tc>
        <w:tc>
          <w:tcPr>
            <w:tcW w:w="1420" w:type="dxa"/>
            <w:tcBorders>
              <w:top w:val="nil"/>
            </w:tcBorders>
            <w:shd w:val="clear" w:color="auto" w:fill="FFFFCC"/>
          </w:tcPr>
          <w:p>
            <w:pPr>
              <w:pStyle w:val="TableParagraph"/>
              <w:ind w:left="26" w:right="2"/>
              <w:rPr>
                <w:rFonts w:ascii="Arial MT"/>
                <w:sz w:val="18"/>
              </w:rPr>
            </w:pPr>
            <w:r>
              <w:rPr>
                <w:rFonts w:ascii="Arial MT"/>
                <w:sz w:val="18"/>
              </w:rPr>
              <w:t>MXN</w:t>
            </w:r>
            <w:r>
              <w:rPr>
                <w:rFonts w:ascii="Arial MT"/>
                <w:spacing w:val="-6"/>
                <w:sz w:val="18"/>
              </w:rPr>
              <w:t> </w:t>
            </w:r>
            <w:r>
              <w:rPr>
                <w:rFonts w:ascii="Arial MT"/>
                <w:spacing w:val="-2"/>
                <w:sz w:val="18"/>
              </w:rPr>
              <w:t>18,406</w:t>
            </w:r>
          </w:p>
        </w:tc>
        <w:tc>
          <w:tcPr>
            <w:tcW w:w="1417" w:type="dxa"/>
            <w:tcBorders>
              <w:top w:val="nil"/>
            </w:tcBorders>
            <w:shd w:val="clear" w:color="auto" w:fill="FFFFCC"/>
          </w:tcPr>
          <w:p>
            <w:pPr>
              <w:pStyle w:val="TableParagraph"/>
              <w:ind w:left="30"/>
              <w:rPr>
                <w:rFonts w:ascii="Arial MT"/>
                <w:sz w:val="18"/>
              </w:rPr>
            </w:pPr>
            <w:r>
              <w:rPr>
                <w:rFonts w:ascii="Arial MT"/>
                <w:sz w:val="18"/>
              </w:rPr>
              <w:t>MXN</w:t>
            </w:r>
            <w:r>
              <w:rPr>
                <w:rFonts w:ascii="Arial MT"/>
                <w:spacing w:val="-6"/>
                <w:sz w:val="18"/>
              </w:rPr>
              <w:t> </w:t>
            </w:r>
            <w:r>
              <w:rPr>
                <w:rFonts w:ascii="Arial MT"/>
                <w:spacing w:val="-2"/>
                <w:sz w:val="18"/>
              </w:rPr>
              <w:t>11,128</w:t>
            </w:r>
          </w:p>
        </w:tc>
      </w:tr>
      <w:tr>
        <w:trPr>
          <w:trHeight w:val="414" w:hRule="atLeast"/>
        </w:trPr>
        <w:tc>
          <w:tcPr>
            <w:tcW w:w="1690" w:type="dxa"/>
            <w:vMerge/>
            <w:tcBorders>
              <w:top w:val="nil"/>
            </w:tcBorders>
          </w:tcPr>
          <w:p>
            <w:pPr>
              <w:rPr>
                <w:sz w:val="2"/>
                <w:szCs w:val="2"/>
              </w:rPr>
            </w:pPr>
          </w:p>
        </w:tc>
        <w:tc>
          <w:tcPr>
            <w:tcW w:w="1246" w:type="dxa"/>
          </w:tcPr>
          <w:p>
            <w:pPr>
              <w:pStyle w:val="TableParagraph"/>
              <w:spacing w:line="201" w:lineRule="exact" w:before="0"/>
              <w:jc w:val="left"/>
              <w:rPr>
                <w:b/>
                <w:sz w:val="18"/>
              </w:rPr>
            </w:pPr>
            <w:r>
              <w:rPr>
                <w:b/>
                <w:spacing w:val="-2"/>
                <w:sz w:val="18"/>
              </w:rPr>
              <w:t>Casino</w:t>
            </w:r>
          </w:p>
          <w:p>
            <w:pPr>
              <w:pStyle w:val="TableParagraph"/>
              <w:spacing w:line="194" w:lineRule="exact" w:before="0"/>
              <w:jc w:val="left"/>
              <w:rPr>
                <w:b/>
                <w:sz w:val="18"/>
              </w:rPr>
            </w:pPr>
            <w:r>
              <w:rPr>
                <w:b/>
                <w:spacing w:val="-2"/>
                <w:sz w:val="18"/>
              </w:rPr>
              <w:t>Plaza</w:t>
            </w:r>
          </w:p>
        </w:tc>
        <w:tc>
          <w:tcPr>
            <w:tcW w:w="1449" w:type="dxa"/>
          </w:tcPr>
          <w:p>
            <w:pPr>
              <w:pStyle w:val="TableParagraph"/>
              <w:ind w:left="20" w:right="2"/>
              <w:rPr>
                <w:rFonts w:ascii="Arial MT"/>
                <w:sz w:val="18"/>
              </w:rPr>
            </w:pPr>
            <w:r>
              <w:rPr>
                <w:rFonts w:ascii="Arial MT"/>
                <w:sz w:val="18"/>
              </w:rPr>
              <w:t>MXN</w:t>
            </w:r>
            <w:r>
              <w:rPr>
                <w:rFonts w:ascii="Arial MT"/>
                <w:spacing w:val="-6"/>
                <w:sz w:val="18"/>
              </w:rPr>
              <w:t> </w:t>
            </w:r>
            <w:r>
              <w:rPr>
                <w:rFonts w:ascii="Arial MT"/>
                <w:spacing w:val="-2"/>
                <w:sz w:val="18"/>
              </w:rPr>
              <w:t>24,653</w:t>
            </w:r>
          </w:p>
        </w:tc>
        <w:tc>
          <w:tcPr>
            <w:tcW w:w="1557" w:type="dxa"/>
          </w:tcPr>
          <w:p>
            <w:pPr>
              <w:pStyle w:val="TableParagraph"/>
              <w:ind w:left="22"/>
              <w:rPr>
                <w:rFonts w:ascii="Arial MT"/>
                <w:sz w:val="18"/>
              </w:rPr>
            </w:pPr>
            <w:r>
              <w:rPr>
                <w:rFonts w:ascii="Arial MT"/>
                <w:sz w:val="18"/>
              </w:rPr>
              <w:t>MXN</w:t>
            </w:r>
            <w:r>
              <w:rPr>
                <w:rFonts w:ascii="Arial MT"/>
                <w:spacing w:val="-6"/>
                <w:sz w:val="18"/>
              </w:rPr>
              <w:t> </w:t>
            </w:r>
            <w:r>
              <w:rPr>
                <w:rFonts w:ascii="Arial MT"/>
                <w:spacing w:val="-2"/>
                <w:sz w:val="18"/>
              </w:rPr>
              <w:t>20,679</w:t>
            </w:r>
          </w:p>
        </w:tc>
        <w:tc>
          <w:tcPr>
            <w:tcW w:w="1415" w:type="dxa"/>
          </w:tcPr>
          <w:p>
            <w:pPr>
              <w:pStyle w:val="TableParagraph"/>
              <w:ind w:left="24" w:right="2"/>
              <w:rPr>
                <w:rFonts w:ascii="Arial MT"/>
                <w:sz w:val="18"/>
              </w:rPr>
            </w:pPr>
            <w:r>
              <w:rPr>
                <w:rFonts w:ascii="Arial MT"/>
                <w:sz w:val="18"/>
              </w:rPr>
              <w:t>MXN</w:t>
            </w:r>
            <w:r>
              <w:rPr>
                <w:rFonts w:ascii="Arial MT"/>
                <w:spacing w:val="-6"/>
                <w:sz w:val="18"/>
              </w:rPr>
              <w:t> </w:t>
            </w:r>
            <w:r>
              <w:rPr>
                <w:rFonts w:ascii="Arial MT"/>
                <w:spacing w:val="-2"/>
                <w:sz w:val="18"/>
              </w:rPr>
              <w:t>19,973</w:t>
            </w:r>
          </w:p>
        </w:tc>
        <w:tc>
          <w:tcPr>
            <w:tcW w:w="1420" w:type="dxa"/>
          </w:tcPr>
          <w:p>
            <w:pPr>
              <w:pStyle w:val="TableParagraph"/>
              <w:ind w:left="26" w:right="2"/>
              <w:rPr>
                <w:rFonts w:ascii="Arial MT"/>
                <w:sz w:val="18"/>
              </w:rPr>
            </w:pPr>
            <w:r>
              <w:rPr>
                <w:rFonts w:ascii="Arial MT"/>
                <w:sz w:val="18"/>
              </w:rPr>
              <w:t>MXN</w:t>
            </w:r>
            <w:r>
              <w:rPr>
                <w:rFonts w:ascii="Arial MT"/>
                <w:spacing w:val="-6"/>
                <w:sz w:val="18"/>
              </w:rPr>
              <w:t> </w:t>
            </w:r>
            <w:r>
              <w:rPr>
                <w:rFonts w:ascii="Arial MT"/>
                <w:spacing w:val="-2"/>
                <w:sz w:val="18"/>
              </w:rPr>
              <w:t>19,615</w:t>
            </w:r>
          </w:p>
        </w:tc>
        <w:tc>
          <w:tcPr>
            <w:tcW w:w="1417" w:type="dxa"/>
          </w:tcPr>
          <w:p>
            <w:pPr>
              <w:pStyle w:val="TableParagraph"/>
              <w:ind w:left="30"/>
              <w:rPr>
                <w:rFonts w:ascii="Arial MT"/>
                <w:sz w:val="18"/>
              </w:rPr>
            </w:pPr>
            <w:r>
              <w:rPr>
                <w:rFonts w:ascii="Arial MT"/>
                <w:sz w:val="18"/>
              </w:rPr>
              <w:t>MXN</w:t>
            </w:r>
            <w:r>
              <w:rPr>
                <w:rFonts w:ascii="Arial MT"/>
                <w:spacing w:val="-6"/>
                <w:sz w:val="18"/>
              </w:rPr>
              <w:t> </w:t>
            </w:r>
            <w:r>
              <w:rPr>
                <w:rFonts w:ascii="Arial MT"/>
                <w:spacing w:val="-2"/>
                <w:sz w:val="18"/>
              </w:rPr>
              <w:t>11,128</w:t>
            </w:r>
          </w:p>
        </w:tc>
      </w:tr>
      <w:tr>
        <w:trPr>
          <w:trHeight w:val="411" w:hRule="atLeast"/>
        </w:trPr>
        <w:tc>
          <w:tcPr>
            <w:tcW w:w="1690" w:type="dxa"/>
            <w:vMerge/>
            <w:tcBorders>
              <w:top w:val="nil"/>
            </w:tcBorders>
          </w:tcPr>
          <w:p>
            <w:pPr>
              <w:rPr>
                <w:sz w:val="2"/>
                <w:szCs w:val="2"/>
              </w:rPr>
            </w:pPr>
          </w:p>
        </w:tc>
        <w:tc>
          <w:tcPr>
            <w:tcW w:w="1246" w:type="dxa"/>
            <w:shd w:val="clear" w:color="auto" w:fill="FFFFCC"/>
          </w:tcPr>
          <w:p>
            <w:pPr>
              <w:pStyle w:val="TableParagraph"/>
              <w:spacing w:line="201" w:lineRule="exact" w:before="0"/>
              <w:jc w:val="left"/>
              <w:rPr>
                <w:b/>
                <w:sz w:val="18"/>
              </w:rPr>
            </w:pPr>
            <w:r>
              <w:rPr>
                <w:b/>
                <w:spacing w:val="-2"/>
                <w:sz w:val="18"/>
              </w:rPr>
              <w:t>Doubletree</w:t>
            </w:r>
          </w:p>
          <w:p>
            <w:pPr>
              <w:pStyle w:val="TableParagraph"/>
              <w:spacing w:line="191" w:lineRule="exact" w:before="0"/>
              <w:jc w:val="left"/>
              <w:rPr>
                <w:b/>
                <w:sz w:val="18"/>
              </w:rPr>
            </w:pPr>
            <w:r>
              <w:rPr>
                <w:b/>
                <w:spacing w:val="-2"/>
                <w:sz w:val="18"/>
              </w:rPr>
              <w:t>Centro</w:t>
            </w:r>
          </w:p>
        </w:tc>
        <w:tc>
          <w:tcPr>
            <w:tcW w:w="1449" w:type="dxa"/>
            <w:shd w:val="clear" w:color="auto" w:fill="FFFFCC"/>
          </w:tcPr>
          <w:p>
            <w:pPr>
              <w:pStyle w:val="TableParagraph"/>
              <w:ind w:left="20" w:right="2"/>
              <w:rPr>
                <w:rFonts w:ascii="Arial MT"/>
                <w:sz w:val="18"/>
              </w:rPr>
            </w:pPr>
            <w:r>
              <w:rPr>
                <w:rFonts w:ascii="Arial MT"/>
                <w:sz w:val="18"/>
              </w:rPr>
              <w:t>MXN</w:t>
            </w:r>
            <w:r>
              <w:rPr>
                <w:rFonts w:ascii="Arial MT"/>
                <w:spacing w:val="-6"/>
                <w:sz w:val="18"/>
              </w:rPr>
              <w:t> </w:t>
            </w:r>
            <w:r>
              <w:rPr>
                <w:rFonts w:ascii="Arial MT"/>
                <w:spacing w:val="-2"/>
                <w:sz w:val="18"/>
              </w:rPr>
              <w:t>27,931</w:t>
            </w:r>
          </w:p>
        </w:tc>
        <w:tc>
          <w:tcPr>
            <w:tcW w:w="1557" w:type="dxa"/>
            <w:shd w:val="clear" w:color="auto" w:fill="FFFFCC"/>
          </w:tcPr>
          <w:p>
            <w:pPr>
              <w:pStyle w:val="TableParagraph"/>
              <w:ind w:left="22"/>
              <w:rPr>
                <w:rFonts w:ascii="Arial MT"/>
                <w:sz w:val="18"/>
              </w:rPr>
            </w:pPr>
            <w:r>
              <w:rPr>
                <w:rFonts w:ascii="Arial MT"/>
                <w:sz w:val="18"/>
              </w:rPr>
              <w:t>MXN</w:t>
            </w:r>
            <w:r>
              <w:rPr>
                <w:rFonts w:ascii="Arial MT"/>
                <w:spacing w:val="-6"/>
                <w:sz w:val="18"/>
              </w:rPr>
              <w:t> </w:t>
            </w:r>
            <w:r>
              <w:rPr>
                <w:rFonts w:ascii="Arial MT"/>
                <w:spacing w:val="-2"/>
                <w:sz w:val="18"/>
              </w:rPr>
              <w:t>22,717</w:t>
            </w:r>
          </w:p>
        </w:tc>
        <w:tc>
          <w:tcPr>
            <w:tcW w:w="1415" w:type="dxa"/>
            <w:shd w:val="clear" w:color="auto" w:fill="FFFFCC"/>
          </w:tcPr>
          <w:p>
            <w:pPr>
              <w:pStyle w:val="TableParagraph"/>
              <w:ind w:left="24" w:right="2"/>
              <w:rPr>
                <w:rFonts w:ascii="Arial MT"/>
                <w:sz w:val="18"/>
              </w:rPr>
            </w:pPr>
            <w:r>
              <w:rPr>
                <w:rFonts w:ascii="Arial MT"/>
                <w:sz w:val="18"/>
              </w:rPr>
              <w:t>MXN</w:t>
            </w:r>
            <w:r>
              <w:rPr>
                <w:rFonts w:ascii="Arial MT"/>
                <w:spacing w:val="-6"/>
                <w:sz w:val="18"/>
              </w:rPr>
              <w:t> </w:t>
            </w:r>
            <w:r>
              <w:rPr>
                <w:rFonts w:ascii="Arial MT"/>
                <w:spacing w:val="-2"/>
                <w:sz w:val="18"/>
              </w:rPr>
              <w:t>22,150</w:t>
            </w:r>
          </w:p>
        </w:tc>
        <w:tc>
          <w:tcPr>
            <w:tcW w:w="1420" w:type="dxa"/>
            <w:shd w:val="clear" w:color="auto" w:fill="FFFFCC"/>
          </w:tcPr>
          <w:p>
            <w:pPr>
              <w:pStyle w:val="TableParagraph"/>
              <w:ind w:left="26" w:right="2"/>
              <w:rPr>
                <w:rFonts w:ascii="Arial MT"/>
                <w:sz w:val="18"/>
              </w:rPr>
            </w:pPr>
            <w:r>
              <w:rPr>
                <w:rFonts w:ascii="Arial MT"/>
                <w:sz w:val="18"/>
              </w:rPr>
              <w:t>MXN</w:t>
            </w:r>
            <w:r>
              <w:rPr>
                <w:rFonts w:ascii="Arial MT"/>
                <w:spacing w:val="-6"/>
                <w:sz w:val="18"/>
              </w:rPr>
              <w:t> </w:t>
            </w:r>
            <w:r>
              <w:rPr>
                <w:rFonts w:ascii="Arial MT"/>
                <w:spacing w:val="-2"/>
                <w:sz w:val="18"/>
              </w:rPr>
              <w:t>21,867</w:t>
            </w:r>
          </w:p>
        </w:tc>
        <w:tc>
          <w:tcPr>
            <w:tcW w:w="1417" w:type="dxa"/>
            <w:shd w:val="clear" w:color="auto" w:fill="FFFFCC"/>
          </w:tcPr>
          <w:p>
            <w:pPr>
              <w:pStyle w:val="TableParagraph"/>
              <w:ind w:left="30"/>
              <w:rPr>
                <w:rFonts w:ascii="Arial MT"/>
                <w:sz w:val="18"/>
              </w:rPr>
            </w:pPr>
            <w:r>
              <w:rPr>
                <w:rFonts w:ascii="Arial MT"/>
                <w:sz w:val="18"/>
              </w:rPr>
              <w:t>MXN</w:t>
            </w:r>
            <w:r>
              <w:rPr>
                <w:rFonts w:ascii="Arial MT"/>
                <w:spacing w:val="-6"/>
                <w:sz w:val="18"/>
              </w:rPr>
              <w:t> </w:t>
            </w:r>
            <w:r>
              <w:rPr>
                <w:rFonts w:ascii="Arial MT"/>
                <w:spacing w:val="-2"/>
                <w:sz w:val="18"/>
              </w:rPr>
              <w:t>11,128</w:t>
            </w:r>
          </w:p>
        </w:tc>
      </w:tr>
      <w:tr>
        <w:trPr>
          <w:trHeight w:val="415" w:hRule="atLeast"/>
        </w:trPr>
        <w:tc>
          <w:tcPr>
            <w:tcW w:w="1690" w:type="dxa"/>
            <w:vMerge/>
            <w:tcBorders>
              <w:top w:val="nil"/>
            </w:tcBorders>
          </w:tcPr>
          <w:p>
            <w:pPr>
              <w:rPr>
                <w:sz w:val="2"/>
                <w:szCs w:val="2"/>
              </w:rPr>
            </w:pPr>
          </w:p>
        </w:tc>
        <w:tc>
          <w:tcPr>
            <w:tcW w:w="1246" w:type="dxa"/>
          </w:tcPr>
          <w:p>
            <w:pPr>
              <w:pStyle w:val="TableParagraph"/>
              <w:spacing w:line="206" w:lineRule="exact" w:before="0"/>
              <w:jc w:val="left"/>
              <w:rPr>
                <w:b/>
                <w:sz w:val="18"/>
              </w:rPr>
            </w:pPr>
            <w:r>
              <w:rPr>
                <w:b/>
                <w:spacing w:val="-4"/>
                <w:sz w:val="18"/>
              </w:rPr>
              <w:t>Real </w:t>
            </w:r>
            <w:r>
              <w:rPr>
                <w:b/>
                <w:spacing w:val="-2"/>
                <w:sz w:val="18"/>
              </w:rPr>
              <w:t>Maestranza</w:t>
            </w:r>
          </w:p>
        </w:tc>
        <w:tc>
          <w:tcPr>
            <w:tcW w:w="1449" w:type="dxa"/>
          </w:tcPr>
          <w:p>
            <w:pPr>
              <w:pStyle w:val="TableParagraph"/>
              <w:spacing w:before="105"/>
              <w:ind w:left="20" w:right="2"/>
              <w:rPr>
                <w:rFonts w:ascii="Arial MT"/>
                <w:sz w:val="18"/>
              </w:rPr>
            </w:pPr>
            <w:r>
              <w:rPr>
                <w:rFonts w:ascii="Arial MT"/>
                <w:sz w:val="18"/>
              </w:rPr>
              <w:t>MXN</w:t>
            </w:r>
            <w:r>
              <w:rPr>
                <w:rFonts w:ascii="Arial MT"/>
                <w:spacing w:val="-6"/>
                <w:sz w:val="18"/>
              </w:rPr>
              <w:t> </w:t>
            </w:r>
            <w:r>
              <w:rPr>
                <w:rFonts w:ascii="Arial MT"/>
                <w:spacing w:val="-2"/>
                <w:sz w:val="18"/>
              </w:rPr>
              <w:t>29,590</w:t>
            </w:r>
          </w:p>
        </w:tc>
        <w:tc>
          <w:tcPr>
            <w:tcW w:w="1557" w:type="dxa"/>
          </w:tcPr>
          <w:p>
            <w:pPr>
              <w:pStyle w:val="TableParagraph"/>
              <w:spacing w:before="105"/>
              <w:ind w:left="22"/>
              <w:rPr>
                <w:rFonts w:ascii="Arial MT"/>
                <w:sz w:val="18"/>
              </w:rPr>
            </w:pPr>
            <w:r>
              <w:rPr>
                <w:rFonts w:ascii="Arial MT"/>
                <w:sz w:val="18"/>
              </w:rPr>
              <w:t>MXN</w:t>
            </w:r>
            <w:r>
              <w:rPr>
                <w:rFonts w:ascii="Arial MT"/>
                <w:spacing w:val="-6"/>
                <w:sz w:val="18"/>
              </w:rPr>
              <w:t> </w:t>
            </w:r>
            <w:r>
              <w:rPr>
                <w:rFonts w:ascii="Arial MT"/>
                <w:spacing w:val="-2"/>
                <w:sz w:val="18"/>
              </w:rPr>
              <w:t>23,303</w:t>
            </w:r>
          </w:p>
        </w:tc>
        <w:tc>
          <w:tcPr>
            <w:tcW w:w="1415" w:type="dxa"/>
          </w:tcPr>
          <w:p>
            <w:pPr>
              <w:pStyle w:val="TableParagraph"/>
              <w:spacing w:before="105"/>
              <w:ind w:left="24" w:right="2"/>
              <w:rPr>
                <w:rFonts w:ascii="Arial MT"/>
                <w:sz w:val="18"/>
              </w:rPr>
            </w:pPr>
            <w:r>
              <w:rPr>
                <w:rFonts w:ascii="Arial MT"/>
                <w:sz w:val="18"/>
              </w:rPr>
              <w:t>MXN</w:t>
            </w:r>
            <w:r>
              <w:rPr>
                <w:rFonts w:ascii="Arial MT"/>
                <w:spacing w:val="-6"/>
                <w:sz w:val="18"/>
              </w:rPr>
              <w:t> </w:t>
            </w:r>
            <w:r>
              <w:rPr>
                <w:rFonts w:ascii="Arial MT"/>
                <w:spacing w:val="-2"/>
                <w:sz w:val="18"/>
              </w:rPr>
              <w:t>22,333</w:t>
            </w:r>
          </w:p>
        </w:tc>
        <w:tc>
          <w:tcPr>
            <w:tcW w:w="1420" w:type="dxa"/>
          </w:tcPr>
          <w:p>
            <w:pPr>
              <w:pStyle w:val="TableParagraph"/>
              <w:spacing w:before="105"/>
              <w:ind w:left="26" w:right="2"/>
              <w:rPr>
                <w:rFonts w:ascii="Arial MT"/>
                <w:sz w:val="18"/>
              </w:rPr>
            </w:pPr>
            <w:r>
              <w:rPr>
                <w:rFonts w:ascii="Arial MT"/>
                <w:sz w:val="18"/>
              </w:rPr>
              <w:t>MXN</w:t>
            </w:r>
            <w:r>
              <w:rPr>
                <w:rFonts w:ascii="Arial MT"/>
                <w:spacing w:val="-6"/>
                <w:sz w:val="18"/>
              </w:rPr>
              <w:t> </w:t>
            </w:r>
            <w:r>
              <w:rPr>
                <w:rFonts w:ascii="Arial MT"/>
                <w:spacing w:val="-2"/>
                <w:sz w:val="18"/>
              </w:rPr>
              <w:t>21,845</w:t>
            </w:r>
          </w:p>
        </w:tc>
        <w:tc>
          <w:tcPr>
            <w:tcW w:w="1417" w:type="dxa"/>
          </w:tcPr>
          <w:p>
            <w:pPr>
              <w:pStyle w:val="TableParagraph"/>
              <w:spacing w:before="105"/>
              <w:ind w:left="30"/>
              <w:rPr>
                <w:rFonts w:ascii="Arial MT"/>
                <w:sz w:val="18"/>
              </w:rPr>
            </w:pPr>
            <w:r>
              <w:rPr>
                <w:rFonts w:ascii="Arial MT"/>
                <w:sz w:val="18"/>
              </w:rPr>
              <w:t>MXN</w:t>
            </w:r>
            <w:r>
              <w:rPr>
                <w:rFonts w:ascii="Arial MT"/>
                <w:spacing w:val="-6"/>
                <w:sz w:val="18"/>
              </w:rPr>
              <w:t> </w:t>
            </w:r>
            <w:r>
              <w:rPr>
                <w:rFonts w:ascii="Arial MT"/>
                <w:spacing w:val="-2"/>
                <w:sz w:val="18"/>
              </w:rPr>
              <w:t>11,128</w:t>
            </w:r>
          </w:p>
        </w:tc>
      </w:tr>
      <w:tr>
        <w:trPr>
          <w:trHeight w:val="414" w:hRule="atLeast"/>
        </w:trPr>
        <w:tc>
          <w:tcPr>
            <w:tcW w:w="1690" w:type="dxa"/>
            <w:vMerge/>
            <w:tcBorders>
              <w:top w:val="nil"/>
            </w:tcBorders>
          </w:tcPr>
          <w:p>
            <w:pPr>
              <w:rPr>
                <w:sz w:val="2"/>
                <w:szCs w:val="2"/>
              </w:rPr>
            </w:pPr>
          </w:p>
        </w:tc>
        <w:tc>
          <w:tcPr>
            <w:tcW w:w="1246" w:type="dxa"/>
            <w:shd w:val="clear" w:color="auto" w:fill="FFFFCC"/>
          </w:tcPr>
          <w:p>
            <w:pPr>
              <w:pStyle w:val="TableParagraph"/>
              <w:spacing w:line="206" w:lineRule="exact" w:before="0"/>
              <w:ind w:right="450"/>
              <w:jc w:val="left"/>
              <w:rPr>
                <w:b/>
                <w:sz w:val="18"/>
              </w:rPr>
            </w:pPr>
            <w:r>
              <w:rPr>
                <w:b/>
                <w:spacing w:val="-2"/>
                <w:sz w:val="18"/>
              </w:rPr>
              <w:t>Camino </w:t>
            </w:r>
            <w:r>
              <w:rPr>
                <w:b/>
                <w:spacing w:val="-4"/>
                <w:sz w:val="18"/>
              </w:rPr>
              <w:t>Real</w:t>
            </w:r>
          </w:p>
        </w:tc>
        <w:tc>
          <w:tcPr>
            <w:tcW w:w="1449" w:type="dxa"/>
            <w:shd w:val="clear" w:color="auto" w:fill="FFFFCC"/>
          </w:tcPr>
          <w:p>
            <w:pPr>
              <w:pStyle w:val="TableParagraph"/>
              <w:spacing w:before="104"/>
              <w:ind w:left="20" w:right="2"/>
              <w:rPr>
                <w:rFonts w:ascii="Arial MT"/>
                <w:sz w:val="18"/>
              </w:rPr>
            </w:pPr>
            <w:r>
              <w:rPr>
                <w:rFonts w:ascii="Arial MT"/>
                <w:sz w:val="18"/>
              </w:rPr>
              <w:t>MXN</w:t>
            </w:r>
            <w:r>
              <w:rPr>
                <w:rFonts w:ascii="Arial MT"/>
                <w:spacing w:val="-6"/>
                <w:sz w:val="18"/>
              </w:rPr>
              <w:t> </w:t>
            </w:r>
            <w:r>
              <w:rPr>
                <w:rFonts w:ascii="Arial MT"/>
                <w:spacing w:val="-2"/>
                <w:sz w:val="18"/>
              </w:rPr>
              <w:t>30,165</w:t>
            </w:r>
          </w:p>
        </w:tc>
        <w:tc>
          <w:tcPr>
            <w:tcW w:w="1557" w:type="dxa"/>
            <w:shd w:val="clear" w:color="auto" w:fill="FFFFCC"/>
          </w:tcPr>
          <w:p>
            <w:pPr>
              <w:pStyle w:val="TableParagraph"/>
              <w:spacing w:before="104"/>
              <w:ind w:left="22"/>
              <w:rPr>
                <w:rFonts w:ascii="Arial MT"/>
                <w:sz w:val="18"/>
              </w:rPr>
            </w:pPr>
            <w:r>
              <w:rPr>
                <w:rFonts w:ascii="Arial MT"/>
                <w:sz w:val="18"/>
              </w:rPr>
              <w:t>MXN</w:t>
            </w:r>
            <w:r>
              <w:rPr>
                <w:rFonts w:ascii="Arial MT"/>
                <w:spacing w:val="-6"/>
                <w:sz w:val="18"/>
              </w:rPr>
              <w:t> </w:t>
            </w:r>
            <w:r>
              <w:rPr>
                <w:rFonts w:ascii="Arial MT"/>
                <w:spacing w:val="-2"/>
                <w:sz w:val="18"/>
              </w:rPr>
              <w:t>23,756</w:t>
            </w:r>
          </w:p>
        </w:tc>
        <w:tc>
          <w:tcPr>
            <w:tcW w:w="1415" w:type="dxa"/>
            <w:shd w:val="clear" w:color="auto" w:fill="FFFFCC"/>
          </w:tcPr>
          <w:p>
            <w:pPr>
              <w:pStyle w:val="TableParagraph"/>
              <w:spacing w:before="104"/>
              <w:ind w:left="24" w:right="2"/>
              <w:rPr>
                <w:rFonts w:ascii="Arial MT"/>
                <w:sz w:val="18"/>
              </w:rPr>
            </w:pPr>
            <w:r>
              <w:rPr>
                <w:rFonts w:ascii="Arial MT"/>
                <w:sz w:val="18"/>
              </w:rPr>
              <w:t>MXN</w:t>
            </w:r>
            <w:r>
              <w:rPr>
                <w:rFonts w:ascii="Arial MT"/>
                <w:spacing w:val="-6"/>
                <w:sz w:val="18"/>
              </w:rPr>
              <w:t> </w:t>
            </w:r>
            <w:r>
              <w:rPr>
                <w:rFonts w:ascii="Arial MT"/>
                <w:spacing w:val="-2"/>
                <w:sz w:val="18"/>
              </w:rPr>
              <w:t>23,077</w:t>
            </w:r>
          </w:p>
        </w:tc>
        <w:tc>
          <w:tcPr>
            <w:tcW w:w="1420" w:type="dxa"/>
            <w:shd w:val="clear" w:color="auto" w:fill="FFFFCC"/>
          </w:tcPr>
          <w:p>
            <w:pPr>
              <w:pStyle w:val="TableParagraph"/>
              <w:spacing w:before="104"/>
              <w:ind w:left="26"/>
              <w:rPr>
                <w:rFonts w:ascii="Arial MT"/>
                <w:sz w:val="18"/>
              </w:rPr>
            </w:pPr>
            <w:r>
              <w:rPr>
                <w:rFonts w:ascii="Arial MT"/>
                <w:sz w:val="18"/>
              </w:rPr>
              <w:t>MXN</w:t>
            </w:r>
            <w:r>
              <w:rPr>
                <w:rFonts w:ascii="Arial MT"/>
                <w:spacing w:val="-6"/>
                <w:sz w:val="18"/>
              </w:rPr>
              <w:t> </w:t>
            </w:r>
            <w:r>
              <w:rPr>
                <w:rFonts w:ascii="Arial MT"/>
                <w:spacing w:val="-10"/>
                <w:sz w:val="18"/>
              </w:rPr>
              <w:t>-</w:t>
            </w:r>
          </w:p>
        </w:tc>
        <w:tc>
          <w:tcPr>
            <w:tcW w:w="1417" w:type="dxa"/>
            <w:shd w:val="clear" w:color="auto" w:fill="FFFFCC"/>
          </w:tcPr>
          <w:p>
            <w:pPr>
              <w:pStyle w:val="TableParagraph"/>
              <w:spacing w:before="104"/>
              <w:ind w:left="30"/>
              <w:rPr>
                <w:rFonts w:ascii="Arial MT"/>
                <w:sz w:val="18"/>
              </w:rPr>
            </w:pPr>
            <w:r>
              <w:rPr>
                <w:rFonts w:ascii="Arial MT"/>
                <w:sz w:val="18"/>
              </w:rPr>
              <w:t>MXN</w:t>
            </w:r>
            <w:r>
              <w:rPr>
                <w:rFonts w:ascii="Arial MT"/>
                <w:spacing w:val="-6"/>
                <w:sz w:val="18"/>
              </w:rPr>
              <w:t> </w:t>
            </w:r>
            <w:r>
              <w:rPr>
                <w:rFonts w:ascii="Arial MT"/>
                <w:spacing w:val="-2"/>
                <w:sz w:val="18"/>
              </w:rPr>
              <w:t>11,128</w:t>
            </w:r>
          </w:p>
        </w:tc>
      </w:tr>
      <w:tr>
        <w:trPr>
          <w:trHeight w:val="414" w:hRule="atLeast"/>
        </w:trPr>
        <w:tc>
          <w:tcPr>
            <w:tcW w:w="1690" w:type="dxa"/>
            <w:vMerge/>
            <w:tcBorders>
              <w:top w:val="nil"/>
            </w:tcBorders>
          </w:tcPr>
          <w:p>
            <w:pPr>
              <w:rPr>
                <w:sz w:val="2"/>
                <w:szCs w:val="2"/>
              </w:rPr>
            </w:pPr>
          </w:p>
        </w:tc>
        <w:tc>
          <w:tcPr>
            <w:tcW w:w="1246" w:type="dxa"/>
          </w:tcPr>
          <w:p>
            <w:pPr>
              <w:pStyle w:val="TableParagraph"/>
              <w:spacing w:line="201" w:lineRule="exact" w:before="0"/>
              <w:jc w:val="left"/>
              <w:rPr>
                <w:b/>
                <w:sz w:val="18"/>
              </w:rPr>
            </w:pPr>
            <w:r>
              <w:rPr>
                <w:b/>
                <w:sz w:val="18"/>
              </w:rPr>
              <w:t>Hard </w:t>
            </w:r>
            <w:r>
              <w:rPr>
                <w:b/>
                <w:spacing w:val="-4"/>
                <w:sz w:val="18"/>
              </w:rPr>
              <w:t>Rock</w:t>
            </w:r>
          </w:p>
          <w:p>
            <w:pPr>
              <w:pStyle w:val="TableParagraph"/>
              <w:spacing w:line="192" w:lineRule="exact" w:before="2"/>
              <w:jc w:val="left"/>
              <w:rPr>
                <w:b/>
                <w:sz w:val="18"/>
              </w:rPr>
            </w:pPr>
            <w:r>
              <w:rPr>
                <w:b/>
                <w:spacing w:val="-2"/>
                <w:sz w:val="18"/>
              </w:rPr>
              <w:t>Guadalajara</w:t>
            </w:r>
          </w:p>
        </w:tc>
        <w:tc>
          <w:tcPr>
            <w:tcW w:w="1449" w:type="dxa"/>
          </w:tcPr>
          <w:p>
            <w:pPr>
              <w:pStyle w:val="TableParagraph"/>
              <w:ind w:left="20" w:right="2"/>
              <w:rPr>
                <w:rFonts w:ascii="Arial MT"/>
                <w:sz w:val="18"/>
              </w:rPr>
            </w:pPr>
            <w:r>
              <w:rPr>
                <w:rFonts w:ascii="Arial MT"/>
                <w:sz w:val="18"/>
              </w:rPr>
              <w:t>MXN</w:t>
            </w:r>
            <w:r>
              <w:rPr>
                <w:rFonts w:ascii="Arial MT"/>
                <w:spacing w:val="-6"/>
                <w:sz w:val="18"/>
              </w:rPr>
              <w:t> </w:t>
            </w:r>
            <w:r>
              <w:rPr>
                <w:rFonts w:ascii="Arial MT"/>
                <w:spacing w:val="-2"/>
                <w:sz w:val="18"/>
              </w:rPr>
              <w:t>41,964</w:t>
            </w:r>
          </w:p>
        </w:tc>
        <w:tc>
          <w:tcPr>
            <w:tcW w:w="1557" w:type="dxa"/>
          </w:tcPr>
          <w:p>
            <w:pPr>
              <w:pStyle w:val="TableParagraph"/>
              <w:ind w:left="22"/>
              <w:rPr>
                <w:rFonts w:ascii="Arial MT"/>
                <w:sz w:val="18"/>
              </w:rPr>
            </w:pPr>
            <w:r>
              <w:rPr>
                <w:rFonts w:ascii="Arial MT"/>
                <w:sz w:val="18"/>
              </w:rPr>
              <w:t>MXN</w:t>
            </w:r>
            <w:r>
              <w:rPr>
                <w:rFonts w:ascii="Arial MT"/>
                <w:spacing w:val="-6"/>
                <w:sz w:val="18"/>
              </w:rPr>
              <w:t> </w:t>
            </w:r>
            <w:r>
              <w:rPr>
                <w:rFonts w:ascii="Arial MT"/>
                <w:spacing w:val="-2"/>
                <w:sz w:val="18"/>
              </w:rPr>
              <w:t>36,321</w:t>
            </w:r>
          </w:p>
        </w:tc>
        <w:tc>
          <w:tcPr>
            <w:tcW w:w="1415" w:type="dxa"/>
          </w:tcPr>
          <w:p>
            <w:pPr>
              <w:pStyle w:val="TableParagraph"/>
              <w:ind w:left="24" w:right="2"/>
              <w:rPr>
                <w:rFonts w:ascii="Arial MT"/>
                <w:sz w:val="18"/>
              </w:rPr>
            </w:pPr>
            <w:r>
              <w:rPr>
                <w:rFonts w:ascii="Arial MT"/>
                <w:sz w:val="18"/>
              </w:rPr>
              <w:t>MXN</w:t>
            </w:r>
            <w:r>
              <w:rPr>
                <w:rFonts w:ascii="Arial MT"/>
                <w:spacing w:val="-6"/>
                <w:sz w:val="18"/>
              </w:rPr>
              <w:t> </w:t>
            </w:r>
            <w:r>
              <w:rPr>
                <w:rFonts w:ascii="Arial MT"/>
                <w:spacing w:val="-2"/>
                <w:sz w:val="18"/>
              </w:rPr>
              <w:t>29,253</w:t>
            </w:r>
          </w:p>
        </w:tc>
        <w:tc>
          <w:tcPr>
            <w:tcW w:w="1420" w:type="dxa"/>
          </w:tcPr>
          <w:p>
            <w:pPr>
              <w:pStyle w:val="TableParagraph"/>
              <w:ind w:left="26"/>
              <w:rPr>
                <w:rFonts w:ascii="Arial MT"/>
                <w:sz w:val="18"/>
              </w:rPr>
            </w:pPr>
            <w:r>
              <w:rPr>
                <w:rFonts w:ascii="Arial MT"/>
                <w:sz w:val="18"/>
              </w:rPr>
              <w:t>MXN</w:t>
            </w:r>
            <w:r>
              <w:rPr>
                <w:rFonts w:ascii="Arial MT"/>
                <w:spacing w:val="-6"/>
                <w:sz w:val="18"/>
              </w:rPr>
              <w:t> </w:t>
            </w:r>
            <w:r>
              <w:rPr>
                <w:rFonts w:ascii="Arial MT"/>
                <w:spacing w:val="-10"/>
                <w:sz w:val="18"/>
              </w:rPr>
              <w:t>-</w:t>
            </w:r>
          </w:p>
        </w:tc>
        <w:tc>
          <w:tcPr>
            <w:tcW w:w="1417" w:type="dxa"/>
          </w:tcPr>
          <w:p>
            <w:pPr>
              <w:pStyle w:val="TableParagraph"/>
              <w:ind w:left="30"/>
              <w:rPr>
                <w:rFonts w:ascii="Arial MT"/>
                <w:sz w:val="18"/>
              </w:rPr>
            </w:pPr>
            <w:r>
              <w:rPr>
                <w:rFonts w:ascii="Arial MT"/>
                <w:sz w:val="18"/>
              </w:rPr>
              <w:t>MXN</w:t>
            </w:r>
            <w:r>
              <w:rPr>
                <w:rFonts w:ascii="Arial MT"/>
                <w:spacing w:val="-6"/>
                <w:sz w:val="18"/>
              </w:rPr>
              <w:t> </w:t>
            </w:r>
            <w:r>
              <w:rPr>
                <w:rFonts w:ascii="Arial MT"/>
                <w:spacing w:val="-2"/>
                <w:sz w:val="18"/>
              </w:rPr>
              <w:t>11,128</w:t>
            </w:r>
          </w:p>
        </w:tc>
      </w:tr>
    </w:tbl>
    <w:p>
      <w:pPr>
        <w:spacing w:before="206"/>
        <w:ind w:left="1277" w:right="1273" w:firstLine="0"/>
        <w:jc w:val="both"/>
        <w:rPr>
          <w:rFonts w:ascii="Arial" w:hAnsi="Arial"/>
          <w:b/>
          <w:i/>
          <w:sz w:val="18"/>
        </w:rPr>
      </w:pPr>
      <w:r>
        <w:rPr>
          <w:rFonts w:ascii="Arial" w:hAnsi="Arial"/>
          <w:b/>
          <w:i/>
          <w:sz w:val="18"/>
        </w:rPr>
        <w:t>*Nota:</w:t>
      </w:r>
      <w:r>
        <w:rPr>
          <w:rFonts w:ascii="Arial" w:hAnsi="Arial"/>
          <w:b/>
          <w:i/>
          <w:spacing w:val="-8"/>
          <w:sz w:val="18"/>
        </w:rPr>
        <w:t> </w:t>
      </w:r>
      <w:r>
        <w:rPr>
          <w:rFonts w:ascii="Arial" w:hAnsi="Arial"/>
          <w:b/>
          <w:i/>
          <w:sz w:val="18"/>
        </w:rPr>
        <w:t>Precio</w:t>
      </w:r>
      <w:r>
        <w:rPr>
          <w:rFonts w:ascii="Arial" w:hAnsi="Arial"/>
          <w:b/>
          <w:i/>
          <w:spacing w:val="-7"/>
          <w:sz w:val="18"/>
        </w:rPr>
        <w:t> </w:t>
      </w:r>
      <w:r>
        <w:rPr>
          <w:rFonts w:ascii="Arial" w:hAnsi="Arial"/>
          <w:b/>
          <w:i/>
          <w:sz w:val="18"/>
          <w:u w:val="single"/>
        </w:rPr>
        <w:t>menor,</w:t>
      </w:r>
      <w:r>
        <w:rPr>
          <w:rFonts w:ascii="Arial" w:hAnsi="Arial"/>
          <w:b/>
          <w:i/>
          <w:spacing w:val="-9"/>
          <w:sz w:val="18"/>
        </w:rPr>
        <w:t> </w:t>
      </w:r>
      <w:r>
        <w:rPr>
          <w:rFonts w:ascii="Arial" w:hAnsi="Arial"/>
          <w:b/>
          <w:i/>
          <w:sz w:val="18"/>
        </w:rPr>
        <w:t>compartiendo</w:t>
      </w:r>
      <w:r>
        <w:rPr>
          <w:rFonts w:ascii="Arial" w:hAnsi="Arial"/>
          <w:b/>
          <w:i/>
          <w:spacing w:val="-7"/>
          <w:sz w:val="18"/>
        </w:rPr>
        <w:t> </w:t>
      </w:r>
      <w:r>
        <w:rPr>
          <w:rFonts w:ascii="Arial" w:hAnsi="Arial"/>
          <w:b/>
          <w:i/>
          <w:sz w:val="18"/>
        </w:rPr>
        <w:t>habitación</w:t>
      </w:r>
      <w:r>
        <w:rPr>
          <w:rFonts w:ascii="Arial" w:hAnsi="Arial"/>
          <w:b/>
          <w:i/>
          <w:spacing w:val="-7"/>
          <w:sz w:val="18"/>
        </w:rPr>
        <w:t> </w:t>
      </w:r>
      <w:r>
        <w:rPr>
          <w:rFonts w:ascii="Arial" w:hAnsi="Arial"/>
          <w:b/>
          <w:i/>
          <w:sz w:val="18"/>
        </w:rPr>
        <w:t>con</w:t>
      </w:r>
      <w:r>
        <w:rPr>
          <w:rFonts w:ascii="Arial" w:hAnsi="Arial"/>
          <w:b/>
          <w:i/>
          <w:spacing w:val="-7"/>
          <w:sz w:val="18"/>
        </w:rPr>
        <w:t> </w:t>
      </w:r>
      <w:r>
        <w:rPr>
          <w:rFonts w:ascii="Arial" w:hAnsi="Arial"/>
          <w:b/>
          <w:i/>
          <w:sz w:val="18"/>
        </w:rPr>
        <w:t>2</w:t>
      </w:r>
      <w:r>
        <w:rPr>
          <w:rFonts w:ascii="Arial" w:hAnsi="Arial"/>
          <w:b/>
          <w:i/>
          <w:spacing w:val="-7"/>
          <w:sz w:val="18"/>
        </w:rPr>
        <w:t> </w:t>
      </w:r>
      <w:r>
        <w:rPr>
          <w:rFonts w:ascii="Arial" w:hAnsi="Arial"/>
          <w:b/>
          <w:i/>
          <w:sz w:val="18"/>
        </w:rPr>
        <w:t>adultos</w:t>
      </w:r>
      <w:r>
        <w:rPr>
          <w:rFonts w:ascii="Arial" w:hAnsi="Arial"/>
          <w:b/>
          <w:i/>
          <w:spacing w:val="-7"/>
          <w:sz w:val="18"/>
        </w:rPr>
        <w:t> </w:t>
      </w:r>
      <w:r>
        <w:rPr>
          <w:rFonts w:ascii="Arial" w:hAnsi="Arial"/>
          <w:b/>
          <w:i/>
          <w:sz w:val="18"/>
        </w:rPr>
        <w:t>ocupando</w:t>
      </w:r>
      <w:r>
        <w:rPr>
          <w:rFonts w:ascii="Arial" w:hAnsi="Arial"/>
          <w:b/>
          <w:i/>
          <w:spacing w:val="-7"/>
          <w:sz w:val="18"/>
        </w:rPr>
        <w:t> </w:t>
      </w:r>
      <w:r>
        <w:rPr>
          <w:rFonts w:ascii="Arial" w:hAnsi="Arial"/>
          <w:b/>
          <w:i/>
          <w:sz w:val="18"/>
        </w:rPr>
        <w:t>las</w:t>
      </w:r>
      <w:r>
        <w:rPr>
          <w:rFonts w:ascii="Arial" w:hAnsi="Arial"/>
          <w:b/>
          <w:i/>
          <w:spacing w:val="-7"/>
          <w:sz w:val="18"/>
        </w:rPr>
        <w:t> </w:t>
      </w:r>
      <w:r>
        <w:rPr>
          <w:rFonts w:ascii="Arial" w:hAnsi="Arial"/>
          <w:b/>
          <w:i/>
          <w:sz w:val="18"/>
        </w:rPr>
        <w:t>camas</w:t>
      </w:r>
      <w:r>
        <w:rPr>
          <w:rFonts w:ascii="Arial" w:hAnsi="Arial"/>
          <w:b/>
          <w:i/>
          <w:spacing w:val="-7"/>
          <w:sz w:val="18"/>
        </w:rPr>
        <w:t> </w:t>
      </w:r>
      <w:r>
        <w:rPr>
          <w:rFonts w:ascii="Arial" w:hAnsi="Arial"/>
          <w:b/>
          <w:i/>
          <w:sz w:val="18"/>
        </w:rPr>
        <w:t>existentes. NO INCLUYE DESAYUNOS para menores. Máximo 2 menores por habitación. Las tarifas no aplican en puentes, días Festivos, Navidad o Fin de Año.</w:t>
      </w:r>
    </w:p>
    <w:p>
      <w:pPr>
        <w:spacing w:after="0"/>
        <w:jc w:val="both"/>
        <w:rPr>
          <w:rFonts w:ascii="Arial" w:hAnsi="Arial"/>
          <w:b/>
          <w:i/>
          <w:sz w:val="18"/>
        </w:rPr>
        <w:sectPr>
          <w:pgSz w:w="11910" w:h="16840"/>
          <w:pgMar w:header="0" w:footer="1000" w:top="2420" w:bottom="1200" w:left="708" w:right="708"/>
        </w:sectPr>
      </w:pPr>
    </w:p>
    <w:p>
      <w:pPr>
        <w:pStyle w:val="BodyText"/>
        <w:spacing w:before="156"/>
        <w:rPr>
          <w:rFonts w:ascii="Arial"/>
          <w:b/>
          <w:i/>
        </w:rPr>
      </w:pPr>
    </w:p>
    <w:p>
      <w:pPr>
        <w:pStyle w:val="Heading1"/>
        <w:rPr>
          <w:u w:val="none"/>
        </w:rPr>
      </w:pPr>
      <w:r>
        <w:rPr>
          <w:color w:val="006FC0"/>
          <w:u w:val="single" w:color="006FC0"/>
        </w:rPr>
        <w:t>EL</w:t>
      </w:r>
      <w:r>
        <w:rPr>
          <w:color w:val="006FC0"/>
          <w:spacing w:val="-1"/>
          <w:u w:val="single" w:color="006FC0"/>
        </w:rPr>
        <w:t> </w:t>
      </w:r>
      <w:r>
        <w:rPr>
          <w:color w:val="006FC0"/>
          <w:u w:val="single" w:color="006FC0"/>
        </w:rPr>
        <w:t>PRECIO </w:t>
      </w:r>
      <w:r>
        <w:rPr>
          <w:color w:val="006FC0"/>
          <w:spacing w:val="-2"/>
          <w:u w:val="single" w:color="006FC0"/>
        </w:rPr>
        <w:t>INCLUYE:</w:t>
      </w:r>
    </w:p>
    <w:p>
      <w:pPr>
        <w:pStyle w:val="BodyText"/>
        <w:spacing w:before="6"/>
        <w:rPr>
          <w:rFonts w:ascii="Arial"/>
          <w:b/>
        </w:rPr>
      </w:pPr>
    </w:p>
    <w:p>
      <w:pPr>
        <w:pStyle w:val="ListParagraph"/>
        <w:numPr>
          <w:ilvl w:val="0"/>
          <w:numId w:val="1"/>
        </w:numPr>
        <w:tabs>
          <w:tab w:pos="1997" w:val="left" w:leader="none"/>
        </w:tabs>
        <w:spacing w:line="207" w:lineRule="exact" w:before="0" w:after="0"/>
        <w:ind w:left="1997" w:right="0" w:hanging="360"/>
        <w:jc w:val="left"/>
        <w:rPr>
          <w:sz w:val="18"/>
        </w:rPr>
      </w:pPr>
      <w:r>
        <w:rPr>
          <w:sz w:val="18"/>
        </w:rPr>
        <w:t>Traslado</w:t>
      </w:r>
      <w:r>
        <w:rPr>
          <w:spacing w:val="-7"/>
          <w:sz w:val="18"/>
        </w:rPr>
        <w:t> </w:t>
      </w:r>
      <w:r>
        <w:rPr>
          <w:sz w:val="18"/>
        </w:rPr>
        <w:t>privado</w:t>
      </w:r>
      <w:r>
        <w:rPr>
          <w:spacing w:val="-7"/>
          <w:sz w:val="18"/>
        </w:rPr>
        <w:t> </w:t>
      </w:r>
      <w:r>
        <w:rPr>
          <w:sz w:val="18"/>
        </w:rPr>
        <w:t>de</w:t>
      </w:r>
      <w:r>
        <w:rPr>
          <w:spacing w:val="-7"/>
          <w:sz w:val="18"/>
        </w:rPr>
        <w:t> </w:t>
      </w:r>
      <w:r>
        <w:rPr>
          <w:sz w:val="18"/>
        </w:rPr>
        <w:t>llegada</w:t>
      </w:r>
      <w:r>
        <w:rPr>
          <w:spacing w:val="-6"/>
          <w:sz w:val="18"/>
        </w:rPr>
        <w:t> </w:t>
      </w:r>
      <w:r>
        <w:rPr>
          <w:sz w:val="18"/>
        </w:rPr>
        <w:t>y</w:t>
      </w:r>
      <w:r>
        <w:rPr>
          <w:spacing w:val="-7"/>
          <w:sz w:val="18"/>
        </w:rPr>
        <w:t> </w:t>
      </w:r>
      <w:r>
        <w:rPr>
          <w:sz w:val="18"/>
        </w:rPr>
        <w:t>salida</w:t>
      </w:r>
      <w:r>
        <w:rPr>
          <w:spacing w:val="-6"/>
          <w:sz w:val="18"/>
        </w:rPr>
        <w:t> </w:t>
      </w:r>
      <w:r>
        <w:rPr>
          <w:sz w:val="18"/>
        </w:rPr>
        <w:t>aeropuerto</w:t>
      </w:r>
      <w:r>
        <w:rPr>
          <w:spacing w:val="-1"/>
          <w:sz w:val="18"/>
        </w:rPr>
        <w:t> </w:t>
      </w:r>
      <w:r>
        <w:rPr>
          <w:sz w:val="18"/>
        </w:rPr>
        <w:t>o</w:t>
      </w:r>
      <w:r>
        <w:rPr>
          <w:spacing w:val="-5"/>
          <w:sz w:val="18"/>
        </w:rPr>
        <w:t> </w:t>
      </w:r>
      <w:r>
        <w:rPr>
          <w:sz w:val="18"/>
        </w:rPr>
        <w:t>central</w:t>
      </w:r>
      <w:r>
        <w:rPr>
          <w:spacing w:val="-6"/>
          <w:sz w:val="18"/>
        </w:rPr>
        <w:t> </w:t>
      </w:r>
      <w:r>
        <w:rPr>
          <w:sz w:val="18"/>
        </w:rPr>
        <w:t>de</w:t>
      </w:r>
      <w:r>
        <w:rPr>
          <w:spacing w:val="-6"/>
          <w:sz w:val="18"/>
        </w:rPr>
        <w:t> </w:t>
      </w:r>
      <w:r>
        <w:rPr>
          <w:sz w:val="18"/>
        </w:rPr>
        <w:t>autobuses</w:t>
      </w:r>
      <w:r>
        <w:rPr>
          <w:spacing w:val="-5"/>
          <w:sz w:val="18"/>
        </w:rPr>
        <w:t> </w:t>
      </w:r>
      <w:r>
        <w:rPr>
          <w:sz w:val="18"/>
        </w:rPr>
        <w:t>de</w:t>
      </w:r>
      <w:r>
        <w:rPr>
          <w:spacing w:val="-3"/>
          <w:sz w:val="18"/>
        </w:rPr>
        <w:t> </w:t>
      </w:r>
      <w:r>
        <w:rPr>
          <w:spacing w:val="-2"/>
          <w:sz w:val="18"/>
        </w:rPr>
        <w:t>Guadalajara.</w:t>
      </w:r>
    </w:p>
    <w:p>
      <w:pPr>
        <w:pStyle w:val="ListParagraph"/>
        <w:numPr>
          <w:ilvl w:val="0"/>
          <w:numId w:val="1"/>
        </w:numPr>
        <w:tabs>
          <w:tab w:pos="1997" w:val="left" w:leader="none"/>
        </w:tabs>
        <w:spacing w:line="206" w:lineRule="exact" w:before="0" w:after="0"/>
        <w:ind w:left="1997" w:right="0" w:hanging="360"/>
        <w:jc w:val="left"/>
        <w:rPr>
          <w:sz w:val="18"/>
        </w:rPr>
      </w:pPr>
      <w:r>
        <w:rPr>
          <w:sz w:val="18"/>
        </w:rPr>
        <w:t>7</w:t>
      </w:r>
      <w:r>
        <w:rPr>
          <w:spacing w:val="-6"/>
          <w:sz w:val="18"/>
        </w:rPr>
        <w:t> </w:t>
      </w:r>
      <w:r>
        <w:rPr>
          <w:sz w:val="18"/>
        </w:rPr>
        <w:t>noches</w:t>
      </w:r>
      <w:r>
        <w:rPr>
          <w:spacing w:val="-5"/>
          <w:sz w:val="18"/>
        </w:rPr>
        <w:t> </w:t>
      </w:r>
      <w:r>
        <w:rPr>
          <w:sz w:val="18"/>
        </w:rPr>
        <w:t>de</w:t>
      </w:r>
      <w:r>
        <w:rPr>
          <w:spacing w:val="-5"/>
          <w:sz w:val="18"/>
        </w:rPr>
        <w:t> </w:t>
      </w:r>
      <w:r>
        <w:rPr>
          <w:sz w:val="18"/>
        </w:rPr>
        <w:t>Hospedaje</w:t>
      </w:r>
      <w:r>
        <w:rPr>
          <w:spacing w:val="-6"/>
          <w:sz w:val="18"/>
        </w:rPr>
        <w:t> </w:t>
      </w:r>
      <w:r>
        <w:rPr>
          <w:sz w:val="18"/>
        </w:rPr>
        <w:t>en</w:t>
      </w:r>
      <w:r>
        <w:rPr>
          <w:spacing w:val="-5"/>
          <w:sz w:val="18"/>
        </w:rPr>
        <w:t> </w:t>
      </w:r>
      <w:r>
        <w:rPr>
          <w:spacing w:val="-2"/>
          <w:sz w:val="18"/>
        </w:rPr>
        <w:t>Guadalajara</w:t>
      </w:r>
    </w:p>
    <w:p>
      <w:pPr>
        <w:pStyle w:val="ListParagraph"/>
        <w:numPr>
          <w:ilvl w:val="0"/>
          <w:numId w:val="1"/>
        </w:numPr>
        <w:tabs>
          <w:tab w:pos="1997" w:val="left" w:leader="none"/>
        </w:tabs>
        <w:spacing w:line="206" w:lineRule="exact" w:before="0" w:after="0"/>
        <w:ind w:left="1997" w:right="0" w:hanging="360"/>
        <w:jc w:val="left"/>
        <w:rPr>
          <w:sz w:val="18"/>
        </w:rPr>
      </w:pPr>
      <w:r>
        <w:rPr>
          <w:sz w:val="18"/>
        </w:rPr>
        <w:t>Tour</w:t>
      </w:r>
      <w:r>
        <w:rPr>
          <w:spacing w:val="-6"/>
          <w:sz w:val="18"/>
        </w:rPr>
        <w:t> </w:t>
      </w:r>
      <w:r>
        <w:rPr>
          <w:sz w:val="18"/>
        </w:rPr>
        <w:t>Guadalajara</w:t>
      </w:r>
      <w:r>
        <w:rPr>
          <w:spacing w:val="-6"/>
          <w:sz w:val="18"/>
        </w:rPr>
        <w:t> </w:t>
      </w:r>
      <w:r>
        <w:rPr>
          <w:sz w:val="18"/>
        </w:rPr>
        <w:t>y</w:t>
      </w:r>
      <w:r>
        <w:rPr>
          <w:spacing w:val="-6"/>
          <w:sz w:val="18"/>
        </w:rPr>
        <w:t> </w:t>
      </w:r>
      <w:r>
        <w:rPr>
          <w:spacing w:val="-2"/>
          <w:sz w:val="18"/>
        </w:rPr>
        <w:t>Tlaquepaque</w:t>
      </w:r>
    </w:p>
    <w:p>
      <w:pPr>
        <w:pStyle w:val="ListParagraph"/>
        <w:numPr>
          <w:ilvl w:val="0"/>
          <w:numId w:val="1"/>
        </w:numPr>
        <w:tabs>
          <w:tab w:pos="1997" w:val="left" w:leader="none"/>
        </w:tabs>
        <w:spacing w:line="207" w:lineRule="exact" w:before="0" w:after="0"/>
        <w:ind w:left="1997" w:right="0" w:hanging="360"/>
        <w:jc w:val="left"/>
        <w:rPr>
          <w:sz w:val="18"/>
        </w:rPr>
      </w:pPr>
      <w:r>
        <w:rPr>
          <w:sz w:val="18"/>
        </w:rPr>
        <w:t>Tour</w:t>
      </w:r>
      <w:r>
        <w:rPr>
          <w:spacing w:val="-4"/>
          <w:sz w:val="18"/>
        </w:rPr>
        <w:t> </w:t>
      </w:r>
      <w:r>
        <w:rPr>
          <w:sz w:val="18"/>
        </w:rPr>
        <w:t>a</w:t>
      </w:r>
      <w:r>
        <w:rPr>
          <w:spacing w:val="-3"/>
          <w:sz w:val="18"/>
        </w:rPr>
        <w:t> </w:t>
      </w:r>
      <w:r>
        <w:rPr>
          <w:spacing w:val="-2"/>
          <w:sz w:val="18"/>
        </w:rPr>
        <w:t>tequila</w:t>
      </w:r>
    </w:p>
    <w:p>
      <w:pPr>
        <w:pStyle w:val="ListParagraph"/>
        <w:numPr>
          <w:ilvl w:val="1"/>
          <w:numId w:val="1"/>
        </w:numPr>
        <w:tabs>
          <w:tab w:pos="2717" w:val="left" w:leader="none"/>
        </w:tabs>
        <w:spacing w:line="219" w:lineRule="exact" w:before="2" w:after="0"/>
        <w:ind w:left="2717" w:right="0" w:hanging="360"/>
        <w:jc w:val="left"/>
        <w:rPr>
          <w:sz w:val="18"/>
        </w:rPr>
      </w:pPr>
      <w:r>
        <w:rPr>
          <w:sz w:val="18"/>
        </w:rPr>
        <w:t>Visitamos</w:t>
      </w:r>
      <w:r>
        <w:rPr>
          <w:spacing w:val="-6"/>
          <w:sz w:val="18"/>
        </w:rPr>
        <w:t> </w:t>
      </w:r>
      <w:r>
        <w:rPr>
          <w:sz w:val="18"/>
        </w:rPr>
        <w:t>campos</w:t>
      </w:r>
      <w:r>
        <w:rPr>
          <w:spacing w:val="-7"/>
          <w:sz w:val="18"/>
        </w:rPr>
        <w:t> </w:t>
      </w:r>
      <w:r>
        <w:rPr>
          <w:sz w:val="18"/>
        </w:rPr>
        <w:t>de</w:t>
      </w:r>
      <w:r>
        <w:rPr>
          <w:spacing w:val="-7"/>
          <w:sz w:val="18"/>
        </w:rPr>
        <w:t> </w:t>
      </w:r>
      <w:r>
        <w:rPr>
          <w:sz w:val="18"/>
        </w:rPr>
        <w:t>agave</w:t>
      </w:r>
      <w:r>
        <w:rPr>
          <w:spacing w:val="-5"/>
          <w:sz w:val="18"/>
        </w:rPr>
        <w:t> </w:t>
      </w:r>
      <w:r>
        <w:rPr>
          <w:sz w:val="18"/>
        </w:rPr>
        <w:t>y</w:t>
      </w:r>
      <w:r>
        <w:rPr>
          <w:spacing w:val="-8"/>
          <w:sz w:val="18"/>
        </w:rPr>
        <w:t> </w:t>
      </w:r>
      <w:r>
        <w:rPr>
          <w:sz w:val="18"/>
        </w:rPr>
        <w:t>mirador</w:t>
      </w:r>
      <w:r>
        <w:rPr>
          <w:spacing w:val="-6"/>
          <w:sz w:val="18"/>
        </w:rPr>
        <w:t> </w:t>
      </w:r>
      <w:r>
        <w:rPr>
          <w:sz w:val="18"/>
        </w:rPr>
        <w:t>del</w:t>
      </w:r>
      <w:r>
        <w:rPr>
          <w:spacing w:val="-5"/>
          <w:sz w:val="18"/>
        </w:rPr>
        <w:t> </w:t>
      </w:r>
      <w:r>
        <w:rPr>
          <w:sz w:val="18"/>
        </w:rPr>
        <w:t>paisaje</w:t>
      </w:r>
      <w:r>
        <w:rPr>
          <w:spacing w:val="-7"/>
          <w:sz w:val="18"/>
        </w:rPr>
        <w:t> </w:t>
      </w:r>
      <w:r>
        <w:rPr>
          <w:spacing w:val="-2"/>
          <w:sz w:val="18"/>
        </w:rPr>
        <w:t>agavero.</w:t>
      </w:r>
    </w:p>
    <w:p>
      <w:pPr>
        <w:pStyle w:val="ListParagraph"/>
        <w:numPr>
          <w:ilvl w:val="1"/>
          <w:numId w:val="1"/>
        </w:numPr>
        <w:tabs>
          <w:tab w:pos="2717" w:val="left" w:leader="none"/>
        </w:tabs>
        <w:spacing w:line="218" w:lineRule="exact" w:before="0" w:after="0"/>
        <w:ind w:left="2717" w:right="0" w:hanging="360"/>
        <w:jc w:val="left"/>
        <w:rPr>
          <w:sz w:val="18"/>
        </w:rPr>
      </w:pPr>
      <w:r>
        <w:rPr>
          <w:sz w:val="18"/>
        </w:rPr>
        <w:t>Cata</w:t>
      </w:r>
      <w:r>
        <w:rPr>
          <w:spacing w:val="-6"/>
          <w:sz w:val="18"/>
        </w:rPr>
        <w:t> </w:t>
      </w:r>
      <w:r>
        <w:rPr>
          <w:sz w:val="18"/>
        </w:rPr>
        <w:t>profesional</w:t>
      </w:r>
      <w:r>
        <w:rPr>
          <w:spacing w:val="-6"/>
          <w:sz w:val="18"/>
        </w:rPr>
        <w:t> </w:t>
      </w:r>
      <w:r>
        <w:rPr>
          <w:sz w:val="18"/>
        </w:rPr>
        <w:t>de</w:t>
      </w:r>
      <w:r>
        <w:rPr>
          <w:spacing w:val="-5"/>
          <w:sz w:val="18"/>
        </w:rPr>
        <w:t> </w:t>
      </w:r>
      <w:r>
        <w:rPr>
          <w:sz w:val="18"/>
        </w:rPr>
        <w:t>tequila</w:t>
      </w:r>
      <w:r>
        <w:rPr>
          <w:spacing w:val="-6"/>
          <w:sz w:val="18"/>
        </w:rPr>
        <w:t> </w:t>
      </w:r>
      <w:r>
        <w:rPr>
          <w:sz w:val="18"/>
        </w:rPr>
        <w:t>en</w:t>
      </w:r>
      <w:r>
        <w:rPr>
          <w:spacing w:val="-9"/>
          <w:sz w:val="18"/>
        </w:rPr>
        <w:t> </w:t>
      </w:r>
      <w:r>
        <w:rPr>
          <w:sz w:val="18"/>
        </w:rPr>
        <w:t>el</w:t>
      </w:r>
      <w:r>
        <w:rPr>
          <w:spacing w:val="-6"/>
          <w:sz w:val="18"/>
        </w:rPr>
        <w:t> </w:t>
      </w:r>
      <w:r>
        <w:rPr>
          <w:sz w:val="18"/>
        </w:rPr>
        <w:t>paisaje</w:t>
      </w:r>
      <w:r>
        <w:rPr>
          <w:spacing w:val="-7"/>
          <w:sz w:val="18"/>
        </w:rPr>
        <w:t> </w:t>
      </w:r>
      <w:r>
        <w:rPr>
          <w:spacing w:val="-2"/>
          <w:sz w:val="18"/>
        </w:rPr>
        <w:t>agavero</w:t>
      </w:r>
    </w:p>
    <w:p>
      <w:pPr>
        <w:pStyle w:val="ListParagraph"/>
        <w:numPr>
          <w:ilvl w:val="1"/>
          <w:numId w:val="1"/>
        </w:numPr>
        <w:tabs>
          <w:tab w:pos="2717" w:val="left" w:leader="none"/>
        </w:tabs>
        <w:spacing w:line="219" w:lineRule="exact" w:before="0" w:after="0"/>
        <w:ind w:left="2717" w:right="0" w:hanging="360"/>
        <w:jc w:val="left"/>
        <w:rPr>
          <w:sz w:val="18"/>
        </w:rPr>
      </w:pPr>
      <w:r>
        <w:rPr>
          <w:sz w:val="18"/>
        </w:rPr>
        <w:t>Visitamos</w:t>
      </w:r>
      <w:r>
        <w:rPr>
          <w:spacing w:val="-7"/>
          <w:sz w:val="18"/>
        </w:rPr>
        <w:t> </w:t>
      </w:r>
      <w:r>
        <w:rPr>
          <w:sz w:val="18"/>
        </w:rPr>
        <w:t>pueblo</w:t>
      </w:r>
      <w:r>
        <w:rPr>
          <w:spacing w:val="-6"/>
          <w:sz w:val="18"/>
        </w:rPr>
        <w:t> </w:t>
      </w:r>
      <w:r>
        <w:rPr>
          <w:sz w:val="18"/>
        </w:rPr>
        <w:t>de</w:t>
      </w:r>
      <w:r>
        <w:rPr>
          <w:spacing w:val="-7"/>
          <w:sz w:val="18"/>
        </w:rPr>
        <w:t> </w:t>
      </w:r>
      <w:r>
        <w:rPr>
          <w:spacing w:val="-2"/>
          <w:sz w:val="18"/>
        </w:rPr>
        <w:t>Tequila.</w:t>
      </w:r>
    </w:p>
    <w:p>
      <w:pPr>
        <w:pStyle w:val="ListParagraph"/>
        <w:numPr>
          <w:ilvl w:val="1"/>
          <w:numId w:val="1"/>
        </w:numPr>
        <w:tabs>
          <w:tab w:pos="2717" w:val="left" w:leader="none"/>
        </w:tabs>
        <w:spacing w:line="219" w:lineRule="exact" w:before="0" w:after="0"/>
        <w:ind w:left="2717" w:right="0" w:hanging="360"/>
        <w:jc w:val="left"/>
        <w:rPr>
          <w:sz w:val="18"/>
        </w:rPr>
      </w:pPr>
      <w:r>
        <w:rPr>
          <w:sz w:val="18"/>
        </w:rPr>
        <w:t>Degustación</w:t>
      </w:r>
      <w:r>
        <w:rPr>
          <w:spacing w:val="-7"/>
          <w:sz w:val="18"/>
        </w:rPr>
        <w:t> </w:t>
      </w:r>
      <w:r>
        <w:rPr>
          <w:sz w:val="18"/>
        </w:rPr>
        <w:t>de</w:t>
      </w:r>
      <w:r>
        <w:rPr>
          <w:spacing w:val="-6"/>
          <w:sz w:val="18"/>
        </w:rPr>
        <w:t> </w:t>
      </w:r>
      <w:r>
        <w:rPr>
          <w:sz w:val="18"/>
        </w:rPr>
        <w:t>tequila</w:t>
      </w:r>
      <w:r>
        <w:rPr>
          <w:spacing w:val="-6"/>
          <w:sz w:val="18"/>
        </w:rPr>
        <w:t> </w:t>
      </w:r>
      <w:r>
        <w:rPr>
          <w:sz w:val="18"/>
        </w:rPr>
        <w:t>y</w:t>
      </w:r>
      <w:r>
        <w:rPr>
          <w:spacing w:val="-7"/>
          <w:sz w:val="18"/>
        </w:rPr>
        <w:t> </w:t>
      </w:r>
      <w:r>
        <w:rPr>
          <w:sz w:val="18"/>
        </w:rPr>
        <w:t>agave</w:t>
      </w:r>
      <w:r>
        <w:rPr>
          <w:spacing w:val="-6"/>
          <w:sz w:val="18"/>
        </w:rPr>
        <w:t> </w:t>
      </w:r>
      <w:r>
        <w:rPr>
          <w:spacing w:val="-2"/>
          <w:sz w:val="18"/>
        </w:rPr>
        <w:t>cocido</w:t>
      </w:r>
    </w:p>
    <w:p>
      <w:pPr>
        <w:pStyle w:val="ListParagraph"/>
        <w:numPr>
          <w:ilvl w:val="1"/>
          <w:numId w:val="1"/>
        </w:numPr>
        <w:tabs>
          <w:tab w:pos="2717" w:val="left" w:leader="none"/>
        </w:tabs>
        <w:spacing w:line="240" w:lineRule="auto" w:before="0" w:after="0"/>
        <w:ind w:left="2717" w:right="1271" w:hanging="360"/>
        <w:jc w:val="left"/>
        <w:rPr>
          <w:sz w:val="18"/>
        </w:rPr>
      </w:pPr>
      <w:r>
        <w:rPr>
          <w:sz w:val="18"/>
        </w:rPr>
        <w:t>Visita destilería Cofradía con explicación del proceso de elaboración del tequila sobre la línea de producción.</w:t>
      </w:r>
    </w:p>
    <w:p>
      <w:pPr>
        <w:pStyle w:val="ListParagraph"/>
        <w:numPr>
          <w:ilvl w:val="1"/>
          <w:numId w:val="1"/>
        </w:numPr>
        <w:tabs>
          <w:tab w:pos="2717" w:val="left" w:leader="none"/>
        </w:tabs>
        <w:spacing w:line="218" w:lineRule="exact" w:before="0" w:after="0"/>
        <w:ind w:left="2717" w:right="0" w:hanging="360"/>
        <w:jc w:val="left"/>
        <w:rPr>
          <w:sz w:val="18"/>
        </w:rPr>
      </w:pPr>
      <w:r>
        <w:rPr>
          <w:sz w:val="18"/>
        </w:rPr>
        <w:t>Comida</w:t>
      </w:r>
      <w:r>
        <w:rPr>
          <w:spacing w:val="-7"/>
          <w:sz w:val="18"/>
        </w:rPr>
        <w:t> </w:t>
      </w:r>
      <w:r>
        <w:rPr>
          <w:sz w:val="18"/>
        </w:rPr>
        <w:t>con</w:t>
      </w:r>
      <w:r>
        <w:rPr>
          <w:spacing w:val="-6"/>
          <w:sz w:val="18"/>
        </w:rPr>
        <w:t> </w:t>
      </w:r>
      <w:r>
        <w:rPr>
          <w:sz w:val="18"/>
        </w:rPr>
        <w:t>agua</w:t>
      </w:r>
      <w:r>
        <w:rPr>
          <w:spacing w:val="-6"/>
          <w:sz w:val="18"/>
        </w:rPr>
        <w:t> </w:t>
      </w:r>
      <w:r>
        <w:rPr>
          <w:sz w:val="18"/>
        </w:rPr>
        <w:t>fresca</w:t>
      </w:r>
      <w:r>
        <w:rPr>
          <w:spacing w:val="-6"/>
          <w:sz w:val="18"/>
        </w:rPr>
        <w:t> </w:t>
      </w:r>
      <w:r>
        <w:rPr>
          <w:sz w:val="18"/>
        </w:rPr>
        <w:t>en</w:t>
      </w:r>
      <w:r>
        <w:rPr>
          <w:spacing w:val="-6"/>
          <w:sz w:val="18"/>
        </w:rPr>
        <w:t> </w:t>
      </w:r>
      <w:r>
        <w:rPr>
          <w:sz w:val="18"/>
        </w:rPr>
        <w:t>restaurante</w:t>
      </w:r>
      <w:r>
        <w:rPr>
          <w:spacing w:val="-8"/>
          <w:sz w:val="18"/>
        </w:rPr>
        <w:t> </w:t>
      </w:r>
      <w:r>
        <w:rPr>
          <w:spacing w:val="-2"/>
          <w:sz w:val="18"/>
        </w:rPr>
        <w:t>subterráneo</w:t>
      </w:r>
    </w:p>
    <w:p>
      <w:pPr>
        <w:pStyle w:val="ListParagraph"/>
        <w:numPr>
          <w:ilvl w:val="1"/>
          <w:numId w:val="1"/>
        </w:numPr>
        <w:tabs>
          <w:tab w:pos="2717" w:val="left" w:leader="none"/>
        </w:tabs>
        <w:spacing w:line="219" w:lineRule="exact" w:before="0" w:after="0"/>
        <w:ind w:left="2717" w:right="0" w:hanging="360"/>
        <w:jc w:val="left"/>
        <w:rPr>
          <w:sz w:val="18"/>
        </w:rPr>
      </w:pPr>
      <w:r>
        <w:rPr>
          <w:sz w:val="18"/>
        </w:rPr>
        <w:t>Visita</w:t>
      </w:r>
      <w:r>
        <w:rPr>
          <w:spacing w:val="-5"/>
          <w:sz w:val="18"/>
        </w:rPr>
        <w:t> </w:t>
      </w:r>
      <w:r>
        <w:rPr>
          <w:sz w:val="18"/>
        </w:rPr>
        <w:t>peatonal</w:t>
      </w:r>
      <w:r>
        <w:rPr>
          <w:spacing w:val="-5"/>
          <w:sz w:val="18"/>
        </w:rPr>
        <w:t> </w:t>
      </w:r>
      <w:r>
        <w:rPr>
          <w:sz w:val="18"/>
        </w:rPr>
        <w:t>por</w:t>
      </w:r>
      <w:r>
        <w:rPr>
          <w:spacing w:val="-5"/>
          <w:sz w:val="18"/>
        </w:rPr>
        <w:t> </w:t>
      </w:r>
      <w:r>
        <w:rPr>
          <w:sz w:val="18"/>
        </w:rPr>
        <w:t>la</w:t>
      </w:r>
      <w:r>
        <w:rPr>
          <w:spacing w:val="-6"/>
          <w:sz w:val="18"/>
        </w:rPr>
        <w:t> </w:t>
      </w:r>
      <w:r>
        <w:rPr>
          <w:sz w:val="18"/>
        </w:rPr>
        <w:t>zona</w:t>
      </w:r>
      <w:r>
        <w:rPr>
          <w:spacing w:val="-7"/>
          <w:sz w:val="18"/>
        </w:rPr>
        <w:t> </w:t>
      </w:r>
      <w:r>
        <w:rPr>
          <w:sz w:val="18"/>
        </w:rPr>
        <w:t>centro</w:t>
      </w:r>
      <w:r>
        <w:rPr>
          <w:spacing w:val="-4"/>
          <w:sz w:val="18"/>
        </w:rPr>
        <w:t> </w:t>
      </w:r>
      <w:r>
        <w:rPr>
          <w:sz w:val="18"/>
        </w:rPr>
        <w:t>del</w:t>
      </w:r>
      <w:r>
        <w:rPr>
          <w:spacing w:val="-5"/>
          <w:sz w:val="18"/>
        </w:rPr>
        <w:t> </w:t>
      </w:r>
      <w:r>
        <w:rPr>
          <w:sz w:val="18"/>
        </w:rPr>
        <w:t>pueblo</w:t>
      </w:r>
      <w:r>
        <w:rPr>
          <w:spacing w:val="-5"/>
          <w:sz w:val="18"/>
        </w:rPr>
        <w:t> </w:t>
      </w:r>
      <w:r>
        <w:rPr>
          <w:sz w:val="18"/>
        </w:rPr>
        <w:t>de</w:t>
      </w:r>
      <w:r>
        <w:rPr>
          <w:spacing w:val="-6"/>
          <w:sz w:val="18"/>
        </w:rPr>
        <w:t> </w:t>
      </w:r>
      <w:r>
        <w:rPr>
          <w:spacing w:val="-2"/>
          <w:sz w:val="18"/>
        </w:rPr>
        <w:t>tequila.</w:t>
      </w:r>
    </w:p>
    <w:p>
      <w:pPr>
        <w:pStyle w:val="ListParagraph"/>
        <w:numPr>
          <w:ilvl w:val="1"/>
          <w:numId w:val="1"/>
        </w:numPr>
        <w:tabs>
          <w:tab w:pos="2717" w:val="left" w:leader="none"/>
        </w:tabs>
        <w:spacing w:line="218" w:lineRule="exact" w:before="0" w:after="0"/>
        <w:ind w:left="2717" w:right="0" w:hanging="360"/>
        <w:jc w:val="left"/>
        <w:rPr>
          <w:sz w:val="18"/>
        </w:rPr>
      </w:pPr>
      <w:r>
        <w:rPr>
          <w:sz w:val="18"/>
        </w:rPr>
        <w:t>Tiempo</w:t>
      </w:r>
      <w:r>
        <w:rPr>
          <w:spacing w:val="-6"/>
          <w:sz w:val="18"/>
        </w:rPr>
        <w:t> </w:t>
      </w:r>
      <w:r>
        <w:rPr>
          <w:sz w:val="18"/>
        </w:rPr>
        <w:t>libre</w:t>
      </w:r>
      <w:r>
        <w:rPr>
          <w:spacing w:val="-7"/>
          <w:sz w:val="18"/>
        </w:rPr>
        <w:t> </w:t>
      </w:r>
      <w:r>
        <w:rPr>
          <w:sz w:val="18"/>
        </w:rPr>
        <w:t>en</w:t>
      </w:r>
      <w:r>
        <w:rPr>
          <w:spacing w:val="-5"/>
          <w:sz w:val="18"/>
        </w:rPr>
        <w:t> </w:t>
      </w:r>
      <w:r>
        <w:rPr>
          <w:sz w:val="18"/>
        </w:rPr>
        <w:t>el</w:t>
      </w:r>
      <w:r>
        <w:rPr>
          <w:spacing w:val="-6"/>
          <w:sz w:val="18"/>
        </w:rPr>
        <w:t> </w:t>
      </w:r>
      <w:r>
        <w:rPr>
          <w:sz w:val="18"/>
        </w:rPr>
        <w:t>pueblo</w:t>
      </w:r>
      <w:r>
        <w:rPr>
          <w:spacing w:val="-5"/>
          <w:sz w:val="18"/>
        </w:rPr>
        <w:t> </w:t>
      </w:r>
      <w:r>
        <w:rPr>
          <w:sz w:val="18"/>
        </w:rPr>
        <w:t>de</w:t>
      </w:r>
      <w:r>
        <w:rPr>
          <w:spacing w:val="-7"/>
          <w:sz w:val="18"/>
        </w:rPr>
        <w:t> </w:t>
      </w:r>
      <w:r>
        <w:rPr>
          <w:sz w:val="18"/>
        </w:rPr>
        <w:t>tequila</w:t>
      </w:r>
      <w:r>
        <w:rPr>
          <w:spacing w:val="-5"/>
          <w:sz w:val="18"/>
        </w:rPr>
        <w:t> </w:t>
      </w:r>
      <w:r>
        <w:rPr>
          <w:sz w:val="18"/>
        </w:rPr>
        <w:t>para</w:t>
      </w:r>
      <w:r>
        <w:rPr>
          <w:spacing w:val="-7"/>
          <w:sz w:val="18"/>
        </w:rPr>
        <w:t> </w:t>
      </w:r>
      <w:r>
        <w:rPr>
          <w:sz w:val="18"/>
        </w:rPr>
        <w:t>comer</w:t>
      </w:r>
      <w:r>
        <w:rPr>
          <w:spacing w:val="-6"/>
          <w:sz w:val="18"/>
        </w:rPr>
        <w:t> </w:t>
      </w:r>
      <w:r>
        <w:rPr>
          <w:sz w:val="18"/>
        </w:rPr>
        <w:t>y</w:t>
      </w:r>
      <w:r>
        <w:rPr>
          <w:spacing w:val="-7"/>
          <w:sz w:val="18"/>
        </w:rPr>
        <w:t> </w:t>
      </w:r>
      <w:r>
        <w:rPr>
          <w:sz w:val="18"/>
        </w:rPr>
        <w:t>realizar</w:t>
      </w:r>
      <w:r>
        <w:rPr>
          <w:spacing w:val="-6"/>
          <w:sz w:val="18"/>
        </w:rPr>
        <w:t> </w:t>
      </w:r>
      <w:r>
        <w:rPr>
          <w:spacing w:val="-2"/>
          <w:sz w:val="18"/>
        </w:rPr>
        <w:t>compras.</w:t>
      </w:r>
    </w:p>
    <w:p>
      <w:pPr>
        <w:pStyle w:val="ListParagraph"/>
        <w:numPr>
          <w:ilvl w:val="0"/>
          <w:numId w:val="1"/>
        </w:numPr>
        <w:tabs>
          <w:tab w:pos="1997" w:val="left" w:leader="none"/>
        </w:tabs>
        <w:spacing w:line="206" w:lineRule="exact" w:before="0" w:after="0"/>
        <w:ind w:left="1997" w:right="0" w:hanging="360"/>
        <w:jc w:val="left"/>
        <w:rPr>
          <w:sz w:val="18"/>
        </w:rPr>
      </w:pPr>
      <w:r>
        <w:rPr>
          <w:sz w:val="18"/>
        </w:rPr>
        <w:t>Guía</w:t>
      </w:r>
      <w:r>
        <w:rPr>
          <w:spacing w:val="-7"/>
          <w:sz w:val="18"/>
        </w:rPr>
        <w:t> </w:t>
      </w:r>
      <w:r>
        <w:rPr>
          <w:sz w:val="18"/>
        </w:rPr>
        <w:t>certificado</w:t>
      </w:r>
      <w:r>
        <w:rPr>
          <w:spacing w:val="-7"/>
          <w:sz w:val="18"/>
        </w:rPr>
        <w:t> </w:t>
      </w:r>
      <w:r>
        <w:rPr>
          <w:spacing w:val="-2"/>
          <w:sz w:val="18"/>
        </w:rPr>
        <w:t>Ingles/español.</w:t>
      </w:r>
    </w:p>
    <w:p>
      <w:pPr>
        <w:pStyle w:val="ListParagraph"/>
        <w:numPr>
          <w:ilvl w:val="0"/>
          <w:numId w:val="1"/>
        </w:numPr>
        <w:tabs>
          <w:tab w:pos="1997" w:val="left" w:leader="none"/>
        </w:tabs>
        <w:spacing w:line="207" w:lineRule="exact" w:before="1" w:after="0"/>
        <w:ind w:left="1997" w:right="0" w:hanging="360"/>
        <w:jc w:val="left"/>
        <w:rPr>
          <w:sz w:val="18"/>
        </w:rPr>
      </w:pPr>
      <w:r>
        <w:rPr>
          <w:sz w:val="18"/>
        </w:rPr>
        <w:t>Agua</w:t>
      </w:r>
      <w:r>
        <w:rPr>
          <w:spacing w:val="-7"/>
          <w:sz w:val="18"/>
        </w:rPr>
        <w:t> </w:t>
      </w:r>
      <w:r>
        <w:rPr>
          <w:sz w:val="18"/>
        </w:rPr>
        <w:t>Embotellada</w:t>
      </w:r>
      <w:r>
        <w:rPr>
          <w:spacing w:val="-6"/>
          <w:sz w:val="18"/>
        </w:rPr>
        <w:t> </w:t>
      </w:r>
      <w:r>
        <w:rPr>
          <w:sz w:val="18"/>
        </w:rPr>
        <w:t>en</w:t>
      </w:r>
      <w:r>
        <w:rPr>
          <w:spacing w:val="-7"/>
          <w:sz w:val="18"/>
        </w:rPr>
        <w:t> </w:t>
      </w:r>
      <w:r>
        <w:rPr>
          <w:spacing w:val="-2"/>
          <w:sz w:val="18"/>
        </w:rPr>
        <w:t>camioneta.</w:t>
      </w:r>
    </w:p>
    <w:p>
      <w:pPr>
        <w:pStyle w:val="ListParagraph"/>
        <w:numPr>
          <w:ilvl w:val="0"/>
          <w:numId w:val="1"/>
        </w:numPr>
        <w:tabs>
          <w:tab w:pos="1997" w:val="left" w:leader="none"/>
        </w:tabs>
        <w:spacing w:line="206" w:lineRule="exact" w:before="0" w:after="0"/>
        <w:ind w:left="1997" w:right="0" w:hanging="360"/>
        <w:jc w:val="left"/>
        <w:rPr>
          <w:sz w:val="18"/>
        </w:rPr>
      </w:pPr>
      <w:r>
        <w:rPr>
          <w:sz w:val="18"/>
        </w:rPr>
        <w:t>Tour</w:t>
      </w:r>
      <w:r>
        <w:rPr>
          <w:spacing w:val="-4"/>
          <w:sz w:val="18"/>
        </w:rPr>
        <w:t> </w:t>
      </w:r>
      <w:r>
        <w:rPr>
          <w:sz w:val="18"/>
        </w:rPr>
        <w:t>Minas</w:t>
      </w:r>
      <w:r>
        <w:rPr>
          <w:spacing w:val="-3"/>
          <w:sz w:val="18"/>
        </w:rPr>
        <w:t> </w:t>
      </w:r>
      <w:r>
        <w:rPr>
          <w:sz w:val="18"/>
        </w:rPr>
        <w:t>de</w:t>
      </w:r>
      <w:r>
        <w:rPr>
          <w:spacing w:val="-5"/>
          <w:sz w:val="18"/>
        </w:rPr>
        <w:t> </w:t>
      </w:r>
      <w:r>
        <w:rPr>
          <w:sz w:val="18"/>
        </w:rPr>
        <w:t>ópalo</w:t>
      </w:r>
      <w:r>
        <w:rPr>
          <w:spacing w:val="-5"/>
          <w:sz w:val="18"/>
        </w:rPr>
        <w:t> </w:t>
      </w:r>
      <w:r>
        <w:rPr>
          <w:sz w:val="18"/>
        </w:rPr>
        <w:t>y</w:t>
      </w:r>
      <w:r>
        <w:rPr>
          <w:spacing w:val="-7"/>
          <w:sz w:val="18"/>
        </w:rPr>
        <w:t> </w:t>
      </w:r>
      <w:r>
        <w:rPr>
          <w:spacing w:val="-2"/>
          <w:sz w:val="18"/>
        </w:rPr>
        <w:t>magdalena</w:t>
      </w:r>
    </w:p>
    <w:p>
      <w:pPr>
        <w:pStyle w:val="ListParagraph"/>
        <w:numPr>
          <w:ilvl w:val="0"/>
          <w:numId w:val="1"/>
        </w:numPr>
        <w:tabs>
          <w:tab w:pos="1997" w:val="left" w:leader="none"/>
        </w:tabs>
        <w:spacing w:line="206" w:lineRule="exact" w:before="0" w:after="0"/>
        <w:ind w:left="1997" w:right="0" w:hanging="360"/>
        <w:jc w:val="left"/>
        <w:rPr>
          <w:sz w:val="18"/>
        </w:rPr>
      </w:pPr>
      <w:r>
        <w:rPr>
          <w:sz w:val="18"/>
        </w:rPr>
        <w:t>Tour</w:t>
      </w:r>
      <w:r>
        <w:rPr>
          <w:spacing w:val="-8"/>
          <w:sz w:val="18"/>
        </w:rPr>
        <w:t> </w:t>
      </w:r>
      <w:r>
        <w:rPr>
          <w:sz w:val="18"/>
        </w:rPr>
        <w:t>Guachimontones</w:t>
      </w:r>
      <w:r>
        <w:rPr>
          <w:spacing w:val="-5"/>
          <w:sz w:val="18"/>
        </w:rPr>
        <w:t> </w:t>
      </w:r>
      <w:r>
        <w:rPr>
          <w:sz w:val="18"/>
        </w:rPr>
        <w:t>y</w:t>
      </w:r>
      <w:r>
        <w:rPr>
          <w:spacing w:val="-8"/>
          <w:sz w:val="18"/>
        </w:rPr>
        <w:t> </w:t>
      </w:r>
      <w:r>
        <w:rPr>
          <w:spacing w:val="-2"/>
          <w:sz w:val="18"/>
        </w:rPr>
        <w:t>Hacienda</w:t>
      </w:r>
    </w:p>
    <w:p>
      <w:pPr>
        <w:pStyle w:val="ListParagraph"/>
        <w:numPr>
          <w:ilvl w:val="0"/>
          <w:numId w:val="1"/>
        </w:numPr>
        <w:tabs>
          <w:tab w:pos="1997" w:val="left" w:leader="none"/>
        </w:tabs>
        <w:spacing w:line="207" w:lineRule="exact" w:before="0" w:after="0"/>
        <w:ind w:left="1997" w:right="0" w:hanging="360"/>
        <w:jc w:val="left"/>
        <w:rPr>
          <w:sz w:val="18"/>
        </w:rPr>
      </w:pPr>
      <w:r>
        <w:rPr>
          <w:sz w:val="18"/>
        </w:rPr>
        <w:t>Tour</w:t>
      </w:r>
      <w:r>
        <w:rPr>
          <w:spacing w:val="-6"/>
          <w:sz w:val="18"/>
        </w:rPr>
        <w:t> </w:t>
      </w:r>
      <w:r>
        <w:rPr>
          <w:sz w:val="18"/>
        </w:rPr>
        <w:t>Ribera</w:t>
      </w:r>
      <w:r>
        <w:rPr>
          <w:spacing w:val="-4"/>
          <w:sz w:val="18"/>
        </w:rPr>
        <w:t> </w:t>
      </w:r>
      <w:r>
        <w:rPr>
          <w:sz w:val="18"/>
        </w:rPr>
        <w:t>de</w:t>
      </w:r>
      <w:r>
        <w:rPr>
          <w:spacing w:val="-5"/>
          <w:sz w:val="18"/>
        </w:rPr>
        <w:t> </w:t>
      </w:r>
      <w:r>
        <w:rPr>
          <w:sz w:val="18"/>
        </w:rPr>
        <w:t>Chapala</w:t>
      </w:r>
      <w:r>
        <w:rPr>
          <w:spacing w:val="-6"/>
          <w:sz w:val="18"/>
        </w:rPr>
        <w:t> </w:t>
      </w:r>
      <w:r>
        <w:rPr>
          <w:sz w:val="18"/>
        </w:rPr>
        <w:t>y</w:t>
      </w:r>
      <w:r>
        <w:rPr>
          <w:spacing w:val="-6"/>
          <w:sz w:val="18"/>
        </w:rPr>
        <w:t> </w:t>
      </w:r>
      <w:r>
        <w:rPr>
          <w:spacing w:val="-2"/>
          <w:sz w:val="18"/>
        </w:rPr>
        <w:t>Ajijic.</w:t>
      </w:r>
    </w:p>
    <w:p>
      <w:pPr>
        <w:pStyle w:val="BodyText"/>
        <w:spacing w:before="203"/>
      </w:pPr>
    </w:p>
    <w:p>
      <w:pPr>
        <w:pStyle w:val="Heading1"/>
        <w:rPr>
          <w:u w:val="none"/>
        </w:rPr>
      </w:pPr>
      <w:r>
        <w:rPr>
          <w:color w:val="006FC0"/>
          <w:u w:val="single" w:color="006FC0"/>
        </w:rPr>
        <w:t>EL</w:t>
      </w:r>
      <w:r>
        <w:rPr>
          <w:color w:val="006FC0"/>
          <w:spacing w:val="-1"/>
          <w:u w:val="single" w:color="006FC0"/>
        </w:rPr>
        <w:t> </w:t>
      </w:r>
      <w:r>
        <w:rPr>
          <w:color w:val="006FC0"/>
          <w:u w:val="single" w:color="006FC0"/>
        </w:rPr>
        <w:t>PRECIO NO</w:t>
      </w:r>
      <w:r>
        <w:rPr>
          <w:color w:val="006FC0"/>
          <w:spacing w:val="-2"/>
          <w:u w:val="single" w:color="006FC0"/>
        </w:rPr>
        <w:t> INCLUYE:</w:t>
      </w:r>
    </w:p>
    <w:p>
      <w:pPr>
        <w:pStyle w:val="BodyText"/>
        <w:spacing w:before="3"/>
        <w:rPr>
          <w:rFonts w:ascii="Arial"/>
          <w:b/>
        </w:rPr>
      </w:pPr>
    </w:p>
    <w:p>
      <w:pPr>
        <w:pStyle w:val="BodyText"/>
        <w:tabs>
          <w:tab w:pos="1997" w:val="left" w:leader="none"/>
        </w:tabs>
        <w:ind w:left="1637" w:right="2979"/>
      </w:pPr>
      <w:r>
        <w:rPr>
          <w:position w:val="1"/>
        </w:rPr>
        <w:drawing>
          <wp:inline distT="0" distB="0" distL="0" distR="0">
            <wp:extent cx="82073" cy="82073"/>
            <wp:effectExtent l="0" t="0" r="0" b="0"/>
            <wp:docPr id="19" name="Image 19" descr="*"/>
            <wp:cNvGraphicFramePr>
              <a:graphicFrameLocks/>
            </wp:cNvGraphicFramePr>
            <a:graphic>
              <a:graphicData uri="http://schemas.openxmlformats.org/drawingml/2006/picture">
                <pic:pic>
                  <pic:nvPicPr>
                    <pic:cNvPr id="19" name="Image 19" descr="*"/>
                    <pic:cNvPicPr/>
                  </pic:nvPicPr>
                  <pic:blipFill>
                    <a:blip r:embed="rId13" cstate="print"/>
                    <a:stretch>
                      <a:fillRect/>
                    </a:stretch>
                  </pic:blipFill>
                  <pic:spPr>
                    <a:xfrm>
                      <a:off x="0" y="0"/>
                      <a:ext cx="82073" cy="82073"/>
                    </a:xfrm>
                    <a:prstGeom prst="rect">
                      <a:avLst/>
                    </a:prstGeom>
                  </pic:spPr>
                </pic:pic>
              </a:graphicData>
            </a:graphic>
          </wp:inline>
        </w:drawing>
      </w:r>
      <w:r>
        <w:rPr>
          <w:position w:val="1"/>
        </w:rPr>
      </w:r>
      <w:r>
        <w:rPr>
          <w:rFonts w:ascii="Times New Roman" w:hAnsi="Times New Roman"/>
          <w:sz w:val="20"/>
        </w:rPr>
        <w:tab/>
      </w:r>
      <w:r>
        <w:rPr/>
        <w:t>Transportación</w:t>
      </w:r>
      <w:r>
        <w:rPr>
          <w:spacing w:val="-5"/>
        </w:rPr>
        <w:t> </w:t>
      </w:r>
      <w:r>
        <w:rPr/>
        <w:t>Ciudad</w:t>
      </w:r>
      <w:r>
        <w:rPr>
          <w:spacing w:val="-7"/>
        </w:rPr>
        <w:t> </w:t>
      </w:r>
      <w:r>
        <w:rPr/>
        <w:t>de</w:t>
      </w:r>
      <w:r>
        <w:rPr>
          <w:spacing w:val="-5"/>
        </w:rPr>
        <w:t> </w:t>
      </w:r>
      <w:r>
        <w:rPr/>
        <w:t>México</w:t>
      </w:r>
      <w:r>
        <w:rPr>
          <w:spacing w:val="-1"/>
        </w:rPr>
        <w:t> </w:t>
      </w:r>
      <w:r>
        <w:rPr/>
        <w:t>–</w:t>
      </w:r>
      <w:r>
        <w:rPr>
          <w:spacing w:val="-4"/>
        </w:rPr>
        <w:t> </w:t>
      </w:r>
      <w:r>
        <w:rPr/>
        <w:t>Guadalajara</w:t>
      </w:r>
      <w:r>
        <w:rPr>
          <w:spacing w:val="-3"/>
        </w:rPr>
        <w:t> </w:t>
      </w:r>
      <w:r>
        <w:rPr/>
        <w:t>–</w:t>
      </w:r>
      <w:r>
        <w:rPr>
          <w:spacing w:val="-4"/>
        </w:rPr>
        <w:t> </w:t>
      </w:r>
      <w:r>
        <w:rPr/>
        <w:t>Ciudad</w:t>
      </w:r>
      <w:r>
        <w:rPr>
          <w:spacing w:val="-7"/>
        </w:rPr>
        <w:t> </w:t>
      </w:r>
      <w:r>
        <w:rPr/>
        <w:t>de</w:t>
      </w:r>
      <w:r>
        <w:rPr>
          <w:spacing w:val="-5"/>
        </w:rPr>
        <w:t> </w:t>
      </w:r>
      <w:r>
        <w:rPr/>
        <w:t>México </w:t>
      </w:r>
      <w:r>
        <w:rPr>
          <w:position w:val="1"/>
        </w:rPr>
        <w:drawing>
          <wp:inline distT="0" distB="0" distL="0" distR="0">
            <wp:extent cx="82073" cy="82073"/>
            <wp:effectExtent l="0" t="0" r="0" b="0"/>
            <wp:docPr id="20" name="Image 20" descr="*"/>
            <wp:cNvGraphicFramePr>
              <a:graphicFrameLocks/>
            </wp:cNvGraphicFramePr>
            <a:graphic>
              <a:graphicData uri="http://schemas.openxmlformats.org/drawingml/2006/picture">
                <pic:pic>
                  <pic:nvPicPr>
                    <pic:cNvPr id="20" name="Image 20" descr="*"/>
                    <pic:cNvPicPr/>
                  </pic:nvPicPr>
                  <pic:blipFill>
                    <a:blip r:embed="rId13" cstate="print"/>
                    <a:stretch>
                      <a:fillRect/>
                    </a:stretch>
                  </pic:blipFill>
                  <pic:spPr>
                    <a:xfrm>
                      <a:off x="0" y="0"/>
                      <a:ext cx="82073" cy="82073"/>
                    </a:xfrm>
                    <a:prstGeom prst="rect">
                      <a:avLst/>
                    </a:prstGeom>
                  </pic:spPr>
                </pic:pic>
              </a:graphicData>
            </a:graphic>
          </wp:inline>
        </w:drawing>
      </w:r>
      <w:r>
        <w:rPr>
          <w:position w:val="1"/>
        </w:rPr>
      </w:r>
      <w:r>
        <w:rPr>
          <w:rFonts w:ascii="Times New Roman" w:hAnsi="Times New Roman"/>
        </w:rPr>
        <w:tab/>
      </w:r>
      <w:r>
        <w:rPr/>
        <w:t>Alimentos y bebidas no especificadas</w:t>
      </w:r>
    </w:p>
    <w:p>
      <w:pPr>
        <w:pStyle w:val="Heading2"/>
        <w:tabs>
          <w:tab w:pos="1997" w:val="left" w:leader="none"/>
        </w:tabs>
        <w:spacing w:line="203" w:lineRule="exact"/>
        <w:ind w:left="1637"/>
        <w:jc w:val="left"/>
      </w:pPr>
      <w:r>
        <w:rPr>
          <w:b w:val="0"/>
          <w:position w:val="1"/>
        </w:rPr>
        <w:drawing>
          <wp:inline distT="0" distB="0" distL="0" distR="0">
            <wp:extent cx="82073" cy="82654"/>
            <wp:effectExtent l="0" t="0" r="0" b="0"/>
            <wp:docPr id="21" name="Image 21" descr="*"/>
            <wp:cNvGraphicFramePr>
              <a:graphicFrameLocks/>
            </wp:cNvGraphicFramePr>
            <a:graphic>
              <a:graphicData uri="http://schemas.openxmlformats.org/drawingml/2006/picture">
                <pic:pic>
                  <pic:nvPicPr>
                    <pic:cNvPr id="21" name="Image 21" descr="*"/>
                    <pic:cNvPicPr/>
                  </pic:nvPicPr>
                  <pic:blipFill>
                    <a:blip r:embed="rId13" cstate="print"/>
                    <a:stretch>
                      <a:fillRect/>
                    </a:stretch>
                  </pic:blipFill>
                  <pic:spPr>
                    <a:xfrm>
                      <a:off x="0" y="0"/>
                      <a:ext cx="82073" cy="82654"/>
                    </a:xfrm>
                    <a:prstGeom prst="rect">
                      <a:avLst/>
                    </a:prstGeom>
                  </pic:spPr>
                </pic:pic>
              </a:graphicData>
            </a:graphic>
          </wp:inline>
        </w:drawing>
      </w:r>
      <w:r>
        <w:rPr>
          <w:b w:val="0"/>
          <w:position w:val="1"/>
        </w:rPr>
      </w:r>
      <w:r>
        <w:rPr>
          <w:rFonts w:ascii="Times New Roman"/>
          <w:b w:val="0"/>
          <w:sz w:val="20"/>
        </w:rPr>
        <w:tab/>
      </w:r>
      <w:r>
        <w:rPr/>
        <w:t>No</w:t>
      </w:r>
      <w:r>
        <w:rPr>
          <w:spacing w:val="-2"/>
        </w:rPr>
        <w:t> </w:t>
      </w:r>
      <w:r>
        <w:rPr/>
        <w:t>incluye</w:t>
      </w:r>
      <w:r>
        <w:rPr>
          <w:spacing w:val="-2"/>
        </w:rPr>
        <w:t> </w:t>
      </w:r>
      <w:r>
        <w:rPr/>
        <w:t>bebidas</w:t>
      </w:r>
      <w:r>
        <w:rPr>
          <w:spacing w:val="-1"/>
        </w:rPr>
        <w:t> </w:t>
      </w:r>
      <w:r>
        <w:rPr/>
        <w:t>en</w:t>
      </w:r>
      <w:r>
        <w:rPr>
          <w:spacing w:val="-2"/>
        </w:rPr>
        <w:t> </w:t>
      </w:r>
      <w:r>
        <w:rPr/>
        <w:t>las</w:t>
      </w:r>
      <w:r>
        <w:rPr>
          <w:spacing w:val="-1"/>
        </w:rPr>
        <w:t> </w:t>
      </w:r>
      <w:r>
        <w:rPr>
          <w:spacing w:val="-2"/>
        </w:rPr>
        <w:t>comidas</w:t>
      </w:r>
    </w:p>
    <w:p>
      <w:pPr>
        <w:tabs>
          <w:tab w:pos="1997" w:val="left" w:leader="none"/>
        </w:tabs>
        <w:spacing w:line="207" w:lineRule="exact" w:before="0"/>
        <w:ind w:left="1637" w:right="0" w:firstLine="0"/>
        <w:jc w:val="left"/>
        <w:rPr>
          <w:rFonts w:ascii="Arial"/>
          <w:b/>
          <w:sz w:val="18"/>
        </w:rPr>
      </w:pPr>
      <w:r>
        <w:rPr>
          <w:position w:val="1"/>
        </w:rPr>
        <w:drawing>
          <wp:inline distT="0" distB="0" distL="0" distR="0">
            <wp:extent cx="82073" cy="82073"/>
            <wp:effectExtent l="0" t="0" r="0" b="0"/>
            <wp:docPr id="22" name="Image 22" descr="*"/>
            <wp:cNvGraphicFramePr>
              <a:graphicFrameLocks/>
            </wp:cNvGraphicFramePr>
            <a:graphic>
              <a:graphicData uri="http://schemas.openxmlformats.org/drawingml/2006/picture">
                <pic:pic>
                  <pic:nvPicPr>
                    <pic:cNvPr id="22" name="Image 22" descr="*"/>
                    <pic:cNvPicPr/>
                  </pic:nvPicPr>
                  <pic:blipFill>
                    <a:blip r:embed="rId13" cstate="print"/>
                    <a:stretch>
                      <a:fillRect/>
                    </a:stretch>
                  </pic:blipFill>
                  <pic:spPr>
                    <a:xfrm>
                      <a:off x="0" y="0"/>
                      <a:ext cx="82073" cy="82073"/>
                    </a:xfrm>
                    <a:prstGeom prst="rect">
                      <a:avLst/>
                    </a:prstGeom>
                  </pic:spPr>
                </pic:pic>
              </a:graphicData>
            </a:graphic>
          </wp:inline>
        </w:drawing>
      </w:r>
      <w:r>
        <w:rPr>
          <w:position w:val="1"/>
        </w:rPr>
      </w:r>
      <w:r>
        <w:rPr>
          <w:rFonts w:ascii="Times New Roman"/>
          <w:sz w:val="20"/>
        </w:rPr>
        <w:tab/>
      </w:r>
      <w:r>
        <w:rPr>
          <w:rFonts w:ascii="Arial"/>
          <w:b/>
          <w:sz w:val="18"/>
        </w:rPr>
        <w:t>Propinas</w:t>
      </w:r>
      <w:r>
        <w:rPr>
          <w:rFonts w:ascii="Arial"/>
          <w:b/>
          <w:spacing w:val="-5"/>
          <w:sz w:val="18"/>
        </w:rPr>
        <w:t> </w:t>
      </w:r>
      <w:r>
        <w:rPr>
          <w:rFonts w:ascii="Arial"/>
          <w:b/>
          <w:sz w:val="18"/>
        </w:rPr>
        <w:t>obligatorias</w:t>
      </w:r>
      <w:r>
        <w:rPr>
          <w:rFonts w:ascii="Arial"/>
          <w:b/>
          <w:spacing w:val="-2"/>
          <w:sz w:val="18"/>
        </w:rPr>
        <w:t> </w:t>
      </w:r>
      <w:r>
        <w:rPr>
          <w:rFonts w:ascii="Arial"/>
          <w:b/>
          <w:sz w:val="18"/>
        </w:rPr>
        <w:t>pago</w:t>
      </w:r>
      <w:r>
        <w:rPr>
          <w:rFonts w:ascii="Arial"/>
          <w:b/>
          <w:spacing w:val="-3"/>
          <w:sz w:val="18"/>
        </w:rPr>
        <w:t> </w:t>
      </w:r>
      <w:r>
        <w:rPr>
          <w:rFonts w:ascii="Arial"/>
          <w:b/>
          <w:sz w:val="18"/>
        </w:rPr>
        <w:t>directo</w:t>
      </w:r>
      <w:r>
        <w:rPr>
          <w:rFonts w:ascii="Arial"/>
          <w:b/>
          <w:spacing w:val="-2"/>
          <w:sz w:val="18"/>
        </w:rPr>
        <w:t> </w:t>
      </w:r>
      <w:r>
        <w:rPr>
          <w:rFonts w:ascii="Arial"/>
          <w:b/>
          <w:sz w:val="18"/>
        </w:rPr>
        <w:t>en</w:t>
      </w:r>
      <w:r>
        <w:rPr>
          <w:rFonts w:ascii="Arial"/>
          <w:b/>
          <w:spacing w:val="-2"/>
          <w:sz w:val="18"/>
        </w:rPr>
        <w:t> </w:t>
      </w:r>
      <w:r>
        <w:rPr>
          <w:rFonts w:ascii="Arial"/>
          <w:b/>
          <w:sz w:val="18"/>
        </w:rPr>
        <w:t>destino</w:t>
      </w:r>
      <w:r>
        <w:rPr>
          <w:rFonts w:ascii="Arial"/>
          <w:b/>
          <w:spacing w:val="-2"/>
          <w:sz w:val="18"/>
        </w:rPr>
        <w:t> </w:t>
      </w:r>
      <w:r>
        <w:rPr>
          <w:rFonts w:ascii="Arial"/>
          <w:b/>
          <w:sz w:val="18"/>
        </w:rPr>
        <w:t>en</w:t>
      </w:r>
      <w:r>
        <w:rPr>
          <w:rFonts w:ascii="Arial"/>
          <w:b/>
          <w:spacing w:val="-2"/>
          <w:sz w:val="18"/>
        </w:rPr>
        <w:t> efectivo</w:t>
      </w:r>
    </w:p>
    <w:p>
      <w:pPr>
        <w:pStyle w:val="BodyText"/>
        <w:tabs>
          <w:tab w:pos="1997" w:val="left" w:leader="none"/>
        </w:tabs>
        <w:spacing w:before="5"/>
        <w:ind w:left="1637" w:right="3233"/>
      </w:pPr>
      <w:r>
        <w:rPr>
          <w:position w:val="1"/>
        </w:rPr>
        <w:drawing>
          <wp:inline distT="0" distB="0" distL="0" distR="0">
            <wp:extent cx="82073" cy="82073"/>
            <wp:effectExtent l="0" t="0" r="0" b="0"/>
            <wp:docPr id="23" name="Image 23" descr="*"/>
            <wp:cNvGraphicFramePr>
              <a:graphicFrameLocks/>
            </wp:cNvGraphicFramePr>
            <a:graphic>
              <a:graphicData uri="http://schemas.openxmlformats.org/drawingml/2006/picture">
                <pic:pic>
                  <pic:nvPicPr>
                    <pic:cNvPr id="23" name="Image 23" descr="*"/>
                    <pic:cNvPicPr/>
                  </pic:nvPicPr>
                  <pic:blipFill>
                    <a:blip r:embed="rId13" cstate="print"/>
                    <a:stretch>
                      <a:fillRect/>
                    </a:stretch>
                  </pic:blipFill>
                  <pic:spPr>
                    <a:xfrm>
                      <a:off x="0" y="0"/>
                      <a:ext cx="82073" cy="82073"/>
                    </a:xfrm>
                    <a:prstGeom prst="rect">
                      <a:avLst/>
                    </a:prstGeom>
                  </pic:spPr>
                </pic:pic>
              </a:graphicData>
            </a:graphic>
          </wp:inline>
        </w:drawing>
      </w:r>
      <w:r>
        <w:rPr>
          <w:position w:val="1"/>
        </w:rPr>
      </w:r>
      <w:r>
        <w:rPr>
          <w:rFonts w:ascii="Times New Roman" w:hAnsi="Times New Roman"/>
          <w:sz w:val="20"/>
        </w:rPr>
        <w:tab/>
      </w:r>
      <w:r>
        <w:rPr/>
        <w:t>Gastos</w:t>
      </w:r>
      <w:r>
        <w:rPr>
          <w:spacing w:val="-7"/>
        </w:rPr>
        <w:t> </w:t>
      </w:r>
      <w:r>
        <w:rPr/>
        <w:t>personales</w:t>
      </w:r>
      <w:r>
        <w:rPr>
          <w:spacing w:val="-4"/>
        </w:rPr>
        <w:t> </w:t>
      </w:r>
      <w:r>
        <w:rPr/>
        <w:t>y</w:t>
      </w:r>
      <w:r>
        <w:rPr>
          <w:spacing w:val="-6"/>
        </w:rPr>
        <w:t> </w:t>
      </w:r>
      <w:r>
        <w:rPr/>
        <w:t>propinas</w:t>
      </w:r>
      <w:r>
        <w:rPr>
          <w:spacing w:val="-6"/>
        </w:rPr>
        <w:t> </w:t>
      </w:r>
      <w:r>
        <w:rPr/>
        <w:t>a</w:t>
      </w:r>
      <w:r>
        <w:rPr>
          <w:spacing w:val="-5"/>
        </w:rPr>
        <w:t> </w:t>
      </w:r>
      <w:r>
        <w:rPr/>
        <w:t>meseros,</w:t>
      </w:r>
      <w:r>
        <w:rPr>
          <w:spacing w:val="-5"/>
        </w:rPr>
        <w:t> </w:t>
      </w:r>
      <w:r>
        <w:rPr/>
        <w:t>Maleteros</w:t>
      </w:r>
      <w:r>
        <w:rPr>
          <w:spacing w:val="-4"/>
        </w:rPr>
        <w:t> </w:t>
      </w:r>
      <w:r>
        <w:rPr/>
        <w:t>y</w:t>
      </w:r>
      <w:r>
        <w:rPr>
          <w:spacing w:val="-6"/>
        </w:rPr>
        <w:t> </w:t>
      </w:r>
      <w:r>
        <w:rPr/>
        <w:t>Camaristas </w:t>
      </w:r>
      <w:r>
        <w:rPr>
          <w:position w:val="1"/>
        </w:rPr>
        <w:drawing>
          <wp:inline distT="0" distB="0" distL="0" distR="0">
            <wp:extent cx="82073" cy="82073"/>
            <wp:effectExtent l="0" t="0" r="0" b="0"/>
            <wp:docPr id="24" name="Image 24" descr="*"/>
            <wp:cNvGraphicFramePr>
              <a:graphicFrameLocks/>
            </wp:cNvGraphicFramePr>
            <a:graphic>
              <a:graphicData uri="http://schemas.openxmlformats.org/drawingml/2006/picture">
                <pic:pic>
                  <pic:nvPicPr>
                    <pic:cNvPr id="24" name="Image 24" descr="*"/>
                    <pic:cNvPicPr/>
                  </pic:nvPicPr>
                  <pic:blipFill>
                    <a:blip r:embed="rId13" cstate="print"/>
                    <a:stretch>
                      <a:fillRect/>
                    </a:stretch>
                  </pic:blipFill>
                  <pic:spPr>
                    <a:xfrm>
                      <a:off x="0" y="0"/>
                      <a:ext cx="82073" cy="82073"/>
                    </a:xfrm>
                    <a:prstGeom prst="rect">
                      <a:avLst/>
                    </a:prstGeom>
                  </pic:spPr>
                </pic:pic>
              </a:graphicData>
            </a:graphic>
          </wp:inline>
        </w:drawing>
      </w:r>
      <w:r>
        <w:rPr>
          <w:position w:val="1"/>
        </w:rPr>
      </w:r>
      <w:r>
        <w:rPr>
          <w:rFonts w:ascii="Times New Roman" w:hAnsi="Times New Roman"/>
        </w:rPr>
        <w:tab/>
      </w:r>
      <w:r>
        <w:rPr/>
        <w:t>Ningún servicio no especificado</w:t>
      </w:r>
    </w:p>
    <w:p>
      <w:pPr>
        <w:pStyle w:val="BodyText"/>
      </w:pPr>
    </w:p>
    <w:p>
      <w:pPr>
        <w:pStyle w:val="BodyText"/>
        <w:spacing w:before="204"/>
      </w:pPr>
    </w:p>
    <w:p>
      <w:pPr>
        <w:pStyle w:val="Heading1"/>
        <w:rPr>
          <w:u w:val="none"/>
        </w:rPr>
      </w:pPr>
      <w:r>
        <w:rPr>
          <w:color w:val="006FC0"/>
          <w:u w:val="single" w:color="006FC0"/>
        </w:rPr>
        <w:t>NOTAS</w:t>
      </w:r>
      <w:r>
        <w:rPr>
          <w:color w:val="006FC0"/>
          <w:spacing w:val="-2"/>
          <w:u w:val="single" w:color="006FC0"/>
        </w:rPr>
        <w:t> IMPORTANTES:</w:t>
      </w:r>
    </w:p>
    <w:p>
      <w:pPr>
        <w:pStyle w:val="ListParagraph"/>
        <w:numPr>
          <w:ilvl w:val="0"/>
          <w:numId w:val="2"/>
        </w:numPr>
        <w:tabs>
          <w:tab w:pos="1997" w:val="left" w:leader="none"/>
        </w:tabs>
        <w:spacing w:line="192" w:lineRule="auto" w:before="163" w:after="0"/>
        <w:ind w:left="1997" w:right="1277" w:hanging="360"/>
        <w:jc w:val="both"/>
        <w:rPr>
          <w:rFonts w:ascii="Lucida Sans Unicode" w:hAnsi="Lucida Sans Unicode"/>
          <w:sz w:val="20"/>
        </w:rPr>
      </w:pPr>
      <w:r>
        <w:rPr>
          <w:sz w:val="18"/>
        </w:rPr>
        <w:t>Precios</w:t>
      </w:r>
      <w:r>
        <w:rPr>
          <w:spacing w:val="-4"/>
          <w:sz w:val="18"/>
        </w:rPr>
        <w:t> </w:t>
      </w:r>
      <w:r>
        <w:rPr>
          <w:sz w:val="18"/>
        </w:rPr>
        <w:t>por</w:t>
      </w:r>
      <w:r>
        <w:rPr>
          <w:spacing w:val="-6"/>
          <w:sz w:val="18"/>
        </w:rPr>
        <w:t> </w:t>
      </w:r>
      <w:r>
        <w:rPr>
          <w:sz w:val="18"/>
        </w:rPr>
        <w:t>persona</w:t>
      </w:r>
      <w:r>
        <w:rPr>
          <w:spacing w:val="-5"/>
          <w:sz w:val="18"/>
        </w:rPr>
        <w:t> </w:t>
      </w:r>
      <w:r>
        <w:rPr>
          <w:sz w:val="18"/>
        </w:rPr>
        <w:t>expresados</w:t>
      </w:r>
      <w:r>
        <w:rPr>
          <w:spacing w:val="-1"/>
          <w:sz w:val="18"/>
        </w:rPr>
        <w:t> </w:t>
      </w:r>
      <w:r>
        <w:rPr>
          <w:sz w:val="18"/>
        </w:rPr>
        <w:t>en</w:t>
      </w:r>
      <w:r>
        <w:rPr>
          <w:spacing w:val="-5"/>
          <w:sz w:val="18"/>
        </w:rPr>
        <w:t> </w:t>
      </w:r>
      <w:r>
        <w:rPr>
          <w:sz w:val="18"/>
        </w:rPr>
        <w:t>moneda</w:t>
      </w:r>
      <w:r>
        <w:rPr>
          <w:spacing w:val="-5"/>
          <w:sz w:val="18"/>
        </w:rPr>
        <w:t> </w:t>
      </w:r>
      <w:r>
        <w:rPr>
          <w:sz w:val="18"/>
        </w:rPr>
        <w:t>nacional,</w:t>
      </w:r>
      <w:r>
        <w:rPr>
          <w:spacing w:val="-5"/>
          <w:sz w:val="18"/>
        </w:rPr>
        <w:t> </w:t>
      </w:r>
      <w:r>
        <w:rPr>
          <w:sz w:val="18"/>
        </w:rPr>
        <w:t>sujetos</w:t>
      </w:r>
      <w:r>
        <w:rPr>
          <w:spacing w:val="-4"/>
          <w:sz w:val="18"/>
        </w:rPr>
        <w:t> </w:t>
      </w:r>
      <w:r>
        <w:rPr>
          <w:sz w:val="18"/>
        </w:rPr>
        <w:t>a</w:t>
      </w:r>
      <w:r>
        <w:rPr>
          <w:spacing w:val="-5"/>
          <w:sz w:val="18"/>
        </w:rPr>
        <w:t> </w:t>
      </w:r>
      <w:r>
        <w:rPr>
          <w:sz w:val="18"/>
        </w:rPr>
        <w:t>cambios</w:t>
      </w:r>
      <w:r>
        <w:rPr>
          <w:spacing w:val="-4"/>
          <w:sz w:val="18"/>
        </w:rPr>
        <w:t> </w:t>
      </w:r>
      <w:r>
        <w:rPr>
          <w:sz w:val="18"/>
        </w:rPr>
        <w:t>sin</w:t>
      </w:r>
      <w:r>
        <w:rPr>
          <w:spacing w:val="-5"/>
          <w:sz w:val="18"/>
        </w:rPr>
        <w:t> </w:t>
      </w:r>
      <w:r>
        <w:rPr>
          <w:sz w:val="18"/>
        </w:rPr>
        <w:t>previo</w:t>
      </w:r>
      <w:r>
        <w:rPr>
          <w:spacing w:val="-5"/>
          <w:sz w:val="18"/>
        </w:rPr>
        <w:t> </w:t>
      </w:r>
      <w:r>
        <w:rPr>
          <w:sz w:val="18"/>
        </w:rPr>
        <w:t>aviso</w:t>
      </w:r>
      <w:r>
        <w:rPr>
          <w:spacing w:val="-5"/>
          <w:sz w:val="18"/>
        </w:rPr>
        <w:t> </w:t>
      </w:r>
      <w:r>
        <w:rPr>
          <w:sz w:val="18"/>
        </w:rPr>
        <w:t>y a disponibilidad al momento de reservar.</w:t>
      </w:r>
    </w:p>
    <w:p>
      <w:pPr>
        <w:pStyle w:val="ListParagraph"/>
        <w:numPr>
          <w:ilvl w:val="0"/>
          <w:numId w:val="2"/>
        </w:numPr>
        <w:tabs>
          <w:tab w:pos="1997" w:val="left" w:leader="none"/>
        </w:tabs>
        <w:spacing w:line="199" w:lineRule="auto" w:before="41" w:after="0"/>
        <w:ind w:left="1997" w:right="1270" w:hanging="360"/>
        <w:jc w:val="both"/>
        <w:rPr>
          <w:rFonts w:ascii="Lucida Sans Unicode" w:hAnsi="Lucida Sans Unicode"/>
          <w:sz w:val="20"/>
        </w:rPr>
      </w:pPr>
      <w:r>
        <w:rPr>
          <w:sz w:val="18"/>
        </w:rPr>
        <w:t>Tarifas </w:t>
      </w:r>
      <w:r>
        <w:rPr>
          <w:rFonts w:ascii="Arial" w:hAnsi="Arial"/>
          <w:b/>
          <w:sz w:val="18"/>
          <w:u w:val="single"/>
        </w:rPr>
        <w:t>NO válidas</w:t>
      </w:r>
      <w:r>
        <w:rPr>
          <w:rFonts w:ascii="Arial" w:hAnsi="Arial"/>
          <w:b/>
          <w:sz w:val="18"/>
        </w:rPr>
        <w:t> </w:t>
      </w:r>
      <w:r>
        <w:rPr>
          <w:sz w:val="18"/>
        </w:rPr>
        <w:t>durante Semema Santa, Yom</w:t>
      </w:r>
      <w:r>
        <w:rPr>
          <w:sz w:val="18"/>
        </w:rPr>
        <w:t> Kipur</w:t>
      </w:r>
      <w:r>
        <w:rPr>
          <w:sz w:val="18"/>
        </w:rPr>
        <w:t> Septiembre 17 al 25, Fiestas, navidad,</w:t>
      </w:r>
      <w:r>
        <w:rPr>
          <w:spacing w:val="-11"/>
          <w:sz w:val="18"/>
        </w:rPr>
        <w:t> </w:t>
      </w:r>
      <w:r>
        <w:rPr>
          <w:sz w:val="18"/>
        </w:rPr>
        <w:t>Año</w:t>
      </w:r>
      <w:r>
        <w:rPr>
          <w:spacing w:val="-10"/>
          <w:sz w:val="18"/>
        </w:rPr>
        <w:t> </w:t>
      </w:r>
      <w:r>
        <w:rPr>
          <w:sz w:val="18"/>
        </w:rPr>
        <w:t>Nuevo</w:t>
      </w:r>
      <w:r>
        <w:rPr>
          <w:spacing w:val="-9"/>
          <w:sz w:val="18"/>
        </w:rPr>
        <w:t> </w:t>
      </w:r>
      <w:r>
        <w:rPr>
          <w:sz w:val="18"/>
        </w:rPr>
        <w:t>y</w:t>
      </w:r>
      <w:r>
        <w:rPr>
          <w:spacing w:val="-12"/>
          <w:sz w:val="18"/>
        </w:rPr>
        <w:t> </w:t>
      </w:r>
      <w:r>
        <w:rPr>
          <w:sz w:val="18"/>
        </w:rPr>
        <w:t>fechas</w:t>
      </w:r>
      <w:r>
        <w:rPr>
          <w:spacing w:val="-12"/>
          <w:sz w:val="18"/>
        </w:rPr>
        <w:t> </w:t>
      </w:r>
      <w:r>
        <w:rPr>
          <w:sz w:val="18"/>
        </w:rPr>
        <w:t>de</w:t>
      </w:r>
      <w:r>
        <w:rPr>
          <w:spacing w:val="-10"/>
          <w:sz w:val="18"/>
        </w:rPr>
        <w:t> </w:t>
      </w:r>
      <w:r>
        <w:rPr>
          <w:sz w:val="18"/>
        </w:rPr>
        <w:t>congresos</w:t>
      </w:r>
      <w:r>
        <w:rPr>
          <w:spacing w:val="-12"/>
          <w:sz w:val="18"/>
        </w:rPr>
        <w:t> </w:t>
      </w:r>
      <w:r>
        <w:rPr>
          <w:sz w:val="18"/>
        </w:rPr>
        <w:t>especiales</w:t>
      </w:r>
      <w:r>
        <w:rPr>
          <w:spacing w:val="-9"/>
          <w:sz w:val="18"/>
        </w:rPr>
        <w:t> </w:t>
      </w:r>
      <w:r>
        <w:rPr>
          <w:sz w:val="18"/>
        </w:rPr>
        <w:t>para</w:t>
      </w:r>
      <w:r>
        <w:rPr>
          <w:spacing w:val="-12"/>
          <w:sz w:val="18"/>
        </w:rPr>
        <w:t> </w:t>
      </w:r>
      <w:r>
        <w:rPr>
          <w:sz w:val="18"/>
        </w:rPr>
        <w:t>esas</w:t>
      </w:r>
      <w:r>
        <w:rPr>
          <w:spacing w:val="-12"/>
          <w:sz w:val="18"/>
        </w:rPr>
        <w:t> </w:t>
      </w:r>
      <w:r>
        <w:rPr>
          <w:sz w:val="18"/>
        </w:rPr>
        <w:t>fechas</w:t>
      </w:r>
      <w:r>
        <w:rPr>
          <w:spacing w:val="-12"/>
          <w:sz w:val="18"/>
        </w:rPr>
        <w:t> </w:t>
      </w:r>
      <w:r>
        <w:rPr>
          <w:sz w:val="18"/>
        </w:rPr>
        <w:t>favor</w:t>
      </w:r>
      <w:r>
        <w:rPr>
          <w:spacing w:val="-13"/>
          <w:sz w:val="18"/>
        </w:rPr>
        <w:t> </w:t>
      </w:r>
      <w:r>
        <w:rPr>
          <w:sz w:val="18"/>
        </w:rPr>
        <w:t>de</w:t>
      </w:r>
      <w:r>
        <w:rPr>
          <w:spacing w:val="-11"/>
          <w:sz w:val="18"/>
        </w:rPr>
        <w:t> </w:t>
      </w:r>
      <w:r>
        <w:rPr>
          <w:sz w:val="18"/>
        </w:rPr>
        <w:t>consultar.</w:t>
      </w:r>
    </w:p>
    <w:p>
      <w:pPr>
        <w:pStyle w:val="ListParagraph"/>
        <w:numPr>
          <w:ilvl w:val="0"/>
          <w:numId w:val="2"/>
        </w:numPr>
        <w:tabs>
          <w:tab w:pos="1997" w:val="left" w:leader="none"/>
        </w:tabs>
        <w:spacing w:line="213" w:lineRule="auto" w:before="30" w:after="0"/>
        <w:ind w:left="1997" w:right="1281" w:hanging="360"/>
        <w:jc w:val="both"/>
        <w:rPr>
          <w:rFonts w:ascii="Lucida Sans Unicode" w:hAnsi="Lucida Sans Unicode"/>
          <w:sz w:val="20"/>
        </w:rPr>
      </w:pPr>
      <w:r>
        <w:rPr>
          <w:sz w:val="18"/>
        </w:rPr>
        <w:t>El orden de los servicios previstos mencionados en este itinerario podría modificarse en función</w:t>
      </w:r>
      <w:r>
        <w:rPr>
          <w:spacing w:val="-7"/>
          <w:sz w:val="18"/>
        </w:rPr>
        <w:t> </w:t>
      </w:r>
      <w:r>
        <w:rPr>
          <w:sz w:val="18"/>
        </w:rPr>
        <w:t>de</w:t>
      </w:r>
      <w:r>
        <w:rPr>
          <w:spacing w:val="-10"/>
          <w:sz w:val="18"/>
        </w:rPr>
        <w:t> </w:t>
      </w:r>
      <w:r>
        <w:rPr>
          <w:sz w:val="18"/>
        </w:rPr>
        <w:t>la</w:t>
      </w:r>
      <w:r>
        <w:rPr>
          <w:spacing w:val="-7"/>
          <w:sz w:val="18"/>
        </w:rPr>
        <w:t> </w:t>
      </w:r>
      <w:r>
        <w:rPr>
          <w:sz w:val="18"/>
        </w:rPr>
        <w:t>disponibilidad</w:t>
      </w:r>
      <w:r>
        <w:rPr>
          <w:spacing w:val="-7"/>
          <w:sz w:val="18"/>
        </w:rPr>
        <w:t> </w:t>
      </w:r>
      <w:r>
        <w:rPr>
          <w:sz w:val="18"/>
        </w:rPr>
        <w:t>terrestre</w:t>
      </w:r>
      <w:r>
        <w:rPr>
          <w:spacing w:val="-7"/>
          <w:sz w:val="18"/>
        </w:rPr>
        <w:t> </w:t>
      </w:r>
      <w:r>
        <w:rPr>
          <w:sz w:val="18"/>
        </w:rPr>
        <w:t>o</w:t>
      </w:r>
      <w:r>
        <w:rPr>
          <w:spacing w:val="-10"/>
          <w:sz w:val="18"/>
        </w:rPr>
        <w:t> </w:t>
      </w:r>
      <w:r>
        <w:rPr>
          <w:sz w:val="18"/>
        </w:rPr>
        <w:t>condiciones</w:t>
      </w:r>
      <w:r>
        <w:rPr>
          <w:spacing w:val="-7"/>
          <w:sz w:val="18"/>
        </w:rPr>
        <w:t> </w:t>
      </w:r>
      <w:r>
        <w:rPr>
          <w:sz w:val="18"/>
        </w:rPr>
        <w:t>climáticas</w:t>
      </w:r>
      <w:r>
        <w:rPr>
          <w:spacing w:val="-9"/>
          <w:sz w:val="18"/>
        </w:rPr>
        <w:t> </w:t>
      </w:r>
      <w:r>
        <w:rPr>
          <w:sz w:val="18"/>
        </w:rPr>
        <w:t>del</w:t>
      </w:r>
      <w:r>
        <w:rPr>
          <w:spacing w:val="-7"/>
          <w:sz w:val="18"/>
        </w:rPr>
        <w:t> </w:t>
      </w:r>
      <w:r>
        <w:rPr>
          <w:sz w:val="18"/>
        </w:rPr>
        <w:t>lugar,</w:t>
      </w:r>
      <w:r>
        <w:rPr>
          <w:spacing w:val="-7"/>
          <w:sz w:val="18"/>
        </w:rPr>
        <w:t> </w:t>
      </w:r>
      <w:r>
        <w:rPr>
          <w:sz w:val="18"/>
        </w:rPr>
        <w:t>pero</w:t>
      </w:r>
      <w:r>
        <w:rPr>
          <w:spacing w:val="-10"/>
          <w:sz w:val="18"/>
        </w:rPr>
        <w:t> </w:t>
      </w:r>
      <w:r>
        <w:rPr>
          <w:sz w:val="18"/>
        </w:rPr>
        <w:t>siempre</w:t>
      </w:r>
      <w:r>
        <w:rPr>
          <w:spacing w:val="-10"/>
          <w:sz w:val="18"/>
        </w:rPr>
        <w:t> </w:t>
      </w:r>
      <w:r>
        <w:rPr>
          <w:sz w:val="18"/>
        </w:rPr>
        <w:t>serán dadas conforme fueron adquiridas.</w:t>
      </w:r>
    </w:p>
    <w:p>
      <w:pPr>
        <w:pStyle w:val="ListParagraph"/>
        <w:numPr>
          <w:ilvl w:val="0"/>
          <w:numId w:val="2"/>
        </w:numPr>
        <w:tabs>
          <w:tab w:pos="1997" w:val="left" w:leader="none"/>
        </w:tabs>
        <w:spacing w:line="213" w:lineRule="auto" w:before="30" w:after="0"/>
        <w:ind w:left="1997" w:right="1269" w:hanging="360"/>
        <w:jc w:val="both"/>
        <w:rPr>
          <w:rFonts w:ascii="Lucida Sans Unicode" w:hAnsi="Lucida Sans Unicode"/>
          <w:sz w:val="20"/>
        </w:rPr>
      </w:pPr>
      <w:r>
        <w:rPr>
          <w:sz w:val="18"/>
        </w:rPr>
        <w:t>Los horarios de registro de entrada (Check-In) y salida (Check Out) de los hoteles están sujetos a las formalidades de cada hotel, pudiendo tener los siguientes horarios: Check In 15:00 Hrs. y Check Out 12:00 Hrs. (Mañana). En caso de que la llegada fuese antes del</w:t>
      </w:r>
    </w:p>
    <w:p>
      <w:pPr>
        <w:pStyle w:val="BodyText"/>
        <w:spacing w:before="4"/>
        <w:ind w:left="1997" w:right="1280"/>
        <w:jc w:val="both"/>
      </w:pPr>
      <w:r>
        <w:rPr/>
        <w:t>horario establecido, existe la posibilidad de que la habitación no sea facilitada hasta el horario correspondiente. Si su avión regresa por</w:t>
      </w:r>
      <w:r>
        <w:rPr/>
        <w:t> la tarde, el hotel podrá mantener</w:t>
      </w:r>
      <w:r>
        <w:rPr/>
        <w:t> sus </w:t>
      </w:r>
      <w:r>
        <w:rPr>
          <w:spacing w:val="-2"/>
        </w:rPr>
        <w:t>pertenencias.</w:t>
      </w:r>
    </w:p>
    <w:p>
      <w:pPr>
        <w:pStyle w:val="ListParagraph"/>
        <w:numPr>
          <w:ilvl w:val="0"/>
          <w:numId w:val="2"/>
        </w:numPr>
        <w:tabs>
          <w:tab w:pos="1997" w:val="left" w:leader="none"/>
        </w:tabs>
        <w:spacing w:line="216" w:lineRule="auto" w:before="23" w:after="0"/>
        <w:ind w:left="1997" w:right="1274" w:hanging="360"/>
        <w:jc w:val="both"/>
        <w:rPr>
          <w:rFonts w:ascii="Lucida Sans Unicode" w:hAnsi="Lucida Sans Unicode"/>
          <w:sz w:val="20"/>
        </w:rPr>
      </w:pPr>
      <w:r>
        <w:rPr>
          <w:sz w:val="18"/>
        </w:rPr>
        <w:t>Los servicios de traslados y excursiones en esta cotización son otorgados como servicios regulares, estos servicios están sujetos a horarios pre-establecidos y se brindan junto a otros pasajeros. Consulte los precios en servicio privado.</w:t>
      </w:r>
    </w:p>
    <w:p>
      <w:pPr>
        <w:pStyle w:val="ListParagraph"/>
        <w:numPr>
          <w:ilvl w:val="0"/>
          <w:numId w:val="2"/>
        </w:numPr>
        <w:tabs>
          <w:tab w:pos="1996" w:val="left" w:leader="none"/>
        </w:tabs>
        <w:spacing w:line="282" w:lineRule="exact" w:before="1" w:after="0"/>
        <w:ind w:left="1996" w:right="0" w:hanging="359"/>
        <w:jc w:val="both"/>
        <w:rPr>
          <w:rFonts w:ascii="Lucida Sans Unicode" w:hAnsi="Lucida Sans Unicode"/>
          <w:sz w:val="20"/>
        </w:rPr>
      </w:pPr>
      <w:r>
        <w:rPr>
          <w:sz w:val="18"/>
        </w:rPr>
        <w:t>Precios</w:t>
      </w:r>
      <w:r>
        <w:rPr>
          <w:spacing w:val="-6"/>
          <w:sz w:val="18"/>
        </w:rPr>
        <w:t> </w:t>
      </w:r>
      <w:r>
        <w:rPr>
          <w:sz w:val="18"/>
        </w:rPr>
        <w:t>sujetos</w:t>
      </w:r>
      <w:r>
        <w:rPr>
          <w:spacing w:val="-6"/>
          <w:sz w:val="18"/>
        </w:rPr>
        <w:t> </w:t>
      </w:r>
      <w:r>
        <w:rPr>
          <w:sz w:val="18"/>
        </w:rPr>
        <w:t>a</w:t>
      </w:r>
      <w:r>
        <w:rPr>
          <w:spacing w:val="-6"/>
          <w:sz w:val="18"/>
        </w:rPr>
        <w:t> </w:t>
      </w:r>
      <w:r>
        <w:rPr>
          <w:sz w:val="18"/>
        </w:rPr>
        <w:t>cambio</w:t>
      </w:r>
      <w:r>
        <w:rPr>
          <w:spacing w:val="-6"/>
          <w:sz w:val="18"/>
        </w:rPr>
        <w:t> </w:t>
      </w:r>
      <w:r>
        <w:rPr>
          <w:sz w:val="18"/>
        </w:rPr>
        <w:t>debido</w:t>
      </w:r>
      <w:r>
        <w:rPr>
          <w:spacing w:val="-4"/>
          <w:sz w:val="18"/>
        </w:rPr>
        <w:t> </w:t>
      </w:r>
      <w:r>
        <w:rPr>
          <w:sz w:val="18"/>
        </w:rPr>
        <w:t>a</w:t>
      </w:r>
      <w:r>
        <w:rPr>
          <w:spacing w:val="-4"/>
          <w:sz w:val="18"/>
        </w:rPr>
        <w:t> </w:t>
      </w:r>
      <w:r>
        <w:rPr>
          <w:sz w:val="18"/>
        </w:rPr>
        <w:t>fluctuaciones</w:t>
      </w:r>
      <w:r>
        <w:rPr>
          <w:spacing w:val="-7"/>
          <w:sz w:val="18"/>
        </w:rPr>
        <w:t> </w:t>
      </w:r>
      <w:r>
        <w:rPr>
          <w:sz w:val="18"/>
        </w:rPr>
        <w:t>en</w:t>
      </w:r>
      <w:r>
        <w:rPr>
          <w:spacing w:val="-6"/>
          <w:sz w:val="18"/>
        </w:rPr>
        <w:t> </w:t>
      </w:r>
      <w:r>
        <w:rPr>
          <w:sz w:val="18"/>
        </w:rPr>
        <w:t>la</w:t>
      </w:r>
      <w:r>
        <w:rPr>
          <w:spacing w:val="-4"/>
          <w:sz w:val="18"/>
        </w:rPr>
        <w:t> </w:t>
      </w:r>
      <w:r>
        <w:rPr>
          <w:sz w:val="18"/>
        </w:rPr>
        <w:t>tarifa</w:t>
      </w:r>
      <w:r>
        <w:rPr>
          <w:spacing w:val="-6"/>
          <w:sz w:val="18"/>
        </w:rPr>
        <w:t> </w:t>
      </w:r>
      <w:r>
        <w:rPr>
          <w:sz w:val="18"/>
        </w:rPr>
        <w:t>del</w:t>
      </w:r>
      <w:r>
        <w:rPr>
          <w:spacing w:val="-4"/>
          <w:sz w:val="18"/>
        </w:rPr>
        <w:t> tren</w:t>
      </w:r>
    </w:p>
    <w:p>
      <w:pPr>
        <w:pStyle w:val="ListParagraph"/>
        <w:numPr>
          <w:ilvl w:val="0"/>
          <w:numId w:val="2"/>
        </w:numPr>
        <w:tabs>
          <w:tab w:pos="1996" w:val="left" w:leader="none"/>
        </w:tabs>
        <w:spacing w:line="257" w:lineRule="exact" w:before="0" w:after="0"/>
        <w:ind w:left="1996" w:right="0" w:hanging="359"/>
        <w:jc w:val="both"/>
        <w:rPr>
          <w:rFonts w:ascii="Lucida Sans Unicode" w:hAnsi="Lucida Sans Unicode"/>
          <w:color w:val="FF0000"/>
          <w:sz w:val="20"/>
        </w:rPr>
      </w:pPr>
      <w:r>
        <w:rPr>
          <w:sz w:val="18"/>
        </w:rPr>
        <w:t>La</w:t>
      </w:r>
      <w:r>
        <w:rPr>
          <w:spacing w:val="-4"/>
          <w:sz w:val="18"/>
        </w:rPr>
        <w:t> </w:t>
      </w:r>
      <w:r>
        <w:rPr>
          <w:sz w:val="18"/>
        </w:rPr>
        <w:t>Tarifa</w:t>
      </w:r>
      <w:r>
        <w:rPr>
          <w:spacing w:val="-5"/>
          <w:sz w:val="18"/>
        </w:rPr>
        <w:t> </w:t>
      </w:r>
      <w:r>
        <w:rPr>
          <w:sz w:val="18"/>
        </w:rPr>
        <w:t>para</w:t>
      </w:r>
      <w:r>
        <w:rPr>
          <w:spacing w:val="-5"/>
          <w:sz w:val="18"/>
        </w:rPr>
        <w:t> </w:t>
      </w:r>
      <w:r>
        <w:rPr>
          <w:sz w:val="18"/>
        </w:rPr>
        <w:t>niños</w:t>
      </w:r>
      <w:r>
        <w:rPr>
          <w:spacing w:val="-4"/>
          <w:sz w:val="18"/>
        </w:rPr>
        <w:t> </w:t>
      </w:r>
      <w:r>
        <w:rPr>
          <w:sz w:val="18"/>
        </w:rPr>
        <w:t>es</w:t>
      </w:r>
      <w:r>
        <w:rPr>
          <w:spacing w:val="-4"/>
          <w:sz w:val="18"/>
        </w:rPr>
        <w:t> </w:t>
      </w:r>
      <w:r>
        <w:rPr>
          <w:sz w:val="18"/>
        </w:rPr>
        <w:t>aplicable</w:t>
      </w:r>
      <w:r>
        <w:rPr>
          <w:spacing w:val="-5"/>
          <w:sz w:val="18"/>
        </w:rPr>
        <w:t> </w:t>
      </w:r>
      <w:r>
        <w:rPr>
          <w:sz w:val="18"/>
        </w:rPr>
        <w:t>entre</w:t>
      </w:r>
      <w:r>
        <w:rPr>
          <w:spacing w:val="-4"/>
          <w:sz w:val="18"/>
        </w:rPr>
        <w:t> </w:t>
      </w:r>
      <w:r>
        <w:rPr>
          <w:sz w:val="18"/>
        </w:rPr>
        <w:t>3</w:t>
      </w:r>
      <w:r>
        <w:rPr>
          <w:spacing w:val="-5"/>
          <w:sz w:val="18"/>
        </w:rPr>
        <w:t> </w:t>
      </w:r>
      <w:r>
        <w:rPr>
          <w:sz w:val="18"/>
        </w:rPr>
        <w:t>y</w:t>
      </w:r>
      <w:r>
        <w:rPr>
          <w:spacing w:val="-6"/>
          <w:sz w:val="18"/>
        </w:rPr>
        <w:t> </w:t>
      </w:r>
      <w:r>
        <w:rPr>
          <w:sz w:val="18"/>
        </w:rPr>
        <w:t>11</w:t>
      </w:r>
      <w:r>
        <w:rPr>
          <w:spacing w:val="-4"/>
          <w:sz w:val="18"/>
        </w:rPr>
        <w:t> </w:t>
      </w:r>
      <w:r>
        <w:rPr>
          <w:sz w:val="18"/>
        </w:rPr>
        <w:t>años</w:t>
      </w:r>
      <w:r>
        <w:rPr>
          <w:spacing w:val="-6"/>
          <w:sz w:val="18"/>
        </w:rPr>
        <w:t> </w:t>
      </w:r>
      <w:r>
        <w:rPr>
          <w:sz w:val="18"/>
        </w:rPr>
        <w:t>acompañados</w:t>
      </w:r>
      <w:r>
        <w:rPr>
          <w:spacing w:val="-4"/>
          <w:sz w:val="18"/>
        </w:rPr>
        <w:t> </w:t>
      </w:r>
      <w:r>
        <w:rPr>
          <w:sz w:val="18"/>
        </w:rPr>
        <w:t>por</w:t>
      </w:r>
      <w:r>
        <w:rPr>
          <w:spacing w:val="-8"/>
          <w:sz w:val="18"/>
        </w:rPr>
        <w:t> </w:t>
      </w:r>
      <w:r>
        <w:rPr>
          <w:sz w:val="18"/>
        </w:rPr>
        <w:t>dos</w:t>
      </w:r>
      <w:r>
        <w:rPr>
          <w:spacing w:val="-4"/>
          <w:sz w:val="18"/>
        </w:rPr>
        <w:t> </w:t>
      </w:r>
      <w:r>
        <w:rPr>
          <w:spacing w:val="-2"/>
          <w:sz w:val="18"/>
        </w:rPr>
        <w:t>adultos.</w:t>
      </w:r>
    </w:p>
    <w:p>
      <w:pPr>
        <w:pStyle w:val="ListParagraph"/>
        <w:numPr>
          <w:ilvl w:val="0"/>
          <w:numId w:val="2"/>
        </w:numPr>
        <w:tabs>
          <w:tab w:pos="1996" w:val="left" w:leader="none"/>
        </w:tabs>
        <w:spacing w:line="258" w:lineRule="exact" w:before="0" w:after="0"/>
        <w:ind w:left="1996" w:right="0" w:hanging="359"/>
        <w:jc w:val="both"/>
        <w:rPr>
          <w:rFonts w:ascii="Lucida Sans Unicode" w:hAnsi="Lucida Sans Unicode"/>
          <w:sz w:val="20"/>
        </w:rPr>
      </w:pPr>
      <w:r>
        <w:rPr>
          <w:sz w:val="18"/>
        </w:rPr>
        <w:t>Los</w:t>
      </w:r>
      <w:r>
        <w:rPr>
          <w:spacing w:val="-6"/>
          <w:sz w:val="18"/>
        </w:rPr>
        <w:t> </w:t>
      </w:r>
      <w:r>
        <w:rPr>
          <w:sz w:val="18"/>
        </w:rPr>
        <w:t>servicios</w:t>
      </w:r>
      <w:r>
        <w:rPr>
          <w:spacing w:val="-5"/>
          <w:sz w:val="18"/>
        </w:rPr>
        <w:t> </w:t>
      </w:r>
      <w:r>
        <w:rPr>
          <w:sz w:val="18"/>
        </w:rPr>
        <w:t>no</w:t>
      </w:r>
      <w:r>
        <w:rPr>
          <w:spacing w:val="-6"/>
          <w:sz w:val="18"/>
        </w:rPr>
        <w:t> </w:t>
      </w:r>
      <w:r>
        <w:rPr>
          <w:sz w:val="18"/>
        </w:rPr>
        <w:t>utilizados</w:t>
      </w:r>
      <w:r>
        <w:rPr>
          <w:spacing w:val="-4"/>
          <w:sz w:val="18"/>
        </w:rPr>
        <w:t> </w:t>
      </w:r>
      <w:r>
        <w:rPr>
          <w:sz w:val="18"/>
        </w:rPr>
        <w:t>son</w:t>
      </w:r>
      <w:r>
        <w:rPr>
          <w:spacing w:val="-6"/>
          <w:sz w:val="18"/>
        </w:rPr>
        <w:t> </w:t>
      </w:r>
      <w:r>
        <w:rPr>
          <w:sz w:val="18"/>
        </w:rPr>
        <w:t>NO</w:t>
      </w:r>
      <w:r>
        <w:rPr>
          <w:spacing w:val="-5"/>
          <w:sz w:val="18"/>
        </w:rPr>
        <w:t> </w:t>
      </w:r>
      <w:r>
        <w:rPr>
          <w:spacing w:val="-2"/>
          <w:sz w:val="18"/>
        </w:rPr>
        <w:t>REEMBOLSABLES.</w:t>
      </w:r>
    </w:p>
    <w:p>
      <w:pPr>
        <w:pStyle w:val="ListParagraph"/>
        <w:numPr>
          <w:ilvl w:val="0"/>
          <w:numId w:val="2"/>
        </w:numPr>
        <w:tabs>
          <w:tab w:pos="1997" w:val="left" w:leader="none"/>
        </w:tabs>
        <w:spacing w:line="213" w:lineRule="auto" w:before="0" w:after="0"/>
        <w:ind w:left="1997" w:right="1273" w:hanging="360"/>
        <w:jc w:val="both"/>
        <w:rPr>
          <w:rFonts w:ascii="Lucida Sans Unicode" w:hAnsi="Lucida Sans Unicode"/>
          <w:sz w:val="20"/>
        </w:rPr>
      </w:pPr>
      <w:r>
        <w:rPr>
          <w:sz w:val="18"/>
        </w:rPr>
        <w:t>no se hace responsable de objetos olvidados en las unidades, ya que primeramente es responsabilidad</w:t>
      </w:r>
      <w:r>
        <w:rPr>
          <w:spacing w:val="-13"/>
          <w:sz w:val="18"/>
        </w:rPr>
        <w:t> </w:t>
      </w:r>
      <w:r>
        <w:rPr>
          <w:sz w:val="18"/>
        </w:rPr>
        <w:t>de</w:t>
      </w:r>
      <w:r>
        <w:rPr>
          <w:spacing w:val="-12"/>
          <w:sz w:val="18"/>
        </w:rPr>
        <w:t> </w:t>
      </w:r>
      <w:r>
        <w:rPr>
          <w:sz w:val="18"/>
        </w:rPr>
        <w:t>los</w:t>
      </w:r>
      <w:r>
        <w:rPr>
          <w:spacing w:val="-13"/>
          <w:sz w:val="18"/>
        </w:rPr>
        <w:t> </w:t>
      </w:r>
      <w:r>
        <w:rPr>
          <w:sz w:val="18"/>
        </w:rPr>
        <w:t>clientes</w:t>
      </w:r>
      <w:r>
        <w:rPr>
          <w:spacing w:val="-12"/>
          <w:sz w:val="18"/>
        </w:rPr>
        <w:t> </w:t>
      </w:r>
      <w:r>
        <w:rPr>
          <w:sz w:val="18"/>
        </w:rPr>
        <w:t>cuidar</w:t>
      </w:r>
      <w:r>
        <w:rPr>
          <w:spacing w:val="-13"/>
          <w:sz w:val="18"/>
        </w:rPr>
        <w:t> </w:t>
      </w:r>
      <w:r>
        <w:rPr>
          <w:sz w:val="18"/>
        </w:rPr>
        <w:t>sus</w:t>
      </w:r>
      <w:r>
        <w:rPr>
          <w:spacing w:val="-13"/>
          <w:sz w:val="18"/>
        </w:rPr>
        <w:t> </w:t>
      </w:r>
      <w:r>
        <w:rPr>
          <w:sz w:val="18"/>
        </w:rPr>
        <w:t>pertenencias,</w:t>
      </w:r>
      <w:r>
        <w:rPr>
          <w:spacing w:val="-12"/>
          <w:sz w:val="18"/>
        </w:rPr>
        <w:t> </w:t>
      </w:r>
      <w:r>
        <w:rPr>
          <w:sz w:val="18"/>
        </w:rPr>
        <w:t>así</w:t>
      </w:r>
      <w:r>
        <w:rPr>
          <w:spacing w:val="-13"/>
          <w:sz w:val="18"/>
        </w:rPr>
        <w:t> </w:t>
      </w:r>
      <w:r>
        <w:rPr>
          <w:sz w:val="18"/>
        </w:rPr>
        <w:t>como</w:t>
      </w:r>
      <w:r>
        <w:rPr>
          <w:spacing w:val="-12"/>
          <w:sz w:val="18"/>
        </w:rPr>
        <w:t> </w:t>
      </w:r>
      <w:r>
        <w:rPr>
          <w:sz w:val="18"/>
        </w:rPr>
        <w:t>de</w:t>
      </w:r>
      <w:r>
        <w:rPr>
          <w:spacing w:val="-12"/>
          <w:sz w:val="18"/>
        </w:rPr>
        <w:t> </w:t>
      </w:r>
      <w:r>
        <w:rPr>
          <w:sz w:val="18"/>
        </w:rPr>
        <w:t>equipaje</w:t>
      </w:r>
      <w:r>
        <w:rPr>
          <w:spacing w:val="-13"/>
          <w:sz w:val="18"/>
        </w:rPr>
        <w:t> </w:t>
      </w:r>
      <w:r>
        <w:rPr>
          <w:sz w:val="18"/>
        </w:rPr>
        <w:t>que</w:t>
      </w:r>
      <w:r>
        <w:rPr>
          <w:spacing w:val="-11"/>
          <w:sz w:val="18"/>
        </w:rPr>
        <w:t> </w:t>
      </w:r>
      <w:r>
        <w:rPr>
          <w:sz w:val="18"/>
        </w:rPr>
        <w:t>no</w:t>
      </w:r>
      <w:r>
        <w:rPr>
          <w:spacing w:val="-13"/>
          <w:sz w:val="18"/>
        </w:rPr>
        <w:t> </w:t>
      </w:r>
      <w:r>
        <w:rPr>
          <w:sz w:val="18"/>
        </w:rPr>
        <w:t>llegue en</w:t>
      </w:r>
      <w:r>
        <w:rPr>
          <w:spacing w:val="22"/>
          <w:sz w:val="18"/>
        </w:rPr>
        <w:t> </w:t>
      </w:r>
      <w:r>
        <w:rPr>
          <w:sz w:val="18"/>
        </w:rPr>
        <w:t>el</w:t>
      </w:r>
      <w:r>
        <w:rPr>
          <w:spacing w:val="22"/>
          <w:sz w:val="18"/>
        </w:rPr>
        <w:t> </w:t>
      </w:r>
      <w:r>
        <w:rPr>
          <w:sz w:val="18"/>
        </w:rPr>
        <w:t>vuelo;</w:t>
      </w:r>
      <w:r>
        <w:rPr>
          <w:spacing w:val="20"/>
          <w:sz w:val="18"/>
        </w:rPr>
        <w:t> </w:t>
      </w:r>
      <w:r>
        <w:rPr>
          <w:sz w:val="18"/>
        </w:rPr>
        <w:t>se</w:t>
      </w:r>
      <w:r>
        <w:rPr>
          <w:spacing w:val="22"/>
          <w:sz w:val="18"/>
        </w:rPr>
        <w:t> </w:t>
      </w:r>
      <w:r>
        <w:rPr>
          <w:sz w:val="18"/>
        </w:rPr>
        <w:t>les</w:t>
      </w:r>
      <w:r>
        <w:rPr>
          <w:spacing w:val="20"/>
          <w:sz w:val="18"/>
        </w:rPr>
        <w:t> </w:t>
      </w:r>
      <w:r>
        <w:rPr>
          <w:sz w:val="18"/>
        </w:rPr>
        <w:t>dará</w:t>
      </w:r>
      <w:r>
        <w:rPr>
          <w:spacing w:val="20"/>
          <w:sz w:val="18"/>
        </w:rPr>
        <w:t> </w:t>
      </w:r>
      <w:r>
        <w:rPr>
          <w:sz w:val="18"/>
        </w:rPr>
        <w:t>apoyo</w:t>
      </w:r>
      <w:r>
        <w:rPr>
          <w:spacing w:val="22"/>
          <w:sz w:val="18"/>
        </w:rPr>
        <w:t> </w:t>
      </w:r>
      <w:r>
        <w:rPr>
          <w:sz w:val="18"/>
        </w:rPr>
        <w:t>para</w:t>
      </w:r>
      <w:r>
        <w:rPr>
          <w:spacing w:val="22"/>
          <w:sz w:val="18"/>
        </w:rPr>
        <w:t> </w:t>
      </w:r>
      <w:r>
        <w:rPr>
          <w:sz w:val="18"/>
        </w:rPr>
        <w:t>recuperarlo,</w:t>
      </w:r>
      <w:r>
        <w:rPr>
          <w:spacing w:val="22"/>
          <w:sz w:val="18"/>
        </w:rPr>
        <w:t> </w:t>
      </w:r>
      <w:r>
        <w:rPr>
          <w:sz w:val="18"/>
        </w:rPr>
        <w:t>pero</w:t>
      </w:r>
      <w:r>
        <w:rPr>
          <w:spacing w:val="22"/>
          <w:sz w:val="18"/>
        </w:rPr>
        <w:t> </w:t>
      </w:r>
      <w:r>
        <w:rPr>
          <w:sz w:val="18"/>
        </w:rPr>
        <w:t>no</w:t>
      </w:r>
      <w:r>
        <w:rPr>
          <w:spacing w:val="22"/>
          <w:sz w:val="18"/>
        </w:rPr>
        <w:t> </w:t>
      </w:r>
      <w:r>
        <w:rPr>
          <w:sz w:val="18"/>
        </w:rPr>
        <w:t>se</w:t>
      </w:r>
      <w:r>
        <w:rPr>
          <w:spacing w:val="22"/>
          <w:sz w:val="18"/>
        </w:rPr>
        <w:t> </w:t>
      </w:r>
      <w:r>
        <w:rPr>
          <w:sz w:val="18"/>
        </w:rPr>
        <w:t>tiene</w:t>
      </w:r>
      <w:r>
        <w:rPr>
          <w:spacing w:val="22"/>
          <w:sz w:val="18"/>
        </w:rPr>
        <w:t> </w:t>
      </w:r>
      <w:r>
        <w:rPr>
          <w:sz w:val="18"/>
        </w:rPr>
        <w:t>obligación</w:t>
      </w:r>
      <w:r>
        <w:rPr>
          <w:spacing w:val="22"/>
          <w:sz w:val="18"/>
        </w:rPr>
        <w:t> </w:t>
      </w:r>
      <w:r>
        <w:rPr>
          <w:sz w:val="18"/>
        </w:rPr>
        <w:t>alguna</w:t>
      </w:r>
      <w:r>
        <w:rPr>
          <w:spacing w:val="22"/>
          <w:sz w:val="18"/>
        </w:rPr>
        <w:t> </w:t>
      </w:r>
      <w:r>
        <w:rPr>
          <w:sz w:val="18"/>
        </w:rPr>
        <w:t>de</w:t>
      </w:r>
    </w:p>
    <w:p>
      <w:pPr>
        <w:pStyle w:val="BodyText"/>
        <w:spacing w:before="6"/>
        <w:ind w:left="1997"/>
        <w:jc w:val="both"/>
      </w:pPr>
      <w:r>
        <w:rPr/>
        <w:t>remunerar</w:t>
      </w:r>
      <w:r>
        <w:rPr>
          <w:spacing w:val="-7"/>
        </w:rPr>
        <w:t> </w:t>
      </w:r>
      <w:r>
        <w:rPr/>
        <w:t>al</w:t>
      </w:r>
      <w:r>
        <w:rPr>
          <w:spacing w:val="-7"/>
        </w:rPr>
        <w:t> </w:t>
      </w:r>
      <w:r>
        <w:rPr>
          <w:spacing w:val="-2"/>
        </w:rPr>
        <w:t>pasajero.</w:t>
      </w:r>
    </w:p>
    <w:p>
      <w:pPr>
        <w:pStyle w:val="BodyText"/>
        <w:spacing w:after="0"/>
        <w:jc w:val="both"/>
        <w:sectPr>
          <w:pgSz w:w="11910" w:h="16840"/>
          <w:pgMar w:header="0" w:footer="1000" w:top="2420" w:bottom="1200" w:left="708" w:right="708"/>
        </w:sectPr>
      </w:pPr>
    </w:p>
    <w:p>
      <w:pPr>
        <w:pStyle w:val="BodyText"/>
        <w:spacing w:before="182"/>
      </w:pPr>
    </w:p>
    <w:p>
      <w:pPr>
        <w:pStyle w:val="ListParagraph"/>
        <w:numPr>
          <w:ilvl w:val="0"/>
          <w:numId w:val="2"/>
        </w:numPr>
        <w:tabs>
          <w:tab w:pos="1997" w:val="left" w:leader="none"/>
        </w:tabs>
        <w:spacing w:line="216" w:lineRule="auto" w:before="1" w:after="0"/>
        <w:ind w:left="1997" w:right="1282" w:hanging="360"/>
        <w:jc w:val="both"/>
        <w:rPr>
          <w:rFonts w:ascii="Lucida Sans Unicode" w:hAnsi="Lucida Sans Unicode"/>
          <w:sz w:val="20"/>
        </w:rPr>
      </w:pPr>
      <w:r>
        <w:rPr>
          <w:sz w:val="18"/>
        </w:rPr>
        <w:t>Para pasajero con alguna discapacidad es importante que viajen con algún acompañante que pueda ayudarlo en el recorrido (subir, bajar</w:t>
      </w:r>
      <w:r>
        <w:rPr>
          <w:sz w:val="18"/>
        </w:rPr>
        <w:t> o caminar). Se les pide indiquen esta situación al momento de reservar para tomar precauciones.</w:t>
      </w:r>
    </w:p>
    <w:p>
      <w:pPr>
        <w:pStyle w:val="ListParagraph"/>
        <w:numPr>
          <w:ilvl w:val="0"/>
          <w:numId w:val="2"/>
        </w:numPr>
        <w:tabs>
          <w:tab w:pos="1996" w:val="left" w:leader="none"/>
        </w:tabs>
        <w:spacing w:line="282" w:lineRule="exact" w:before="0" w:after="0"/>
        <w:ind w:left="1996" w:right="0" w:hanging="359"/>
        <w:jc w:val="both"/>
        <w:rPr>
          <w:rFonts w:ascii="Lucida Sans Unicode" w:hAnsi="Lucida Sans Unicode"/>
          <w:sz w:val="20"/>
        </w:rPr>
      </w:pPr>
      <w:r>
        <w:rPr>
          <w:sz w:val="18"/>
        </w:rPr>
        <w:t>Paquete</w:t>
      </w:r>
      <w:r>
        <w:rPr>
          <w:spacing w:val="-6"/>
          <w:sz w:val="18"/>
        </w:rPr>
        <w:t> </w:t>
      </w:r>
      <w:r>
        <w:rPr>
          <w:sz w:val="18"/>
        </w:rPr>
        <w:t>operable</w:t>
      </w:r>
      <w:r>
        <w:rPr>
          <w:spacing w:val="-5"/>
          <w:sz w:val="18"/>
        </w:rPr>
        <w:t> </w:t>
      </w:r>
      <w:r>
        <w:rPr>
          <w:sz w:val="18"/>
        </w:rPr>
        <w:t>con</w:t>
      </w:r>
      <w:r>
        <w:rPr>
          <w:spacing w:val="-5"/>
          <w:sz w:val="18"/>
        </w:rPr>
        <w:t> </w:t>
      </w:r>
      <w:r>
        <w:rPr>
          <w:sz w:val="18"/>
        </w:rPr>
        <w:t>un</w:t>
      </w:r>
      <w:r>
        <w:rPr>
          <w:spacing w:val="-5"/>
          <w:sz w:val="18"/>
        </w:rPr>
        <w:t> </w:t>
      </w:r>
      <w:r>
        <w:rPr>
          <w:sz w:val="18"/>
        </w:rPr>
        <w:t>mínimo</w:t>
      </w:r>
      <w:r>
        <w:rPr>
          <w:spacing w:val="-5"/>
          <w:sz w:val="18"/>
        </w:rPr>
        <w:t> </w:t>
      </w:r>
      <w:r>
        <w:rPr>
          <w:sz w:val="18"/>
        </w:rPr>
        <w:t>de</w:t>
      </w:r>
      <w:r>
        <w:rPr>
          <w:spacing w:val="-5"/>
          <w:sz w:val="18"/>
        </w:rPr>
        <w:t> </w:t>
      </w:r>
      <w:r>
        <w:rPr>
          <w:sz w:val="18"/>
        </w:rPr>
        <w:t>2</w:t>
      </w:r>
      <w:r>
        <w:rPr>
          <w:spacing w:val="-6"/>
          <w:sz w:val="18"/>
        </w:rPr>
        <w:t> </w:t>
      </w:r>
      <w:r>
        <w:rPr>
          <w:spacing w:val="-2"/>
          <w:sz w:val="18"/>
        </w:rPr>
        <w:t>personas.</w:t>
      </w:r>
    </w:p>
    <w:p>
      <w:pPr>
        <w:pStyle w:val="ListParagraph"/>
        <w:numPr>
          <w:ilvl w:val="0"/>
          <w:numId w:val="2"/>
        </w:numPr>
        <w:tabs>
          <w:tab w:pos="1996" w:val="left" w:leader="none"/>
        </w:tabs>
        <w:spacing w:line="282" w:lineRule="exact" w:before="0" w:after="0"/>
        <w:ind w:left="1996" w:right="0" w:hanging="359"/>
        <w:jc w:val="both"/>
        <w:rPr>
          <w:rFonts w:ascii="Lucida Sans Unicode" w:hAnsi="Lucida Sans Unicode"/>
          <w:sz w:val="20"/>
        </w:rPr>
      </w:pPr>
      <w:r>
        <w:rPr>
          <w:sz w:val="18"/>
        </w:rPr>
        <w:t>Consulte</w:t>
      </w:r>
      <w:r>
        <w:rPr>
          <w:spacing w:val="-8"/>
          <w:sz w:val="18"/>
        </w:rPr>
        <w:t> </w:t>
      </w:r>
      <w:r>
        <w:rPr>
          <w:sz w:val="18"/>
        </w:rPr>
        <w:t>suplemento</w:t>
      </w:r>
      <w:r>
        <w:rPr>
          <w:spacing w:val="-7"/>
          <w:sz w:val="18"/>
        </w:rPr>
        <w:t> </w:t>
      </w:r>
      <w:r>
        <w:rPr>
          <w:sz w:val="18"/>
        </w:rPr>
        <w:t>para</w:t>
      </w:r>
      <w:r>
        <w:rPr>
          <w:spacing w:val="-7"/>
          <w:sz w:val="18"/>
        </w:rPr>
        <w:t> </w:t>
      </w:r>
      <w:r>
        <w:rPr>
          <w:sz w:val="18"/>
        </w:rPr>
        <w:t>traslados</w:t>
      </w:r>
      <w:r>
        <w:rPr>
          <w:spacing w:val="-4"/>
          <w:sz w:val="18"/>
        </w:rPr>
        <w:t> </w:t>
      </w:r>
      <w:r>
        <w:rPr>
          <w:sz w:val="18"/>
        </w:rPr>
        <w:t>desde</w:t>
      </w:r>
      <w:r>
        <w:rPr>
          <w:spacing w:val="-7"/>
          <w:sz w:val="18"/>
        </w:rPr>
        <w:t> </w:t>
      </w:r>
      <w:r>
        <w:rPr>
          <w:sz w:val="18"/>
        </w:rPr>
        <w:t>y/o</w:t>
      </w:r>
      <w:r>
        <w:rPr>
          <w:spacing w:val="-5"/>
          <w:sz w:val="18"/>
        </w:rPr>
        <w:t> </w:t>
      </w:r>
      <w:r>
        <w:rPr>
          <w:sz w:val="18"/>
        </w:rPr>
        <w:t>hasta</w:t>
      </w:r>
      <w:r>
        <w:rPr>
          <w:spacing w:val="-7"/>
          <w:sz w:val="18"/>
        </w:rPr>
        <w:t> </w:t>
      </w:r>
      <w:r>
        <w:rPr>
          <w:sz w:val="18"/>
        </w:rPr>
        <w:t>el</w:t>
      </w:r>
      <w:r>
        <w:rPr>
          <w:spacing w:val="-6"/>
          <w:sz w:val="18"/>
        </w:rPr>
        <w:t> </w:t>
      </w:r>
      <w:r>
        <w:rPr>
          <w:sz w:val="18"/>
        </w:rPr>
        <w:t>aeropuerto</w:t>
      </w:r>
      <w:r>
        <w:rPr>
          <w:spacing w:val="-5"/>
          <w:sz w:val="18"/>
        </w:rPr>
        <w:t> </w:t>
      </w:r>
      <w:r>
        <w:rPr>
          <w:sz w:val="18"/>
        </w:rPr>
        <w:t>en</w:t>
      </w:r>
      <w:r>
        <w:rPr>
          <w:spacing w:val="-5"/>
          <w:sz w:val="18"/>
        </w:rPr>
        <w:t> </w:t>
      </w:r>
      <w:r>
        <w:rPr>
          <w:sz w:val="18"/>
        </w:rPr>
        <w:t>horario</w:t>
      </w:r>
      <w:r>
        <w:rPr>
          <w:spacing w:val="-7"/>
          <w:sz w:val="18"/>
        </w:rPr>
        <w:t> </w:t>
      </w:r>
      <w:r>
        <w:rPr>
          <w:spacing w:val="-2"/>
          <w:sz w:val="18"/>
        </w:rPr>
        <w:t>nocturno.</w:t>
      </w:r>
    </w:p>
    <w:p>
      <w:pPr>
        <w:pStyle w:val="BodyText"/>
        <w:spacing w:before="153"/>
      </w:pPr>
    </w:p>
    <w:p>
      <w:pPr>
        <w:pStyle w:val="Heading1"/>
        <w:ind w:left="1"/>
        <w:jc w:val="center"/>
        <w:rPr>
          <w:u w:val="none"/>
        </w:rPr>
      </w:pPr>
      <w:r>
        <w:rPr>
          <w:color w:val="006FC0"/>
          <w:u w:val="single" w:color="006FC0"/>
        </w:rPr>
        <w:t>AVISO</w:t>
      </w:r>
      <w:r>
        <w:rPr>
          <w:color w:val="006FC0"/>
          <w:spacing w:val="-3"/>
          <w:u w:val="single" w:color="006FC0"/>
        </w:rPr>
        <w:t> </w:t>
      </w:r>
      <w:r>
        <w:rPr>
          <w:color w:val="006FC0"/>
          <w:u w:val="single" w:color="006FC0"/>
        </w:rPr>
        <w:t>DE</w:t>
      </w:r>
      <w:r>
        <w:rPr>
          <w:color w:val="006FC0"/>
          <w:spacing w:val="-1"/>
          <w:u w:val="single" w:color="006FC0"/>
        </w:rPr>
        <w:t> </w:t>
      </w:r>
      <w:r>
        <w:rPr>
          <w:color w:val="006FC0"/>
          <w:spacing w:val="-2"/>
          <w:u w:val="single" w:color="006FC0"/>
        </w:rPr>
        <w:t>PRIVACIDAD:</w:t>
      </w:r>
    </w:p>
    <w:p>
      <w:pPr>
        <w:pStyle w:val="BodyText"/>
        <w:spacing w:before="6"/>
        <w:rPr>
          <w:rFonts w:ascii="Arial"/>
          <w:b/>
        </w:rPr>
      </w:pPr>
    </w:p>
    <w:p>
      <w:pPr>
        <w:pStyle w:val="BodyText"/>
        <w:ind w:left="1277" w:right="1271"/>
        <w:jc w:val="both"/>
      </w:pPr>
      <w:r>
        <w:rPr/>
        <w:t>En cumplimiento por</w:t>
      </w:r>
      <w:r>
        <w:rPr/>
        <w:t> lo dispuesto en el artículo 15 de la Ley Federal de Protección de datos Personales en Posesión de los Particulares (LFPDPPP), le informamos que</w:t>
      </w:r>
      <w:r>
        <w:rPr>
          <w:spacing w:val="40"/>
        </w:rPr>
        <w:t> </w:t>
      </w:r>
      <w:r>
        <w:rPr/>
        <w:t>sus datos personales que llegase a proporcionar de manera libre y voluntaria a través de este o cualquier otro medio estarán sujetos a las disposiciones del Aviso de Privacidad de Entorno CIT el cual puede ser consultado en el sitio web: </w:t>
      </w:r>
      <w:hyperlink r:id="rId14">
        <w:r>
          <w:rPr>
            <w:color w:val="0000FF"/>
            <w:u w:val="single" w:color="0000FF"/>
          </w:rPr>
          <w:t>www.entonocit.</w:t>
        </w:r>
      </w:hyperlink>
      <w:r>
        <w:rPr>
          <w:color w:val="0000FF"/>
          <w:u w:val="single" w:color="0000FF"/>
        </w:rPr>
        <w:t>com</w:t>
      </w:r>
    </w:p>
    <w:p>
      <w:pPr>
        <w:pStyle w:val="BodyText"/>
        <w:spacing w:before="250"/>
        <w:rPr>
          <w:sz w:val="22"/>
        </w:rPr>
      </w:pPr>
    </w:p>
    <w:p>
      <w:pPr>
        <w:spacing w:line="252" w:lineRule="exact" w:before="0"/>
        <w:ind w:left="1" w:right="0" w:firstLine="0"/>
        <w:jc w:val="center"/>
        <w:rPr>
          <w:rFonts w:ascii="Arial"/>
          <w:b/>
          <w:sz w:val="22"/>
        </w:rPr>
      </w:pPr>
      <w:r>
        <w:rPr>
          <w:rFonts w:ascii="Arial"/>
          <w:b/>
          <w:sz w:val="22"/>
        </w:rPr>
        <mc:AlternateContent>
          <mc:Choice Requires="wps">
            <w:drawing>
              <wp:anchor distT="0" distB="0" distL="0" distR="0" allowOverlap="1" layoutInCell="1" locked="0" behindDoc="0" simplePos="0" relativeHeight="15732224">
                <wp:simplePos x="0" y="0"/>
                <wp:positionH relativeFrom="page">
                  <wp:posOffset>1752854</wp:posOffset>
                </wp:positionH>
                <wp:positionV relativeFrom="paragraph">
                  <wp:posOffset>146491</wp:posOffset>
                </wp:positionV>
                <wp:extent cx="4055110" cy="15240"/>
                <wp:effectExtent l="0" t="0" r="0" b="0"/>
                <wp:wrapNone/>
                <wp:docPr id="25" name="Graphic 25"/>
                <wp:cNvGraphicFramePr>
                  <a:graphicFrameLocks/>
                </wp:cNvGraphicFramePr>
                <a:graphic>
                  <a:graphicData uri="http://schemas.microsoft.com/office/word/2010/wordprocessingShape">
                    <wps:wsp>
                      <wps:cNvPr id="25" name="Graphic 25"/>
                      <wps:cNvSpPr/>
                      <wps:spPr>
                        <a:xfrm>
                          <a:off x="0" y="0"/>
                          <a:ext cx="4055110" cy="15240"/>
                        </a:xfrm>
                        <a:custGeom>
                          <a:avLst/>
                          <a:gdLst/>
                          <a:ahLst/>
                          <a:cxnLst/>
                          <a:rect l="l" t="t" r="r" b="b"/>
                          <a:pathLst>
                            <a:path w="4055110" h="15240">
                              <a:moveTo>
                                <a:pt x="4054729" y="0"/>
                              </a:moveTo>
                              <a:lnTo>
                                <a:pt x="0" y="0"/>
                              </a:lnTo>
                              <a:lnTo>
                                <a:pt x="0" y="15240"/>
                              </a:lnTo>
                              <a:lnTo>
                                <a:pt x="4054729" y="15240"/>
                              </a:lnTo>
                              <a:lnTo>
                                <a:pt x="4054729" y="0"/>
                              </a:lnTo>
                              <a:close/>
                            </a:path>
                          </a:pathLst>
                        </a:custGeom>
                        <a:solidFill>
                          <a:srgbClr val="006FC0"/>
                        </a:solidFill>
                      </wps:spPr>
                      <wps:bodyPr wrap="square" lIns="0" tIns="0" rIns="0" bIns="0" rtlCol="0">
                        <a:prstTxWarp prst="textNoShape">
                          <a:avLst/>
                        </a:prstTxWarp>
                        <a:noAutofit/>
                      </wps:bodyPr>
                    </wps:wsp>
                  </a:graphicData>
                </a:graphic>
              </wp:anchor>
            </w:drawing>
          </mc:Choice>
          <mc:Fallback>
            <w:pict>
              <v:rect style="position:absolute;margin-left:138.020004pt;margin-top:11.534739pt;width:319.27pt;height:1.2pt;mso-position-horizontal-relative:page;mso-position-vertical-relative:paragraph;z-index:15732224" id="docshape13" filled="true" fillcolor="#006fc0" stroked="false">
                <v:fill type="solid"/>
                <w10:wrap type="none"/>
              </v:rect>
            </w:pict>
          </mc:Fallback>
        </mc:AlternateContent>
      </w:r>
      <w:r>
        <w:rPr>
          <w:rFonts w:ascii="Arial"/>
          <w:b/>
          <w:color w:val="006FC0"/>
          <w:sz w:val="22"/>
        </w:rPr>
        <w:t>VIGENCIA</w:t>
      </w:r>
      <w:r>
        <w:rPr>
          <w:rFonts w:ascii="Arial"/>
          <w:b/>
          <w:color w:val="006FC0"/>
          <w:spacing w:val="-10"/>
          <w:sz w:val="22"/>
        </w:rPr>
        <w:t> </w:t>
      </w:r>
      <w:r>
        <w:rPr>
          <w:rFonts w:ascii="Arial"/>
          <w:b/>
          <w:color w:val="006FC0"/>
          <w:sz w:val="22"/>
        </w:rPr>
        <w:t>DEL</w:t>
      </w:r>
      <w:r>
        <w:rPr>
          <w:rFonts w:ascii="Arial"/>
          <w:b/>
          <w:color w:val="006FC0"/>
          <w:spacing w:val="-4"/>
          <w:sz w:val="22"/>
        </w:rPr>
        <w:t> </w:t>
      </w:r>
      <w:r>
        <w:rPr>
          <w:rFonts w:ascii="Arial"/>
          <w:b/>
          <w:color w:val="006FC0"/>
          <w:sz w:val="22"/>
        </w:rPr>
        <w:t>26</w:t>
      </w:r>
      <w:r>
        <w:rPr>
          <w:rFonts w:ascii="Arial"/>
          <w:b/>
          <w:color w:val="006FC0"/>
          <w:spacing w:val="-3"/>
          <w:sz w:val="22"/>
        </w:rPr>
        <w:t> </w:t>
      </w:r>
      <w:r>
        <w:rPr>
          <w:rFonts w:ascii="Arial"/>
          <w:b/>
          <w:color w:val="006FC0"/>
          <w:sz w:val="22"/>
        </w:rPr>
        <w:t>DE</w:t>
      </w:r>
      <w:r>
        <w:rPr>
          <w:rFonts w:ascii="Arial"/>
          <w:b/>
          <w:color w:val="006FC0"/>
          <w:spacing w:val="-4"/>
          <w:sz w:val="22"/>
        </w:rPr>
        <w:t> </w:t>
      </w:r>
      <w:r>
        <w:rPr>
          <w:rFonts w:ascii="Arial"/>
          <w:b/>
          <w:color w:val="006FC0"/>
          <w:sz w:val="22"/>
        </w:rPr>
        <w:t>ENERO</w:t>
      </w:r>
      <w:r>
        <w:rPr>
          <w:rFonts w:ascii="Arial"/>
          <w:b/>
          <w:color w:val="006FC0"/>
          <w:spacing w:val="1"/>
          <w:sz w:val="22"/>
        </w:rPr>
        <w:t> </w:t>
      </w:r>
      <w:r>
        <w:rPr>
          <w:rFonts w:ascii="Arial"/>
          <w:b/>
          <w:color w:val="006FC0"/>
          <w:sz w:val="22"/>
        </w:rPr>
        <w:t>AL</w:t>
      </w:r>
      <w:r>
        <w:rPr>
          <w:rFonts w:ascii="Arial"/>
          <w:b/>
          <w:color w:val="006FC0"/>
          <w:spacing w:val="-4"/>
          <w:sz w:val="22"/>
        </w:rPr>
        <w:t> </w:t>
      </w:r>
      <w:r>
        <w:rPr>
          <w:rFonts w:ascii="Arial"/>
          <w:b/>
          <w:color w:val="006FC0"/>
          <w:sz w:val="22"/>
        </w:rPr>
        <w:t>10</w:t>
      </w:r>
      <w:r>
        <w:rPr>
          <w:rFonts w:ascii="Arial"/>
          <w:b/>
          <w:color w:val="006FC0"/>
          <w:spacing w:val="-2"/>
          <w:sz w:val="22"/>
        </w:rPr>
        <w:t> </w:t>
      </w:r>
      <w:r>
        <w:rPr>
          <w:rFonts w:ascii="Arial"/>
          <w:b/>
          <w:color w:val="006FC0"/>
          <w:sz w:val="22"/>
        </w:rPr>
        <w:t>DE</w:t>
      </w:r>
      <w:r>
        <w:rPr>
          <w:rFonts w:ascii="Arial"/>
          <w:b/>
          <w:color w:val="006FC0"/>
          <w:spacing w:val="-4"/>
          <w:sz w:val="22"/>
        </w:rPr>
        <w:t> </w:t>
      </w:r>
      <w:r>
        <w:rPr>
          <w:rFonts w:ascii="Arial"/>
          <w:b/>
          <w:color w:val="006FC0"/>
          <w:sz w:val="22"/>
        </w:rPr>
        <w:t>DICIEMBRE</w:t>
      </w:r>
      <w:r>
        <w:rPr>
          <w:rFonts w:ascii="Arial"/>
          <w:b/>
          <w:color w:val="006FC0"/>
          <w:spacing w:val="-4"/>
          <w:sz w:val="22"/>
        </w:rPr>
        <w:t> </w:t>
      </w:r>
      <w:r>
        <w:rPr>
          <w:rFonts w:ascii="Arial"/>
          <w:b/>
          <w:color w:val="006FC0"/>
          <w:sz w:val="22"/>
        </w:rPr>
        <w:t>DE</w:t>
      </w:r>
      <w:r>
        <w:rPr>
          <w:rFonts w:ascii="Arial"/>
          <w:b/>
          <w:color w:val="006FC0"/>
          <w:spacing w:val="-2"/>
          <w:sz w:val="22"/>
        </w:rPr>
        <w:t> 2026.</w:t>
      </w:r>
    </w:p>
    <w:p>
      <w:pPr>
        <w:spacing w:line="206" w:lineRule="exact" w:before="0"/>
        <w:ind w:left="2" w:right="2" w:firstLine="0"/>
        <w:jc w:val="center"/>
        <w:rPr>
          <w:rFonts w:ascii="Arial"/>
          <w:b/>
          <w:sz w:val="18"/>
        </w:rPr>
      </w:pPr>
      <w:r>
        <w:rPr>
          <w:rFonts w:ascii="Arial"/>
          <w:b/>
          <w:color w:val="FFFFFF"/>
          <w:sz w:val="18"/>
          <w:highlight w:val="blue"/>
          <w:u w:val="single" w:color="FFFFFF"/>
        </w:rPr>
        <w:t>SE</w:t>
      </w:r>
      <w:r>
        <w:rPr>
          <w:rFonts w:ascii="Arial"/>
          <w:b/>
          <w:color w:val="FFFFFF"/>
          <w:spacing w:val="-1"/>
          <w:sz w:val="18"/>
          <w:highlight w:val="blue"/>
          <w:u w:val="single" w:color="FFFFFF"/>
        </w:rPr>
        <w:t> </w:t>
      </w:r>
      <w:r>
        <w:rPr>
          <w:rFonts w:ascii="Arial"/>
          <w:b/>
          <w:color w:val="FFFFFF"/>
          <w:sz w:val="18"/>
          <w:highlight w:val="blue"/>
          <w:u w:val="single" w:color="FFFFFF"/>
        </w:rPr>
        <w:t>REQUIERE</w:t>
      </w:r>
      <w:r>
        <w:rPr>
          <w:rFonts w:ascii="Arial"/>
          <w:b/>
          <w:color w:val="FFFFFF"/>
          <w:spacing w:val="-1"/>
          <w:sz w:val="18"/>
          <w:highlight w:val="blue"/>
          <w:u w:val="single" w:color="FFFFFF"/>
        </w:rPr>
        <w:t> </w:t>
      </w:r>
      <w:r>
        <w:rPr>
          <w:rFonts w:ascii="Arial"/>
          <w:b/>
          <w:color w:val="FFFFFF"/>
          <w:spacing w:val="-2"/>
          <w:sz w:val="18"/>
          <w:highlight w:val="blue"/>
          <w:u w:val="single" w:color="FFFFFF"/>
        </w:rPr>
        <w:t>PREPAGO</w:t>
      </w:r>
    </w:p>
    <w:p>
      <w:pPr>
        <w:pStyle w:val="BodyText"/>
        <w:spacing w:before="4" w:after="1"/>
        <w:rPr>
          <w:rFonts w:ascii="Arial"/>
          <w:b/>
        </w:rPr>
      </w:pPr>
    </w:p>
    <w:tbl>
      <w:tblPr>
        <w:tblW w:w="0" w:type="auto"/>
        <w:jc w:val="left"/>
        <w:tblInd w:w="1757" w:type="dxa"/>
        <w:tblBorders>
          <w:top w:val="single" w:sz="8" w:space="0" w:color="F8AF74"/>
          <w:left w:val="single" w:sz="8" w:space="0" w:color="F8AF74"/>
          <w:bottom w:val="single" w:sz="8" w:space="0" w:color="F8AF74"/>
          <w:right w:val="single" w:sz="8" w:space="0" w:color="F8AF74"/>
          <w:insideH w:val="single" w:sz="8" w:space="0" w:color="F8AF74"/>
          <w:insideV w:val="single" w:sz="8" w:space="0" w:color="F8AF74"/>
        </w:tblBorders>
        <w:tblLayout w:type="fixed"/>
        <w:tblCellMar>
          <w:top w:w="0" w:type="dxa"/>
          <w:left w:w="0" w:type="dxa"/>
          <w:bottom w:w="0" w:type="dxa"/>
          <w:right w:w="0" w:type="dxa"/>
        </w:tblCellMar>
        <w:tblLook w:val="01E0"/>
      </w:tblPr>
      <w:tblGrid>
        <w:gridCol w:w="7000"/>
      </w:tblGrid>
      <w:tr>
        <w:trPr>
          <w:trHeight w:val="255" w:hRule="atLeast"/>
        </w:trPr>
        <w:tc>
          <w:tcPr>
            <w:tcW w:w="7000" w:type="dxa"/>
            <w:tcBorders>
              <w:bottom w:val="single" w:sz="8" w:space="0" w:color="92D050"/>
            </w:tcBorders>
            <w:shd w:val="clear" w:color="auto" w:fill="00AF50"/>
          </w:tcPr>
          <w:p>
            <w:pPr>
              <w:pStyle w:val="TableParagraph"/>
              <w:spacing w:line="203" w:lineRule="exact" w:before="0"/>
              <w:ind w:left="13"/>
              <w:rPr>
                <w:b/>
                <w:sz w:val="18"/>
              </w:rPr>
            </w:pPr>
            <w:r>
              <w:rPr>
                <w:b/>
                <w:color w:val="FFFFFF"/>
                <w:sz w:val="18"/>
                <w:u w:val="single" w:color="FFFFFF"/>
              </w:rPr>
              <w:t>POLÍTICAS</w:t>
            </w:r>
            <w:r>
              <w:rPr>
                <w:b/>
                <w:color w:val="FFFFFF"/>
                <w:spacing w:val="-3"/>
                <w:sz w:val="18"/>
                <w:u w:val="single" w:color="FFFFFF"/>
              </w:rPr>
              <w:t> </w:t>
            </w:r>
            <w:r>
              <w:rPr>
                <w:b/>
                <w:color w:val="FFFFFF"/>
                <w:sz w:val="18"/>
                <w:u w:val="single" w:color="FFFFFF"/>
              </w:rPr>
              <w:t>DE</w:t>
            </w:r>
            <w:r>
              <w:rPr>
                <w:b/>
                <w:color w:val="FFFFFF"/>
                <w:spacing w:val="-2"/>
                <w:sz w:val="18"/>
                <w:u w:val="single" w:color="FFFFFF"/>
              </w:rPr>
              <w:t> CANCELACIÓN</w:t>
            </w:r>
          </w:p>
        </w:tc>
      </w:tr>
      <w:tr>
        <w:trPr>
          <w:trHeight w:val="1718" w:hRule="atLeast"/>
        </w:trPr>
        <w:tc>
          <w:tcPr>
            <w:tcW w:w="7000" w:type="dxa"/>
            <w:tcBorders>
              <w:top w:val="single" w:sz="8" w:space="0" w:color="92D050"/>
              <w:left w:val="single" w:sz="8" w:space="0" w:color="92D050"/>
              <w:bottom w:val="single" w:sz="8" w:space="0" w:color="92D050"/>
              <w:right w:val="single" w:sz="8" w:space="0" w:color="92D050"/>
            </w:tcBorders>
            <w:shd w:val="clear" w:color="auto" w:fill="EAF0DD"/>
          </w:tcPr>
          <w:p>
            <w:pPr>
              <w:pStyle w:val="TableParagraph"/>
              <w:numPr>
                <w:ilvl w:val="0"/>
                <w:numId w:val="3"/>
              </w:numPr>
              <w:tabs>
                <w:tab w:pos="827" w:val="left" w:leader="none"/>
              </w:tabs>
              <w:spacing w:line="219" w:lineRule="exact" w:before="202" w:after="0"/>
              <w:ind w:left="827" w:right="0" w:hanging="360"/>
              <w:jc w:val="left"/>
              <w:rPr>
                <w:b/>
                <w:sz w:val="18"/>
              </w:rPr>
            </w:pPr>
            <w:r>
              <w:rPr>
                <w:b/>
                <w:sz w:val="18"/>
              </w:rPr>
              <w:t>Entre</w:t>
            </w:r>
            <w:r>
              <w:rPr>
                <w:b/>
                <w:spacing w:val="-1"/>
                <w:sz w:val="18"/>
              </w:rPr>
              <w:t> </w:t>
            </w:r>
            <w:r>
              <w:rPr>
                <w:b/>
                <w:sz w:val="18"/>
              </w:rPr>
              <w:t>50</w:t>
            </w:r>
            <w:r>
              <w:rPr>
                <w:b/>
                <w:spacing w:val="3"/>
                <w:sz w:val="18"/>
              </w:rPr>
              <w:t> </w:t>
            </w:r>
            <w:r>
              <w:rPr>
                <w:b/>
                <w:sz w:val="18"/>
              </w:rPr>
              <w:t>y</w:t>
            </w:r>
            <w:r>
              <w:rPr>
                <w:b/>
                <w:spacing w:val="-10"/>
                <w:sz w:val="18"/>
              </w:rPr>
              <w:t> </w:t>
            </w:r>
            <w:r>
              <w:rPr>
                <w:b/>
                <w:sz w:val="18"/>
              </w:rPr>
              <w:t>34 días</w:t>
            </w:r>
            <w:r>
              <w:rPr>
                <w:b/>
                <w:spacing w:val="-1"/>
                <w:sz w:val="18"/>
              </w:rPr>
              <w:t> </w:t>
            </w:r>
            <w:r>
              <w:rPr>
                <w:b/>
                <w:sz w:val="18"/>
              </w:rPr>
              <w:t>se cobrarán</w:t>
            </w:r>
            <w:r>
              <w:rPr>
                <w:b/>
                <w:spacing w:val="-1"/>
                <w:sz w:val="18"/>
              </w:rPr>
              <w:t> </w:t>
            </w:r>
            <w:r>
              <w:rPr>
                <w:b/>
                <w:sz w:val="18"/>
              </w:rPr>
              <w:t>50%</w:t>
            </w:r>
            <w:r>
              <w:rPr>
                <w:b/>
                <w:spacing w:val="-7"/>
                <w:sz w:val="18"/>
              </w:rPr>
              <w:t> </w:t>
            </w:r>
            <w:r>
              <w:rPr>
                <w:b/>
                <w:sz w:val="18"/>
              </w:rPr>
              <w:t>de</w:t>
            </w:r>
            <w:r>
              <w:rPr>
                <w:b/>
                <w:spacing w:val="-1"/>
                <w:sz w:val="18"/>
              </w:rPr>
              <w:t> </w:t>
            </w:r>
            <w:r>
              <w:rPr>
                <w:b/>
                <w:sz w:val="18"/>
              </w:rPr>
              <w:t>cargo por </w:t>
            </w:r>
            <w:r>
              <w:rPr>
                <w:b/>
                <w:spacing w:val="-2"/>
                <w:sz w:val="18"/>
              </w:rPr>
              <w:t>persona.</w:t>
            </w:r>
          </w:p>
          <w:p>
            <w:pPr>
              <w:pStyle w:val="TableParagraph"/>
              <w:numPr>
                <w:ilvl w:val="0"/>
                <w:numId w:val="3"/>
              </w:numPr>
              <w:tabs>
                <w:tab w:pos="827" w:val="left" w:leader="none"/>
              </w:tabs>
              <w:spacing w:line="219" w:lineRule="exact" w:before="0" w:after="0"/>
              <w:ind w:left="827" w:right="0" w:hanging="360"/>
              <w:jc w:val="left"/>
              <w:rPr>
                <w:b/>
                <w:sz w:val="18"/>
              </w:rPr>
            </w:pPr>
            <w:r>
              <w:rPr>
                <w:b/>
                <w:sz w:val="18"/>
              </w:rPr>
              <w:t>Entre</w:t>
            </w:r>
            <w:r>
              <w:rPr>
                <w:b/>
                <w:spacing w:val="-1"/>
                <w:sz w:val="18"/>
              </w:rPr>
              <w:t> </w:t>
            </w:r>
            <w:r>
              <w:rPr>
                <w:b/>
                <w:sz w:val="18"/>
              </w:rPr>
              <w:t>33</w:t>
            </w:r>
            <w:r>
              <w:rPr>
                <w:b/>
                <w:spacing w:val="2"/>
                <w:sz w:val="18"/>
              </w:rPr>
              <w:t> </w:t>
            </w:r>
            <w:r>
              <w:rPr>
                <w:b/>
                <w:sz w:val="18"/>
              </w:rPr>
              <w:t>y</w:t>
            </w:r>
            <w:r>
              <w:rPr>
                <w:b/>
                <w:spacing w:val="-10"/>
                <w:sz w:val="18"/>
              </w:rPr>
              <w:t> </w:t>
            </w:r>
            <w:r>
              <w:rPr>
                <w:b/>
                <w:sz w:val="18"/>
              </w:rPr>
              <w:t>25</w:t>
            </w:r>
            <w:r>
              <w:rPr>
                <w:b/>
                <w:spacing w:val="-1"/>
                <w:sz w:val="18"/>
              </w:rPr>
              <w:t> </w:t>
            </w:r>
            <w:r>
              <w:rPr>
                <w:b/>
                <w:sz w:val="18"/>
              </w:rPr>
              <w:t>días se</w:t>
            </w:r>
            <w:r>
              <w:rPr>
                <w:b/>
                <w:spacing w:val="-1"/>
                <w:sz w:val="18"/>
              </w:rPr>
              <w:t> </w:t>
            </w:r>
            <w:r>
              <w:rPr>
                <w:b/>
                <w:sz w:val="18"/>
              </w:rPr>
              <w:t>cobrarán</w:t>
            </w:r>
            <w:r>
              <w:rPr>
                <w:b/>
                <w:spacing w:val="-1"/>
                <w:sz w:val="18"/>
              </w:rPr>
              <w:t> </w:t>
            </w:r>
            <w:r>
              <w:rPr>
                <w:b/>
                <w:sz w:val="18"/>
              </w:rPr>
              <w:t>cargos</w:t>
            </w:r>
            <w:r>
              <w:rPr>
                <w:b/>
                <w:spacing w:val="-1"/>
                <w:sz w:val="18"/>
              </w:rPr>
              <w:t> </w:t>
            </w:r>
            <w:r>
              <w:rPr>
                <w:b/>
                <w:sz w:val="18"/>
              </w:rPr>
              <w:t>del</w:t>
            </w:r>
            <w:r>
              <w:rPr>
                <w:b/>
                <w:spacing w:val="-2"/>
                <w:sz w:val="18"/>
              </w:rPr>
              <w:t> </w:t>
            </w:r>
            <w:r>
              <w:rPr>
                <w:b/>
                <w:spacing w:val="-4"/>
                <w:sz w:val="18"/>
              </w:rPr>
              <w:t>80%.</w:t>
            </w:r>
          </w:p>
          <w:p>
            <w:pPr>
              <w:pStyle w:val="TableParagraph"/>
              <w:numPr>
                <w:ilvl w:val="0"/>
                <w:numId w:val="3"/>
              </w:numPr>
              <w:tabs>
                <w:tab w:pos="827" w:val="left" w:leader="none"/>
              </w:tabs>
              <w:spacing w:line="240" w:lineRule="auto" w:before="1" w:after="0"/>
              <w:ind w:left="827" w:right="93" w:hanging="360"/>
              <w:jc w:val="left"/>
              <w:rPr>
                <w:b/>
                <w:sz w:val="18"/>
              </w:rPr>
            </w:pPr>
            <w:r>
              <w:rPr>
                <w:b/>
                <w:sz w:val="18"/>
              </w:rPr>
              <w:t>Dentro</w:t>
            </w:r>
            <w:r>
              <w:rPr>
                <w:b/>
                <w:spacing w:val="22"/>
                <w:sz w:val="18"/>
              </w:rPr>
              <w:t> </w:t>
            </w:r>
            <w:r>
              <w:rPr>
                <w:b/>
                <w:sz w:val="18"/>
              </w:rPr>
              <w:t>de</w:t>
            </w:r>
            <w:r>
              <w:rPr>
                <w:b/>
                <w:spacing w:val="21"/>
                <w:sz w:val="18"/>
              </w:rPr>
              <w:t> </w:t>
            </w:r>
            <w:r>
              <w:rPr>
                <w:b/>
                <w:sz w:val="18"/>
              </w:rPr>
              <w:t>los</w:t>
            </w:r>
            <w:r>
              <w:rPr>
                <w:b/>
                <w:spacing w:val="20"/>
                <w:sz w:val="18"/>
              </w:rPr>
              <w:t> </w:t>
            </w:r>
            <w:r>
              <w:rPr>
                <w:b/>
                <w:sz w:val="18"/>
              </w:rPr>
              <w:t>24</w:t>
            </w:r>
            <w:r>
              <w:rPr>
                <w:b/>
                <w:spacing w:val="20"/>
                <w:sz w:val="18"/>
              </w:rPr>
              <w:t> </w:t>
            </w:r>
            <w:r>
              <w:rPr>
                <w:b/>
                <w:sz w:val="18"/>
              </w:rPr>
              <w:t>días</w:t>
            </w:r>
            <w:r>
              <w:rPr>
                <w:b/>
                <w:spacing w:val="21"/>
                <w:sz w:val="18"/>
              </w:rPr>
              <w:t> </w:t>
            </w:r>
            <w:r>
              <w:rPr>
                <w:b/>
                <w:sz w:val="18"/>
              </w:rPr>
              <w:t>antes</w:t>
            </w:r>
            <w:r>
              <w:rPr>
                <w:b/>
                <w:spacing w:val="23"/>
                <w:sz w:val="18"/>
              </w:rPr>
              <w:t> </w:t>
            </w:r>
            <w:r>
              <w:rPr>
                <w:b/>
                <w:sz w:val="18"/>
              </w:rPr>
              <w:t>de</w:t>
            </w:r>
            <w:r>
              <w:rPr>
                <w:b/>
                <w:spacing w:val="21"/>
                <w:sz w:val="18"/>
              </w:rPr>
              <w:t> </w:t>
            </w:r>
            <w:r>
              <w:rPr>
                <w:b/>
                <w:sz w:val="18"/>
              </w:rPr>
              <w:t>la</w:t>
            </w:r>
            <w:r>
              <w:rPr>
                <w:b/>
                <w:spacing w:val="21"/>
                <w:sz w:val="18"/>
              </w:rPr>
              <w:t> </w:t>
            </w:r>
            <w:r>
              <w:rPr>
                <w:b/>
                <w:sz w:val="18"/>
              </w:rPr>
              <w:t>salida</w:t>
            </w:r>
            <w:r>
              <w:rPr>
                <w:b/>
                <w:spacing w:val="21"/>
                <w:sz w:val="18"/>
              </w:rPr>
              <w:t> </w:t>
            </w:r>
            <w:r>
              <w:rPr>
                <w:b/>
                <w:sz w:val="18"/>
              </w:rPr>
              <w:t>lo</w:t>
            </w:r>
            <w:r>
              <w:rPr>
                <w:b/>
                <w:spacing w:val="21"/>
                <w:sz w:val="18"/>
              </w:rPr>
              <w:t> </w:t>
            </w:r>
            <w:r>
              <w:rPr>
                <w:b/>
                <w:sz w:val="18"/>
              </w:rPr>
              <w:t>cargos</w:t>
            </w:r>
            <w:r>
              <w:rPr>
                <w:b/>
                <w:spacing w:val="21"/>
                <w:sz w:val="18"/>
              </w:rPr>
              <w:t> </w:t>
            </w:r>
            <w:r>
              <w:rPr>
                <w:b/>
                <w:sz w:val="18"/>
              </w:rPr>
              <w:t>serán</w:t>
            </w:r>
            <w:r>
              <w:rPr>
                <w:b/>
                <w:spacing w:val="23"/>
                <w:sz w:val="18"/>
              </w:rPr>
              <w:t> </w:t>
            </w:r>
            <w:r>
              <w:rPr>
                <w:b/>
                <w:sz w:val="18"/>
              </w:rPr>
              <w:t>la</w:t>
            </w:r>
            <w:r>
              <w:rPr>
                <w:b/>
                <w:spacing w:val="23"/>
                <w:sz w:val="18"/>
              </w:rPr>
              <w:t> </w:t>
            </w:r>
            <w:r>
              <w:rPr>
                <w:b/>
                <w:sz w:val="18"/>
              </w:rPr>
              <w:t>totalidad 100%, del importe del viaje.</w:t>
            </w:r>
          </w:p>
          <w:p>
            <w:pPr>
              <w:pStyle w:val="TableParagraph"/>
              <w:numPr>
                <w:ilvl w:val="0"/>
                <w:numId w:val="3"/>
              </w:numPr>
              <w:tabs>
                <w:tab w:pos="827" w:val="left" w:leader="none"/>
              </w:tabs>
              <w:spacing w:line="237" w:lineRule="auto" w:before="0" w:after="0"/>
              <w:ind w:left="827" w:right="94" w:hanging="360"/>
              <w:jc w:val="left"/>
              <w:rPr>
                <w:b/>
                <w:sz w:val="18"/>
              </w:rPr>
            </w:pPr>
            <w:r>
              <w:rPr>
                <w:b/>
                <w:sz w:val="18"/>
              </w:rPr>
              <w:t>Se puede realizar transferir viaje o realizar cambio de nombre hasta 8 días antes (aplica cargos)</w:t>
            </w:r>
          </w:p>
          <w:p>
            <w:pPr>
              <w:pStyle w:val="TableParagraph"/>
              <w:numPr>
                <w:ilvl w:val="0"/>
                <w:numId w:val="3"/>
              </w:numPr>
              <w:tabs>
                <w:tab w:pos="549" w:val="left" w:leader="none"/>
              </w:tabs>
              <w:spacing w:line="204" w:lineRule="exact" w:before="1" w:after="0"/>
              <w:ind w:left="549" w:right="0" w:hanging="82"/>
              <w:jc w:val="left"/>
              <w:rPr>
                <w:rFonts w:ascii="Symbol" w:hAnsi="Symbol"/>
                <w:sz w:val="18"/>
              </w:rPr>
            </w:pPr>
            <w:r>
              <w:rPr>
                <w:rFonts w:ascii="Symbol" w:hAnsi="Symbol"/>
                <w:sz w:val="18"/>
              </w:rPr>
              <w:t>​</w:t>
            </w:r>
          </w:p>
        </w:tc>
      </w:tr>
    </w:tbl>
    <w:p>
      <w:pPr>
        <w:spacing w:before="109"/>
        <w:ind w:left="2" w:right="0" w:firstLine="0"/>
        <w:jc w:val="center"/>
        <w:rPr>
          <w:rFonts w:ascii="Arial" w:hAnsi="Arial"/>
          <w:b/>
          <w:sz w:val="18"/>
        </w:rPr>
      </w:pPr>
      <w:r>
        <w:rPr>
          <w:rFonts w:ascii="Arial" w:hAnsi="Arial"/>
          <w:b/>
          <w:sz w:val="18"/>
          <w:u w:val="single"/>
        </w:rPr>
        <w:t>El</w:t>
      </w:r>
      <w:r>
        <w:rPr>
          <w:rFonts w:ascii="Arial" w:hAnsi="Arial"/>
          <w:b/>
          <w:spacing w:val="-4"/>
          <w:sz w:val="18"/>
          <w:u w:val="single"/>
        </w:rPr>
        <w:t> </w:t>
      </w:r>
      <w:r>
        <w:rPr>
          <w:rFonts w:ascii="Arial" w:hAnsi="Arial"/>
          <w:b/>
          <w:sz w:val="18"/>
          <w:u w:val="single"/>
        </w:rPr>
        <w:t>presente</w:t>
      </w:r>
      <w:r>
        <w:rPr>
          <w:rFonts w:ascii="Arial" w:hAnsi="Arial"/>
          <w:b/>
          <w:spacing w:val="-1"/>
          <w:sz w:val="18"/>
          <w:u w:val="single"/>
        </w:rPr>
        <w:t> </w:t>
      </w:r>
      <w:r>
        <w:rPr>
          <w:rFonts w:ascii="Arial" w:hAnsi="Arial"/>
          <w:b/>
          <w:sz w:val="18"/>
          <w:u w:val="single"/>
        </w:rPr>
        <w:t>documento</w:t>
      </w:r>
      <w:r>
        <w:rPr>
          <w:rFonts w:ascii="Arial" w:hAnsi="Arial"/>
          <w:b/>
          <w:spacing w:val="-2"/>
          <w:sz w:val="18"/>
          <w:u w:val="single"/>
        </w:rPr>
        <w:t> </w:t>
      </w:r>
      <w:r>
        <w:rPr>
          <w:rFonts w:ascii="Arial" w:hAnsi="Arial"/>
          <w:b/>
          <w:sz w:val="18"/>
          <w:u w:val="single"/>
        </w:rPr>
        <w:t>es</w:t>
      </w:r>
      <w:r>
        <w:rPr>
          <w:rFonts w:ascii="Arial" w:hAnsi="Arial"/>
          <w:b/>
          <w:spacing w:val="-3"/>
          <w:sz w:val="18"/>
          <w:u w:val="single"/>
        </w:rPr>
        <w:t> </w:t>
      </w:r>
      <w:r>
        <w:rPr>
          <w:rFonts w:ascii="Arial" w:hAnsi="Arial"/>
          <w:b/>
          <w:sz w:val="18"/>
          <w:u w:val="single"/>
        </w:rPr>
        <w:t>de</w:t>
      </w:r>
      <w:r>
        <w:rPr>
          <w:rFonts w:ascii="Arial" w:hAnsi="Arial"/>
          <w:b/>
          <w:spacing w:val="-1"/>
          <w:sz w:val="18"/>
          <w:u w:val="single"/>
        </w:rPr>
        <w:t> </w:t>
      </w:r>
      <w:r>
        <w:rPr>
          <w:rFonts w:ascii="Arial" w:hAnsi="Arial"/>
          <w:b/>
          <w:sz w:val="18"/>
          <w:u w:val="single"/>
        </w:rPr>
        <w:t>carácter</w:t>
      </w:r>
      <w:r>
        <w:rPr>
          <w:rFonts w:ascii="Arial" w:hAnsi="Arial"/>
          <w:b/>
          <w:spacing w:val="-2"/>
          <w:sz w:val="18"/>
          <w:u w:val="single"/>
        </w:rPr>
        <w:t> </w:t>
      </w:r>
      <w:r>
        <w:rPr>
          <w:rFonts w:ascii="Arial" w:hAnsi="Arial"/>
          <w:b/>
          <w:sz w:val="18"/>
          <w:u w:val="single"/>
        </w:rPr>
        <w:t>informativo,</w:t>
      </w:r>
      <w:r>
        <w:rPr>
          <w:rFonts w:ascii="Arial" w:hAnsi="Arial"/>
          <w:b/>
          <w:spacing w:val="-1"/>
          <w:sz w:val="18"/>
          <w:u w:val="single"/>
        </w:rPr>
        <w:t> </w:t>
      </w:r>
      <w:r>
        <w:rPr>
          <w:rFonts w:ascii="Arial" w:hAnsi="Arial"/>
          <w:b/>
          <w:sz w:val="18"/>
          <w:u w:val="single"/>
        </w:rPr>
        <w:t>más</w:t>
      </w:r>
      <w:r>
        <w:rPr>
          <w:rFonts w:ascii="Arial" w:hAnsi="Arial"/>
          <w:b/>
          <w:spacing w:val="-2"/>
          <w:sz w:val="18"/>
          <w:u w:val="single"/>
        </w:rPr>
        <w:t> </w:t>
      </w:r>
      <w:r>
        <w:rPr>
          <w:rFonts w:ascii="Arial" w:hAnsi="Arial"/>
          <w:b/>
          <w:sz w:val="18"/>
          <w:u w:val="single"/>
        </w:rPr>
        <w:t>no</w:t>
      </w:r>
      <w:r>
        <w:rPr>
          <w:rFonts w:ascii="Arial" w:hAnsi="Arial"/>
          <w:b/>
          <w:spacing w:val="-1"/>
          <w:sz w:val="18"/>
          <w:u w:val="single"/>
        </w:rPr>
        <w:t> </w:t>
      </w:r>
      <w:r>
        <w:rPr>
          <w:rFonts w:ascii="Arial" w:hAnsi="Arial"/>
          <w:b/>
          <w:sz w:val="18"/>
          <w:u w:val="single"/>
        </w:rPr>
        <w:t>una</w:t>
      </w:r>
      <w:r>
        <w:rPr>
          <w:rFonts w:ascii="Arial" w:hAnsi="Arial"/>
          <w:b/>
          <w:spacing w:val="-3"/>
          <w:sz w:val="18"/>
          <w:u w:val="single"/>
        </w:rPr>
        <w:t> </w:t>
      </w:r>
      <w:r>
        <w:rPr>
          <w:rFonts w:ascii="Arial" w:hAnsi="Arial"/>
          <w:b/>
          <w:spacing w:val="-2"/>
          <w:sz w:val="18"/>
          <w:u w:val="single"/>
        </w:rPr>
        <w:t>confirmación.</w:t>
      </w:r>
    </w:p>
    <w:sectPr>
      <w:pgSz w:w="11910" w:h="16840"/>
      <w:pgMar w:header="0" w:footer="1000" w:top="2420" w:bottom="1200" w:left="708" w:right="708"/>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1"/>
    <w:family w:val="roman"/>
    <w:pitch w:val="variable"/>
  </w:font>
  <w:font w:name="Arial MT">
    <w:altName w:val="Arial MT"/>
    <w:charset w:val="1"/>
    <w:family w:val="swiss"/>
    <w:pitch w:val="variable"/>
  </w:font>
  <w:font w:name="Arial">
    <w:altName w:val="Arial"/>
    <w:charset w:val="1"/>
    <w:family w:val="swiss"/>
    <w:pitch w:val="variable"/>
  </w:font>
  <w:font w:name="Calibri">
    <w:altName w:val="Calibri"/>
    <w:charset w:val="1"/>
    <w:family w:val="roman"/>
    <w:pitch w:val="variable"/>
  </w:font>
  <w:font w:name="Lucida Sans Unicode">
    <w:altName w:val="Lucida Sans Unicode"/>
    <w:charset w:val="1"/>
    <w:family w:val="swiss"/>
    <w:pitch w:val="variable"/>
  </w:font>
  <w:font w:name="Symbol">
    <w:altName w:val="Symbol"/>
    <w:charset w:val="2"/>
    <w:family w:val="decorative"/>
    <w:pitch w:val="variable"/>
  </w:font>
  <w:font w:name="Wingdings">
    <w:altName w:val="Wingdings"/>
    <w:charset w:val="2"/>
    <w:family w:val="decorative"/>
    <w:pitch w:val="variable"/>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7402496">
              <wp:simplePos x="0" y="0"/>
              <wp:positionH relativeFrom="page">
                <wp:posOffset>2900298</wp:posOffset>
              </wp:positionH>
              <wp:positionV relativeFrom="page">
                <wp:posOffset>9917554</wp:posOffset>
              </wp:positionV>
              <wp:extent cx="1829435" cy="241935"/>
              <wp:effectExtent l="0" t="0" r="0" b="0"/>
              <wp:wrapNone/>
              <wp:docPr id="4" name="Textbox 4"/>
              <wp:cNvGraphicFramePr>
                <a:graphicFrameLocks/>
              </wp:cNvGraphicFramePr>
              <a:graphic>
                <a:graphicData uri="http://schemas.microsoft.com/office/word/2010/wordprocessingShape">
                  <wps:wsp>
                    <wps:cNvPr id="4" name="Textbox 4"/>
                    <wps:cNvSpPr txBox="1"/>
                    <wps:spPr>
                      <a:xfrm>
                        <a:off x="0" y="0"/>
                        <a:ext cx="1829435" cy="241935"/>
                      </a:xfrm>
                      <a:prstGeom prst="rect">
                        <a:avLst/>
                      </a:prstGeom>
                    </wps:spPr>
                    <wps:txbx>
                      <w:txbxContent>
                        <w:p>
                          <w:pPr>
                            <w:spacing w:line="244" w:lineRule="auto" w:before="15"/>
                            <w:ind w:left="20" w:right="18" w:firstLine="693"/>
                            <w:jc w:val="left"/>
                            <w:rPr>
                              <w:rFonts w:ascii="Calibri" w:hAnsi="Calibri"/>
                              <w:sz w:val="16"/>
                            </w:rPr>
                          </w:pPr>
                          <w:r>
                            <w:rPr>
                              <w:sz w:val="13"/>
                            </w:rPr>
                            <w:t>Teléfono 55 4961-3743</w:t>
                          </w:r>
                          <w:r>
                            <w:rPr>
                              <w:spacing w:val="40"/>
                              <w:sz w:val="13"/>
                            </w:rPr>
                            <w:t> </w:t>
                          </w:r>
                          <w:hyperlink r:id="rId1">
                            <w:r>
                              <w:rPr>
                                <w:color w:val="0000FF"/>
                                <w:sz w:val="13"/>
                                <w:u w:val="single" w:color="0000FF"/>
                              </w:rPr>
                              <w:t>www.entornocit.com</w:t>
                            </w:r>
                          </w:hyperlink>
                          <w:r>
                            <w:rPr>
                              <w:color w:val="0000FF"/>
                              <w:spacing w:val="36"/>
                              <w:sz w:val="13"/>
                            </w:rPr>
                            <w:t> </w:t>
                          </w:r>
                          <w:hyperlink r:id="rId2">
                            <w:r>
                              <w:rPr>
                                <w:rFonts w:ascii="Calibri" w:hAnsi="Calibri"/>
                                <w:color w:val="0000FF"/>
                                <w:sz w:val="16"/>
                                <w:u w:val="single" w:color="0000FF"/>
                              </w:rPr>
                              <w:t>cit.reservas@gmail.com</w:t>
                            </w:r>
                          </w:hyperlink>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228.369995pt;margin-top:780.90979pt;width:144.050pt;height:19.05pt;mso-position-horizontal-relative:page;mso-position-vertical-relative:page;z-index:-15913984" type="#_x0000_t202" id="docshape4" filled="false" stroked="false">
              <v:textbox inset="0,0,0,0">
                <w:txbxContent>
                  <w:p>
                    <w:pPr>
                      <w:spacing w:line="244" w:lineRule="auto" w:before="15"/>
                      <w:ind w:left="20" w:right="18" w:firstLine="693"/>
                      <w:jc w:val="left"/>
                      <w:rPr>
                        <w:rFonts w:ascii="Calibri" w:hAnsi="Calibri"/>
                        <w:sz w:val="16"/>
                      </w:rPr>
                    </w:pPr>
                    <w:r>
                      <w:rPr>
                        <w:sz w:val="13"/>
                      </w:rPr>
                      <w:t>Teléfono 55 4961-3743</w:t>
                    </w:r>
                    <w:r>
                      <w:rPr>
                        <w:spacing w:val="40"/>
                        <w:sz w:val="13"/>
                      </w:rPr>
                      <w:t> </w:t>
                    </w:r>
                    <w:hyperlink r:id="rId1">
                      <w:r>
                        <w:rPr>
                          <w:color w:val="0000FF"/>
                          <w:sz w:val="13"/>
                          <w:u w:val="single" w:color="0000FF"/>
                        </w:rPr>
                        <w:t>www.entornocit.com</w:t>
                      </w:r>
                    </w:hyperlink>
                    <w:r>
                      <w:rPr>
                        <w:color w:val="0000FF"/>
                        <w:spacing w:val="36"/>
                        <w:sz w:val="13"/>
                      </w:rPr>
                      <w:t> </w:t>
                    </w:r>
                    <w:hyperlink r:id="rId2">
                      <w:r>
                        <w:rPr>
                          <w:rFonts w:ascii="Calibri" w:hAnsi="Calibri"/>
                          <w:color w:val="0000FF"/>
                          <w:sz w:val="16"/>
                          <w:u w:val="single" w:color="0000FF"/>
                        </w:rPr>
                        <w:t>cit.reservas@gmail.com</w:t>
                      </w:r>
                    </w:hyperlink>
                  </w:p>
                </w:txbxContent>
              </v:textbox>
              <w10:wrap type="none"/>
            </v:shape>
          </w:pict>
        </mc:Fallback>
      </mc:AlternateContent>
    </w:r>
  </w:p>
</w:ftr>
</file>

<file path=word/header1.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7401984">
              <wp:simplePos x="0" y="0"/>
              <wp:positionH relativeFrom="page">
                <wp:posOffset>0</wp:posOffset>
              </wp:positionH>
              <wp:positionV relativeFrom="page">
                <wp:posOffset>0</wp:posOffset>
              </wp:positionV>
              <wp:extent cx="7560945" cy="1543050"/>
              <wp:effectExtent l="0" t="0" r="0" b="0"/>
              <wp:wrapNone/>
              <wp:docPr id="1" name="Group 1"/>
              <wp:cNvGraphicFramePr>
                <a:graphicFrameLocks/>
              </wp:cNvGraphicFramePr>
              <a:graphic>
                <a:graphicData uri="http://schemas.microsoft.com/office/word/2010/wordprocessingGroup">
                  <wpg:wgp>
                    <wpg:cNvPr id="1" name="Group 1"/>
                    <wpg:cNvGrpSpPr/>
                    <wpg:grpSpPr>
                      <a:xfrm>
                        <a:off x="0" y="0"/>
                        <a:ext cx="7560945" cy="1543050"/>
                        <a:chExt cx="7560945" cy="1543050"/>
                      </a:xfrm>
                    </wpg:grpSpPr>
                    <wps:wsp>
                      <wps:cNvPr id="2" name="Graphic 2"/>
                      <wps:cNvSpPr/>
                      <wps:spPr>
                        <a:xfrm>
                          <a:off x="0" y="0"/>
                          <a:ext cx="7560945" cy="1543050"/>
                        </a:xfrm>
                        <a:custGeom>
                          <a:avLst/>
                          <a:gdLst/>
                          <a:ahLst/>
                          <a:cxnLst/>
                          <a:rect l="l" t="t" r="r" b="b"/>
                          <a:pathLst>
                            <a:path w="7560945" h="1543050">
                              <a:moveTo>
                                <a:pt x="0" y="1543050"/>
                              </a:moveTo>
                              <a:lnTo>
                                <a:pt x="7560564" y="1543050"/>
                              </a:lnTo>
                              <a:lnTo>
                                <a:pt x="7560564" y="0"/>
                              </a:lnTo>
                              <a:lnTo>
                                <a:pt x="0" y="0"/>
                              </a:lnTo>
                              <a:lnTo>
                                <a:pt x="0" y="1543050"/>
                              </a:lnTo>
                              <a:close/>
                            </a:path>
                          </a:pathLst>
                        </a:custGeom>
                        <a:solidFill>
                          <a:srgbClr val="C5D9F0"/>
                        </a:solidFill>
                      </wps:spPr>
                      <wps:bodyPr wrap="square" lIns="0" tIns="0" rIns="0" bIns="0" rtlCol="0">
                        <a:prstTxWarp prst="textNoShape">
                          <a:avLst/>
                        </a:prstTxWarp>
                        <a:noAutofit/>
                      </wps:bodyPr>
                    </wps:wsp>
                    <pic:pic>
                      <pic:nvPicPr>
                        <pic:cNvPr id="3" name="Image 3"/>
                        <pic:cNvPicPr/>
                      </pic:nvPicPr>
                      <pic:blipFill>
                        <a:blip r:embed="rId1" cstate="print"/>
                        <a:stretch>
                          <a:fillRect/>
                        </a:stretch>
                      </pic:blipFill>
                      <pic:spPr>
                        <a:xfrm>
                          <a:off x="1190625" y="182879"/>
                          <a:ext cx="1257935" cy="1323975"/>
                        </a:xfrm>
                        <a:prstGeom prst="rect">
                          <a:avLst/>
                        </a:prstGeom>
                      </pic:spPr>
                    </pic:pic>
                  </wpg:wgp>
                </a:graphicData>
              </a:graphic>
            </wp:anchor>
          </w:drawing>
        </mc:Choice>
        <mc:Fallback>
          <w:pict>
            <v:group style="position:absolute;margin-left:0pt;margin-top:-.000017pt;width:595.35pt;height:121.5pt;mso-position-horizontal-relative:page;mso-position-vertical-relative:page;z-index:-15914496" id="docshapegroup1" coordorigin="0,0" coordsize="11907,2430">
              <v:rect style="position:absolute;left:0;top:0;width:11907;height:2430" id="docshape2" filled="true" fillcolor="#c5d9f0" stroked="false">
                <v:fill type="solid"/>
              </v:rect>
              <v:shape style="position:absolute;left:1875;top:288;width:1981;height:2085" type="#_x0000_t75" id="docshape3" stroked="false">
                <v:imagedata r:id="rId1" o:title=""/>
              </v:shape>
              <w10:wrap type="none"/>
            </v:group>
          </w:pict>
        </mc:Fallback>
      </mc:AlternateConten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multiLevelType w:val="hybridMultilevel"/>
    <w:lvl w:ilvl="0">
      <w:start w:val="0"/>
      <w:numFmt w:val="bullet"/>
      <w:lvlText w:val=""/>
      <w:lvlJc w:val="left"/>
      <w:pPr>
        <w:ind w:left="827" w:hanging="360"/>
      </w:pPr>
      <w:rPr>
        <w:rFonts w:hint="default" w:ascii="Symbol" w:hAnsi="Symbol" w:eastAsia="Symbol" w:cs="Symbol"/>
        <w:b w:val="0"/>
        <w:bCs w:val="0"/>
        <w:i w:val="0"/>
        <w:iCs w:val="0"/>
        <w:spacing w:val="0"/>
        <w:w w:val="99"/>
        <w:sz w:val="18"/>
        <w:szCs w:val="18"/>
        <w:lang w:val="es-ES" w:eastAsia="en-US" w:bidi="ar-SA"/>
      </w:rPr>
    </w:lvl>
    <w:lvl w:ilvl="1">
      <w:start w:val="0"/>
      <w:numFmt w:val="bullet"/>
      <w:lvlText w:val="•"/>
      <w:lvlJc w:val="left"/>
      <w:pPr>
        <w:ind w:left="1436" w:hanging="360"/>
      </w:pPr>
      <w:rPr>
        <w:rFonts w:hint="default"/>
        <w:lang w:val="es-ES" w:eastAsia="en-US" w:bidi="ar-SA"/>
      </w:rPr>
    </w:lvl>
    <w:lvl w:ilvl="2">
      <w:start w:val="0"/>
      <w:numFmt w:val="bullet"/>
      <w:lvlText w:val="•"/>
      <w:lvlJc w:val="left"/>
      <w:pPr>
        <w:ind w:left="2052" w:hanging="360"/>
      </w:pPr>
      <w:rPr>
        <w:rFonts w:hint="default"/>
        <w:lang w:val="es-ES" w:eastAsia="en-US" w:bidi="ar-SA"/>
      </w:rPr>
    </w:lvl>
    <w:lvl w:ilvl="3">
      <w:start w:val="0"/>
      <w:numFmt w:val="bullet"/>
      <w:lvlText w:val="•"/>
      <w:lvlJc w:val="left"/>
      <w:pPr>
        <w:ind w:left="2668" w:hanging="360"/>
      </w:pPr>
      <w:rPr>
        <w:rFonts w:hint="default"/>
        <w:lang w:val="es-ES" w:eastAsia="en-US" w:bidi="ar-SA"/>
      </w:rPr>
    </w:lvl>
    <w:lvl w:ilvl="4">
      <w:start w:val="0"/>
      <w:numFmt w:val="bullet"/>
      <w:lvlText w:val="•"/>
      <w:lvlJc w:val="left"/>
      <w:pPr>
        <w:ind w:left="3284" w:hanging="360"/>
      </w:pPr>
      <w:rPr>
        <w:rFonts w:hint="default"/>
        <w:lang w:val="es-ES" w:eastAsia="en-US" w:bidi="ar-SA"/>
      </w:rPr>
    </w:lvl>
    <w:lvl w:ilvl="5">
      <w:start w:val="0"/>
      <w:numFmt w:val="bullet"/>
      <w:lvlText w:val="•"/>
      <w:lvlJc w:val="left"/>
      <w:pPr>
        <w:ind w:left="3900" w:hanging="360"/>
      </w:pPr>
      <w:rPr>
        <w:rFonts w:hint="default"/>
        <w:lang w:val="es-ES" w:eastAsia="en-US" w:bidi="ar-SA"/>
      </w:rPr>
    </w:lvl>
    <w:lvl w:ilvl="6">
      <w:start w:val="0"/>
      <w:numFmt w:val="bullet"/>
      <w:lvlText w:val="•"/>
      <w:lvlJc w:val="left"/>
      <w:pPr>
        <w:ind w:left="4516" w:hanging="360"/>
      </w:pPr>
      <w:rPr>
        <w:rFonts w:hint="default"/>
        <w:lang w:val="es-ES" w:eastAsia="en-US" w:bidi="ar-SA"/>
      </w:rPr>
    </w:lvl>
    <w:lvl w:ilvl="7">
      <w:start w:val="0"/>
      <w:numFmt w:val="bullet"/>
      <w:lvlText w:val="•"/>
      <w:lvlJc w:val="left"/>
      <w:pPr>
        <w:ind w:left="5132" w:hanging="360"/>
      </w:pPr>
      <w:rPr>
        <w:rFonts w:hint="default"/>
        <w:lang w:val="es-ES" w:eastAsia="en-US" w:bidi="ar-SA"/>
      </w:rPr>
    </w:lvl>
    <w:lvl w:ilvl="8">
      <w:start w:val="0"/>
      <w:numFmt w:val="bullet"/>
      <w:lvlText w:val="•"/>
      <w:lvlJc w:val="left"/>
      <w:pPr>
        <w:ind w:left="5748" w:hanging="360"/>
      </w:pPr>
      <w:rPr>
        <w:rFonts w:hint="default"/>
        <w:lang w:val="es-ES" w:eastAsia="en-US" w:bidi="ar-SA"/>
      </w:rPr>
    </w:lvl>
  </w:abstractNum>
  <w:abstractNum w:abstractNumId="1">
    <w:multiLevelType w:val="hybridMultilevel"/>
    <w:lvl w:ilvl="0">
      <w:start w:val="0"/>
      <w:numFmt w:val="bullet"/>
      <w:lvlText w:val="-"/>
      <w:lvlJc w:val="left"/>
      <w:pPr>
        <w:ind w:left="1997" w:hanging="360"/>
      </w:pPr>
      <w:rPr>
        <w:rFonts w:hint="default" w:ascii="Lucida Sans Unicode" w:hAnsi="Lucida Sans Unicode" w:eastAsia="Lucida Sans Unicode" w:cs="Lucida Sans Unicode"/>
        <w:spacing w:val="0"/>
        <w:w w:val="99"/>
        <w:lang w:val="es-ES" w:eastAsia="en-US" w:bidi="ar-SA"/>
      </w:rPr>
    </w:lvl>
    <w:lvl w:ilvl="1">
      <w:start w:val="0"/>
      <w:numFmt w:val="bullet"/>
      <w:lvlText w:val="•"/>
      <w:lvlJc w:val="left"/>
      <w:pPr>
        <w:ind w:left="2849" w:hanging="360"/>
      </w:pPr>
      <w:rPr>
        <w:rFonts w:hint="default"/>
        <w:lang w:val="es-ES" w:eastAsia="en-US" w:bidi="ar-SA"/>
      </w:rPr>
    </w:lvl>
    <w:lvl w:ilvl="2">
      <w:start w:val="0"/>
      <w:numFmt w:val="bullet"/>
      <w:lvlText w:val="•"/>
      <w:lvlJc w:val="left"/>
      <w:pPr>
        <w:ind w:left="3698" w:hanging="360"/>
      </w:pPr>
      <w:rPr>
        <w:rFonts w:hint="default"/>
        <w:lang w:val="es-ES" w:eastAsia="en-US" w:bidi="ar-SA"/>
      </w:rPr>
    </w:lvl>
    <w:lvl w:ilvl="3">
      <w:start w:val="0"/>
      <w:numFmt w:val="bullet"/>
      <w:lvlText w:val="•"/>
      <w:lvlJc w:val="left"/>
      <w:pPr>
        <w:ind w:left="4547" w:hanging="360"/>
      </w:pPr>
      <w:rPr>
        <w:rFonts w:hint="default"/>
        <w:lang w:val="es-ES" w:eastAsia="en-US" w:bidi="ar-SA"/>
      </w:rPr>
    </w:lvl>
    <w:lvl w:ilvl="4">
      <w:start w:val="0"/>
      <w:numFmt w:val="bullet"/>
      <w:lvlText w:val="•"/>
      <w:lvlJc w:val="left"/>
      <w:pPr>
        <w:ind w:left="5396" w:hanging="360"/>
      </w:pPr>
      <w:rPr>
        <w:rFonts w:hint="default"/>
        <w:lang w:val="es-ES" w:eastAsia="en-US" w:bidi="ar-SA"/>
      </w:rPr>
    </w:lvl>
    <w:lvl w:ilvl="5">
      <w:start w:val="0"/>
      <w:numFmt w:val="bullet"/>
      <w:lvlText w:val="•"/>
      <w:lvlJc w:val="left"/>
      <w:pPr>
        <w:ind w:left="6245" w:hanging="360"/>
      </w:pPr>
      <w:rPr>
        <w:rFonts w:hint="default"/>
        <w:lang w:val="es-ES" w:eastAsia="en-US" w:bidi="ar-SA"/>
      </w:rPr>
    </w:lvl>
    <w:lvl w:ilvl="6">
      <w:start w:val="0"/>
      <w:numFmt w:val="bullet"/>
      <w:lvlText w:val="•"/>
      <w:lvlJc w:val="left"/>
      <w:pPr>
        <w:ind w:left="7094" w:hanging="360"/>
      </w:pPr>
      <w:rPr>
        <w:rFonts w:hint="default"/>
        <w:lang w:val="es-ES" w:eastAsia="en-US" w:bidi="ar-SA"/>
      </w:rPr>
    </w:lvl>
    <w:lvl w:ilvl="7">
      <w:start w:val="0"/>
      <w:numFmt w:val="bullet"/>
      <w:lvlText w:val="•"/>
      <w:lvlJc w:val="left"/>
      <w:pPr>
        <w:ind w:left="7943" w:hanging="360"/>
      </w:pPr>
      <w:rPr>
        <w:rFonts w:hint="default"/>
        <w:lang w:val="es-ES" w:eastAsia="en-US" w:bidi="ar-SA"/>
      </w:rPr>
    </w:lvl>
    <w:lvl w:ilvl="8">
      <w:start w:val="0"/>
      <w:numFmt w:val="bullet"/>
      <w:lvlText w:val="•"/>
      <w:lvlJc w:val="left"/>
      <w:pPr>
        <w:ind w:left="8792" w:hanging="360"/>
      </w:pPr>
      <w:rPr>
        <w:rFonts w:hint="default"/>
        <w:lang w:val="es-ES" w:eastAsia="en-US" w:bidi="ar-SA"/>
      </w:rPr>
    </w:lvl>
  </w:abstractNum>
  <w:abstractNum w:abstractNumId="0">
    <w:multiLevelType w:val="hybridMultilevel"/>
    <w:lvl w:ilvl="0">
      <w:start w:val="0"/>
      <w:numFmt w:val="bullet"/>
      <w:lvlText w:val=""/>
      <w:lvlJc w:val="left"/>
      <w:pPr>
        <w:ind w:left="1997" w:hanging="360"/>
      </w:pPr>
      <w:rPr>
        <w:rFonts w:hint="default" w:ascii="Wingdings" w:hAnsi="Wingdings" w:eastAsia="Wingdings" w:cs="Wingdings"/>
        <w:b w:val="0"/>
        <w:bCs w:val="0"/>
        <w:i w:val="0"/>
        <w:iCs w:val="0"/>
        <w:spacing w:val="0"/>
        <w:w w:val="100"/>
        <w:sz w:val="18"/>
        <w:szCs w:val="18"/>
        <w:lang w:val="es-ES" w:eastAsia="en-US" w:bidi="ar-SA"/>
      </w:rPr>
    </w:lvl>
    <w:lvl w:ilvl="1">
      <w:start w:val="0"/>
      <w:numFmt w:val="bullet"/>
      <w:lvlText w:val=""/>
      <w:lvlJc w:val="left"/>
      <w:pPr>
        <w:ind w:left="2717" w:hanging="360"/>
      </w:pPr>
      <w:rPr>
        <w:rFonts w:hint="default" w:ascii="Symbol" w:hAnsi="Symbol" w:eastAsia="Symbol" w:cs="Symbol"/>
        <w:b w:val="0"/>
        <w:bCs w:val="0"/>
        <w:i w:val="0"/>
        <w:iCs w:val="0"/>
        <w:spacing w:val="0"/>
        <w:w w:val="100"/>
        <w:sz w:val="18"/>
        <w:szCs w:val="18"/>
        <w:lang w:val="es-ES" w:eastAsia="en-US" w:bidi="ar-SA"/>
      </w:rPr>
    </w:lvl>
    <w:lvl w:ilvl="2">
      <w:start w:val="0"/>
      <w:numFmt w:val="bullet"/>
      <w:lvlText w:val="•"/>
      <w:lvlJc w:val="left"/>
      <w:pPr>
        <w:ind w:left="3583" w:hanging="360"/>
      </w:pPr>
      <w:rPr>
        <w:rFonts w:hint="default"/>
        <w:lang w:val="es-ES" w:eastAsia="en-US" w:bidi="ar-SA"/>
      </w:rPr>
    </w:lvl>
    <w:lvl w:ilvl="3">
      <w:start w:val="0"/>
      <w:numFmt w:val="bullet"/>
      <w:lvlText w:val="•"/>
      <w:lvlJc w:val="left"/>
      <w:pPr>
        <w:ind w:left="4446" w:hanging="360"/>
      </w:pPr>
      <w:rPr>
        <w:rFonts w:hint="default"/>
        <w:lang w:val="es-ES" w:eastAsia="en-US" w:bidi="ar-SA"/>
      </w:rPr>
    </w:lvl>
    <w:lvl w:ilvl="4">
      <w:start w:val="0"/>
      <w:numFmt w:val="bullet"/>
      <w:lvlText w:val="•"/>
      <w:lvlJc w:val="left"/>
      <w:pPr>
        <w:ind w:left="5310" w:hanging="360"/>
      </w:pPr>
      <w:rPr>
        <w:rFonts w:hint="default"/>
        <w:lang w:val="es-ES" w:eastAsia="en-US" w:bidi="ar-SA"/>
      </w:rPr>
    </w:lvl>
    <w:lvl w:ilvl="5">
      <w:start w:val="0"/>
      <w:numFmt w:val="bullet"/>
      <w:lvlText w:val="•"/>
      <w:lvlJc w:val="left"/>
      <w:pPr>
        <w:ind w:left="6173" w:hanging="360"/>
      </w:pPr>
      <w:rPr>
        <w:rFonts w:hint="default"/>
        <w:lang w:val="es-ES" w:eastAsia="en-US" w:bidi="ar-SA"/>
      </w:rPr>
    </w:lvl>
    <w:lvl w:ilvl="6">
      <w:start w:val="0"/>
      <w:numFmt w:val="bullet"/>
      <w:lvlText w:val="•"/>
      <w:lvlJc w:val="left"/>
      <w:pPr>
        <w:ind w:left="7036" w:hanging="360"/>
      </w:pPr>
      <w:rPr>
        <w:rFonts w:hint="default"/>
        <w:lang w:val="es-ES" w:eastAsia="en-US" w:bidi="ar-SA"/>
      </w:rPr>
    </w:lvl>
    <w:lvl w:ilvl="7">
      <w:start w:val="0"/>
      <w:numFmt w:val="bullet"/>
      <w:lvlText w:val="•"/>
      <w:lvlJc w:val="left"/>
      <w:pPr>
        <w:ind w:left="7900" w:hanging="360"/>
      </w:pPr>
      <w:rPr>
        <w:rFonts w:hint="default"/>
        <w:lang w:val="es-ES" w:eastAsia="en-US" w:bidi="ar-SA"/>
      </w:rPr>
    </w:lvl>
    <w:lvl w:ilvl="8">
      <w:start w:val="0"/>
      <w:numFmt w:val="bullet"/>
      <w:lvlText w:val="•"/>
      <w:lvlJc w:val="left"/>
      <w:pPr>
        <w:ind w:left="8763" w:hanging="360"/>
      </w:pPr>
      <w:rPr>
        <w:rFonts w:hint="default"/>
        <w:lang w:val="es-ES" w:eastAsia="en-US" w:bidi="ar-SA"/>
      </w:rPr>
    </w:lvl>
  </w:abstract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Arial MT" w:hAnsi="Arial MT" w:eastAsia="Arial MT" w:cs="Arial MT"/>
      <w:lang w:val="es-ES" w:eastAsia="en-US" w:bidi="ar-SA"/>
    </w:rPr>
  </w:style>
  <w:style w:styleId="BodyText" w:type="paragraph">
    <w:name w:val="Body Text"/>
    <w:basedOn w:val="Normal"/>
    <w:uiPriority w:val="1"/>
    <w:qFormat/>
    <w:pPr/>
    <w:rPr>
      <w:rFonts w:ascii="Arial MT" w:hAnsi="Arial MT" w:eastAsia="Arial MT" w:cs="Arial MT"/>
      <w:sz w:val="18"/>
      <w:szCs w:val="18"/>
      <w:lang w:val="es-ES" w:eastAsia="en-US" w:bidi="ar-SA"/>
    </w:rPr>
  </w:style>
  <w:style w:styleId="Heading1" w:type="paragraph">
    <w:name w:val="Heading 1"/>
    <w:basedOn w:val="Normal"/>
    <w:uiPriority w:val="1"/>
    <w:qFormat/>
    <w:pPr>
      <w:ind w:left="1277"/>
      <w:outlineLvl w:val="1"/>
    </w:pPr>
    <w:rPr>
      <w:rFonts w:ascii="Arial" w:hAnsi="Arial" w:eastAsia="Arial" w:cs="Arial"/>
      <w:b/>
      <w:bCs/>
      <w:sz w:val="18"/>
      <w:szCs w:val="18"/>
      <w:u w:val="single" w:color="000000"/>
      <w:lang w:val="es-ES" w:eastAsia="en-US" w:bidi="ar-SA"/>
    </w:rPr>
  </w:style>
  <w:style w:styleId="Heading2" w:type="paragraph">
    <w:name w:val="Heading 2"/>
    <w:basedOn w:val="Normal"/>
    <w:uiPriority w:val="1"/>
    <w:qFormat/>
    <w:pPr>
      <w:ind w:left="1277"/>
      <w:jc w:val="both"/>
      <w:outlineLvl w:val="2"/>
    </w:pPr>
    <w:rPr>
      <w:rFonts w:ascii="Arial" w:hAnsi="Arial" w:eastAsia="Arial" w:cs="Arial"/>
      <w:b/>
      <w:bCs/>
      <w:sz w:val="18"/>
      <w:szCs w:val="18"/>
      <w:lang w:val="es-ES" w:eastAsia="en-US" w:bidi="ar-SA"/>
    </w:rPr>
  </w:style>
  <w:style w:styleId="Title" w:type="paragraph">
    <w:name w:val="Title"/>
    <w:basedOn w:val="Normal"/>
    <w:uiPriority w:val="1"/>
    <w:qFormat/>
    <w:pPr>
      <w:ind w:right="1280"/>
      <w:jc w:val="right"/>
    </w:pPr>
    <w:rPr>
      <w:rFonts w:ascii="Arial" w:hAnsi="Arial" w:eastAsia="Arial" w:cs="Arial"/>
      <w:b/>
      <w:bCs/>
      <w:sz w:val="48"/>
      <w:szCs w:val="48"/>
      <w:lang w:val="es-ES" w:eastAsia="en-US" w:bidi="ar-SA"/>
    </w:rPr>
  </w:style>
  <w:style w:styleId="ListParagraph" w:type="paragraph">
    <w:name w:val="List Paragraph"/>
    <w:basedOn w:val="Normal"/>
    <w:uiPriority w:val="1"/>
    <w:qFormat/>
    <w:pPr>
      <w:spacing w:line="206" w:lineRule="exact"/>
      <w:ind w:left="1997" w:hanging="360"/>
    </w:pPr>
    <w:rPr>
      <w:rFonts w:ascii="Arial MT" w:hAnsi="Arial MT" w:eastAsia="Arial MT" w:cs="Arial MT"/>
      <w:lang w:val="es-ES" w:eastAsia="en-US" w:bidi="ar-SA"/>
    </w:rPr>
  </w:style>
  <w:style w:styleId="TableParagraph" w:type="paragraph">
    <w:name w:val="Table Paragraph"/>
    <w:basedOn w:val="Normal"/>
    <w:uiPriority w:val="1"/>
    <w:qFormat/>
    <w:pPr>
      <w:spacing w:before="102"/>
      <w:ind w:left="107"/>
      <w:jc w:val="center"/>
    </w:pPr>
    <w:rPr>
      <w:rFonts w:ascii="Arial" w:hAnsi="Arial" w:eastAsia="Arial" w:cs="Arial"/>
      <w:lang w:val="es-E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 Id="rId7" Type="http://schemas.openxmlformats.org/officeDocument/2006/relationships/image" Target="media/image2.jpeg"/><Relationship Id="rId8" Type="http://schemas.openxmlformats.org/officeDocument/2006/relationships/image" Target="media/image3.jpeg"/><Relationship Id="rId9" Type="http://schemas.openxmlformats.org/officeDocument/2006/relationships/image" Target="media/image4.jpeg"/><Relationship Id="rId10" Type="http://schemas.openxmlformats.org/officeDocument/2006/relationships/image" Target="media/image5.jpeg"/><Relationship Id="rId11" Type="http://schemas.openxmlformats.org/officeDocument/2006/relationships/image" Target="media/image6.jpeg"/><Relationship Id="rId12" Type="http://schemas.openxmlformats.org/officeDocument/2006/relationships/image" Target="media/image7.jpeg"/><Relationship Id="rId13" Type="http://schemas.openxmlformats.org/officeDocument/2006/relationships/image" Target="media/image8.png"/><Relationship Id="rId14" Type="http://schemas.openxmlformats.org/officeDocument/2006/relationships/hyperlink" Target="NULL" TargetMode="External"/><Relationship Id="rId15" Type="http://schemas.openxmlformats.org/officeDocument/2006/relationships/numbering" Target="numbering.xml"/></Relationships>

</file>

<file path=word/_rels/footer1.xml.rels><?xml version="1.0" encoding="UTF-8" standalone="yes"?>
<Relationships xmlns="http://schemas.openxmlformats.org/package/2006/relationships"><Relationship Id="rId1" Type="http://schemas.openxmlformats.org/officeDocument/2006/relationships/hyperlink" Target="http://www.entornocit.com/" TargetMode="External"/><Relationship Id="rId2" Type="http://schemas.openxmlformats.org/officeDocument/2006/relationships/hyperlink" Target="mailto:cit.reservas@gmail.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Nan Lara</dc:creator>
  <dcterms:created xsi:type="dcterms:W3CDTF">2026-04-10T20:13:44Z</dcterms:created>
  <dcterms:modified xsi:type="dcterms:W3CDTF">2026-04-10T20:13:44Z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2026-04-10T00:00:00Z</vt:filetime>
  </property>
  <property fmtid="{D5CDD505-2E9C-101B-9397-08002B2CF9AE}" pid="3" name="Creator">
    <vt:lpwstr>Microsoft® Word 2016</vt:lpwstr>
  </property>
  <property fmtid="{D5CDD505-2E9C-101B-9397-08002B2CF9AE}" pid="4" name="LastSaved">
    <vt:filetime>2026-04-10T00:00:00Z</vt:filetime>
  </property>
  <property fmtid="{D5CDD505-2E9C-101B-9397-08002B2CF9AE}" pid="5" name="Producer">
    <vt:lpwstr>www.ilovepdf.com</vt:lpwstr>
  </property>
</Properties>
</file>