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3093B" w14:textId="77777777" w:rsidR="00236680" w:rsidRPr="00FD694B" w:rsidRDefault="00236680">
      <w:pPr>
        <w:spacing w:after="0" w:line="240" w:lineRule="auto"/>
        <w:jc w:val="right"/>
        <w:rPr>
          <w:rFonts w:ascii="Arial" w:eastAsia="Arial" w:hAnsi="Arial" w:cs="Arial"/>
          <w:b/>
          <w:color w:val="0070C0"/>
        </w:rPr>
      </w:pPr>
    </w:p>
    <w:p w14:paraId="1978BBBA" w14:textId="41DB02A2" w:rsidR="00747C8F" w:rsidRDefault="00711AFD">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CAMINO </w:t>
      </w:r>
      <w:r w:rsidR="00747C8F">
        <w:rPr>
          <w:rFonts w:ascii="Arial" w:eastAsia="Arial" w:hAnsi="Arial" w:cs="Arial"/>
          <w:b/>
          <w:color w:val="0070C0"/>
          <w:sz w:val="40"/>
          <w:szCs w:val="40"/>
        </w:rPr>
        <w:t>FRANCES</w:t>
      </w:r>
      <w:r>
        <w:rPr>
          <w:rFonts w:ascii="Arial" w:eastAsia="Arial" w:hAnsi="Arial" w:cs="Arial"/>
          <w:b/>
          <w:color w:val="0070C0"/>
          <w:sz w:val="40"/>
          <w:szCs w:val="40"/>
        </w:rPr>
        <w:t>, DESDE SARRIA</w:t>
      </w:r>
      <w:r w:rsidR="00A03BBD">
        <w:rPr>
          <w:rFonts w:ascii="Arial" w:eastAsia="Arial" w:hAnsi="Arial" w:cs="Arial"/>
          <w:b/>
          <w:color w:val="0070C0"/>
          <w:sz w:val="40"/>
          <w:szCs w:val="40"/>
        </w:rPr>
        <w:t xml:space="preserve">, </w:t>
      </w:r>
    </w:p>
    <w:p w14:paraId="413BDC1E" w14:textId="41C2141A" w:rsidR="000C0FB1" w:rsidRDefault="00747C8F">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EN PAZOS, </w:t>
      </w:r>
      <w:r w:rsidR="00711AFD">
        <w:rPr>
          <w:rFonts w:ascii="Arial" w:eastAsia="Arial" w:hAnsi="Arial" w:cs="Arial"/>
          <w:b/>
          <w:color w:val="0070C0"/>
          <w:sz w:val="40"/>
          <w:szCs w:val="40"/>
        </w:rPr>
        <w:t>7</w:t>
      </w:r>
      <w:r w:rsidR="00A03BBD">
        <w:rPr>
          <w:rFonts w:ascii="Arial" w:eastAsia="Arial" w:hAnsi="Arial" w:cs="Arial"/>
          <w:b/>
          <w:color w:val="0070C0"/>
          <w:sz w:val="40"/>
          <w:szCs w:val="40"/>
        </w:rPr>
        <w:t xml:space="preserve"> </w:t>
      </w:r>
      <w:r w:rsidR="00AE390A">
        <w:rPr>
          <w:rFonts w:ascii="Arial" w:eastAsia="Arial" w:hAnsi="Arial" w:cs="Arial"/>
          <w:b/>
          <w:color w:val="0070C0"/>
          <w:sz w:val="40"/>
          <w:szCs w:val="40"/>
        </w:rPr>
        <w:t>DÍAS</w:t>
      </w:r>
      <w:r w:rsidR="0059175D">
        <w:rPr>
          <w:rFonts w:ascii="Arial" w:eastAsia="Arial" w:hAnsi="Arial" w:cs="Arial"/>
          <w:b/>
          <w:color w:val="0070C0"/>
          <w:sz w:val="40"/>
          <w:szCs w:val="40"/>
        </w:rPr>
        <w:t xml:space="preserve"> </w:t>
      </w:r>
    </w:p>
    <w:p w14:paraId="056563F6" w14:textId="6E033E78" w:rsidR="00815B02" w:rsidRDefault="00815B02">
      <w:pPr>
        <w:spacing w:after="0" w:line="240" w:lineRule="auto"/>
        <w:jc w:val="both"/>
        <w:rPr>
          <w:rFonts w:ascii="Arial" w:eastAsia="Arial" w:hAnsi="Arial" w:cs="Arial"/>
          <w:color w:val="000000"/>
          <w:sz w:val="18"/>
          <w:szCs w:val="18"/>
        </w:rPr>
      </w:pPr>
    </w:p>
    <w:p w14:paraId="2DF09C86" w14:textId="2511B25D" w:rsidR="00711AFD" w:rsidRDefault="00FD694B" w:rsidP="00FD694B">
      <w:pPr>
        <w:spacing w:after="0" w:line="240" w:lineRule="auto"/>
        <w:jc w:val="both"/>
        <w:rPr>
          <w:rFonts w:ascii="Arial" w:eastAsia="Arial" w:hAnsi="Arial" w:cs="Arial"/>
          <w:color w:val="000000"/>
          <w:sz w:val="18"/>
          <w:szCs w:val="18"/>
        </w:rPr>
      </w:pPr>
      <w:r>
        <w:rPr>
          <w:noProof/>
        </w:rPr>
        <w:drawing>
          <wp:anchor distT="0" distB="0" distL="114300" distR="114300" simplePos="0" relativeHeight="251659264" behindDoc="1" locked="0" layoutInCell="1" allowOverlap="1" wp14:anchorId="7FB71F9D" wp14:editId="2C8BEF09">
            <wp:simplePos x="0" y="0"/>
            <wp:positionH relativeFrom="column">
              <wp:posOffset>1588</wp:posOffset>
            </wp:positionH>
            <wp:positionV relativeFrom="paragraph">
              <wp:posOffset>1905</wp:posOffset>
            </wp:positionV>
            <wp:extent cx="5040630" cy="1634490"/>
            <wp:effectExtent l="0" t="0" r="7620" b="3810"/>
            <wp:wrapTight wrapText="bothSides">
              <wp:wrapPolygon edited="0">
                <wp:start x="0" y="0"/>
                <wp:lineTo x="0" y="21399"/>
                <wp:lineTo x="21551" y="21399"/>
                <wp:lineTo x="21551" y="0"/>
                <wp:lineTo x="0" y="0"/>
              </wp:wrapPolygon>
            </wp:wrapTight>
            <wp:docPr id="1" name="Imagen 1" descr="Camino de Santiago, Burgos a León Slo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ino de Santiago, Burgos a León SloWay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630" cy="1634490"/>
                    </a:xfrm>
                    <a:prstGeom prst="rect">
                      <a:avLst/>
                    </a:prstGeom>
                    <a:noFill/>
                    <a:ln>
                      <a:noFill/>
                    </a:ln>
                  </pic:spPr>
                </pic:pic>
              </a:graphicData>
            </a:graphic>
          </wp:anchor>
        </w:drawing>
      </w:r>
      <w:r w:rsidR="00711AFD" w:rsidRPr="00711AFD">
        <w:rPr>
          <w:rFonts w:ascii="Arial" w:eastAsia="Arial" w:hAnsi="Arial" w:cs="Arial"/>
          <w:color w:val="000000"/>
          <w:sz w:val="18"/>
          <w:szCs w:val="18"/>
        </w:rPr>
        <w:t xml:space="preserve">Descubre la esencia del Camino de Santiago desde Sarria a Santiago de Compostela a pie y libre de equipaje, de forma </w:t>
      </w:r>
      <w:r w:rsidR="00236680" w:rsidRPr="00711AFD">
        <w:rPr>
          <w:rFonts w:ascii="Arial" w:eastAsia="Arial" w:hAnsi="Arial" w:cs="Arial"/>
          <w:color w:val="000000"/>
          <w:sz w:val="18"/>
          <w:szCs w:val="18"/>
        </w:rPr>
        <w:t>auto guiada</w:t>
      </w:r>
      <w:r w:rsidR="00711AFD" w:rsidRPr="00711AFD">
        <w:rPr>
          <w:rFonts w:ascii="Arial" w:eastAsia="Arial" w:hAnsi="Arial" w:cs="Arial"/>
          <w:color w:val="000000"/>
          <w:sz w:val="18"/>
          <w:szCs w:val="18"/>
        </w:rPr>
        <w:t xml:space="preserve"> y a tu </w:t>
      </w:r>
      <w:r w:rsidR="00711AFD">
        <w:rPr>
          <w:rFonts w:ascii="Arial" w:eastAsia="Arial" w:hAnsi="Arial" w:cs="Arial"/>
          <w:color w:val="000000"/>
          <w:sz w:val="18"/>
          <w:szCs w:val="18"/>
        </w:rPr>
        <w:t>ritmo</w:t>
      </w:r>
      <w:r w:rsidR="00711AFD" w:rsidRPr="00711AFD">
        <w:rPr>
          <w:rFonts w:ascii="Arial" w:eastAsia="Arial" w:hAnsi="Arial" w:cs="Arial"/>
          <w:color w:val="000000"/>
          <w:sz w:val="18"/>
          <w:szCs w:val="18"/>
        </w:rPr>
        <w:t xml:space="preserve">, recorriendo los últimos 100 km de un Camino milenario. Podrás conseguir de esta forma la Compostela. Un recorrido por el interior de Galicia hasta Santiago a través de aldeas rurales, pueblos y bosque mágicos </w:t>
      </w:r>
    </w:p>
    <w:p w14:paraId="39F8F37C"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3E5B2529" w14:textId="4BAF8398" w:rsidR="00711AFD" w:rsidRPr="00711AFD"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u w:val="single"/>
        </w:rPr>
      </w:pPr>
      <w:r w:rsidRPr="00711AFD">
        <w:rPr>
          <w:rFonts w:ascii="Arial" w:eastAsia="Arial" w:hAnsi="Arial" w:cs="Arial"/>
          <w:b/>
          <w:color w:val="0070C0"/>
          <w:sz w:val="18"/>
          <w:szCs w:val="18"/>
          <w:u w:val="single"/>
        </w:rPr>
        <w:t>PROGRAMA</w:t>
      </w:r>
    </w:p>
    <w:p w14:paraId="1DF7AD38" w14:textId="77777777" w:rsidR="00711AFD" w:rsidRDefault="00711AFD" w:rsidP="00711AFD">
      <w:pPr>
        <w:pBdr>
          <w:top w:val="nil"/>
          <w:left w:val="nil"/>
          <w:bottom w:val="nil"/>
          <w:right w:val="nil"/>
          <w:between w:val="nil"/>
        </w:pBdr>
        <w:spacing w:after="0" w:line="240" w:lineRule="auto"/>
        <w:jc w:val="both"/>
        <w:rPr>
          <w:rFonts w:ascii="Arial" w:eastAsia="Arial" w:hAnsi="Arial" w:cs="Arial"/>
          <w:b/>
          <w:color w:val="000000"/>
          <w:sz w:val="18"/>
          <w:szCs w:val="18"/>
        </w:rPr>
      </w:pPr>
    </w:p>
    <w:p w14:paraId="4B7AD3B5" w14:textId="4BA0A669" w:rsidR="00DD6038" w:rsidRPr="00DD6038" w:rsidRDefault="00711AFD" w:rsidP="00DD6038">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1:</w:t>
      </w:r>
      <w:r w:rsidRPr="00711AFD">
        <w:rPr>
          <w:rFonts w:ascii="Arial" w:eastAsia="Arial" w:hAnsi="Arial" w:cs="Arial"/>
          <w:color w:val="0070C0"/>
          <w:sz w:val="18"/>
          <w:szCs w:val="18"/>
        </w:rPr>
        <w:t xml:space="preserve"> </w:t>
      </w:r>
      <w:r w:rsidR="00DD6038" w:rsidRPr="00DD6038">
        <w:rPr>
          <w:rFonts w:ascii="Arial" w:eastAsia="Arial" w:hAnsi="Arial" w:cs="Arial"/>
          <w:color w:val="000000"/>
          <w:sz w:val="18"/>
          <w:szCs w:val="18"/>
        </w:rPr>
        <w:t xml:space="preserve">Llegada a Sarria </w:t>
      </w:r>
      <w:r w:rsidR="00FD694B">
        <w:rPr>
          <w:rFonts w:ascii="Arial" w:eastAsia="Arial" w:hAnsi="Arial" w:cs="Arial"/>
          <w:color w:val="000000"/>
          <w:sz w:val="18"/>
          <w:szCs w:val="18"/>
        </w:rPr>
        <w:t xml:space="preserve">por su cuenta </w:t>
      </w:r>
      <w:r w:rsidR="00DD6038" w:rsidRPr="00DD6038">
        <w:rPr>
          <w:rFonts w:ascii="Arial" w:eastAsia="Arial" w:hAnsi="Arial" w:cs="Arial"/>
          <w:color w:val="000000"/>
          <w:sz w:val="18"/>
          <w:szCs w:val="18"/>
        </w:rPr>
        <w:t>y Alojamiento</w:t>
      </w:r>
    </w:p>
    <w:p w14:paraId="42189368" w14:textId="68BD5F68" w:rsidR="00DD6038" w:rsidRPr="00DD6038" w:rsidRDefault="00DD6038" w:rsidP="00DD6038">
      <w:pPr>
        <w:pBdr>
          <w:top w:val="nil"/>
          <w:left w:val="nil"/>
          <w:bottom w:val="nil"/>
          <w:right w:val="nil"/>
          <w:between w:val="nil"/>
        </w:pBdr>
        <w:spacing w:after="0" w:line="240" w:lineRule="auto"/>
        <w:jc w:val="both"/>
        <w:rPr>
          <w:rFonts w:ascii="Arial" w:eastAsia="Arial" w:hAnsi="Arial" w:cs="Arial"/>
          <w:color w:val="000000"/>
          <w:sz w:val="18"/>
          <w:szCs w:val="18"/>
        </w:rPr>
      </w:pPr>
      <w:r w:rsidRPr="00DD6038">
        <w:rPr>
          <w:rFonts w:ascii="Arial" w:eastAsia="Arial" w:hAnsi="Arial" w:cs="Arial"/>
          <w:color w:val="000000"/>
          <w:sz w:val="18"/>
          <w:szCs w:val="18"/>
        </w:rPr>
        <w:t xml:space="preserve">En base habitación doble/triple/individual  en régimen de AD </w:t>
      </w:r>
    </w:p>
    <w:p w14:paraId="43DBCFA7" w14:textId="77777777" w:rsidR="00DD6038" w:rsidRPr="00DD6038" w:rsidRDefault="00DD6038" w:rsidP="00DD6038">
      <w:pPr>
        <w:pBdr>
          <w:top w:val="nil"/>
          <w:left w:val="nil"/>
          <w:bottom w:val="nil"/>
          <w:right w:val="nil"/>
          <w:between w:val="nil"/>
        </w:pBdr>
        <w:spacing w:after="0" w:line="240" w:lineRule="auto"/>
        <w:jc w:val="both"/>
        <w:rPr>
          <w:rFonts w:ascii="Arial" w:eastAsia="Arial" w:hAnsi="Arial" w:cs="Arial"/>
          <w:color w:val="000000"/>
          <w:sz w:val="18"/>
          <w:szCs w:val="18"/>
        </w:rPr>
      </w:pPr>
      <w:r w:rsidRPr="00DD6038">
        <w:rPr>
          <w:rFonts w:ascii="Arial" w:eastAsia="Arial" w:hAnsi="Arial" w:cs="Arial"/>
          <w:color w:val="000000"/>
          <w:sz w:val="18"/>
          <w:szCs w:val="18"/>
        </w:rPr>
        <w:t xml:space="preserve">Servicios opcionales de MP (media pensión) </w:t>
      </w:r>
    </w:p>
    <w:p w14:paraId="65B1491B" w14:textId="4402079A" w:rsidR="00711AFD" w:rsidRDefault="00DD6038" w:rsidP="00DD6038">
      <w:pPr>
        <w:pBdr>
          <w:top w:val="nil"/>
          <w:left w:val="nil"/>
          <w:bottom w:val="nil"/>
          <w:right w:val="nil"/>
          <w:between w:val="nil"/>
        </w:pBdr>
        <w:spacing w:after="0" w:line="240" w:lineRule="auto"/>
        <w:jc w:val="both"/>
        <w:rPr>
          <w:rFonts w:ascii="Arial" w:eastAsia="Arial" w:hAnsi="Arial" w:cs="Arial"/>
          <w:color w:val="000000"/>
          <w:sz w:val="18"/>
          <w:szCs w:val="18"/>
        </w:rPr>
      </w:pPr>
      <w:r w:rsidRPr="00DD6038">
        <w:rPr>
          <w:rFonts w:ascii="Arial" w:eastAsia="Arial" w:hAnsi="Arial" w:cs="Arial"/>
          <w:color w:val="000000"/>
          <w:sz w:val="18"/>
          <w:szCs w:val="18"/>
        </w:rPr>
        <w:t>Transporte de equipajes entre etapas</w:t>
      </w:r>
    </w:p>
    <w:p w14:paraId="1CEA6B3A" w14:textId="77777777" w:rsidR="00DD6038" w:rsidRDefault="00DD6038" w:rsidP="00DD6038">
      <w:pPr>
        <w:pBdr>
          <w:top w:val="nil"/>
          <w:left w:val="nil"/>
          <w:bottom w:val="nil"/>
          <w:right w:val="nil"/>
          <w:between w:val="nil"/>
        </w:pBdr>
        <w:spacing w:after="0" w:line="240" w:lineRule="auto"/>
        <w:jc w:val="both"/>
        <w:rPr>
          <w:rFonts w:ascii="Arial" w:eastAsia="Arial" w:hAnsi="Arial" w:cs="Arial"/>
          <w:color w:val="000000"/>
          <w:sz w:val="18"/>
          <w:szCs w:val="18"/>
        </w:rPr>
      </w:pPr>
    </w:p>
    <w:p w14:paraId="540F1F37" w14:textId="324E14C6"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2:</w:t>
      </w:r>
      <w:r w:rsidRPr="00711AFD">
        <w:rPr>
          <w:rFonts w:ascii="Arial" w:eastAsia="Arial" w:hAnsi="Arial" w:cs="Arial"/>
          <w:color w:val="0070C0"/>
          <w:sz w:val="18"/>
          <w:szCs w:val="18"/>
        </w:rPr>
        <w:t xml:space="preserve"> </w:t>
      </w:r>
      <w:r w:rsidR="00DD6038" w:rsidRPr="00DD6038">
        <w:rPr>
          <w:rFonts w:ascii="Arial" w:eastAsia="Arial" w:hAnsi="Arial" w:cs="Arial"/>
          <w:color w:val="000000"/>
          <w:sz w:val="18"/>
          <w:szCs w:val="18"/>
        </w:rPr>
        <w:t>Etapa Sarria – Portomarín 23 Km</w:t>
      </w:r>
    </w:p>
    <w:p w14:paraId="2A458E6F" w14:textId="5D4E74B0"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3D058BD0" w14:textId="7F40D72A"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3:</w:t>
      </w:r>
      <w:r w:rsidRPr="00711AFD">
        <w:rPr>
          <w:rFonts w:ascii="Arial" w:eastAsia="Arial" w:hAnsi="Arial" w:cs="Arial"/>
          <w:color w:val="0070C0"/>
          <w:sz w:val="18"/>
          <w:szCs w:val="18"/>
        </w:rPr>
        <w:t xml:space="preserve"> </w:t>
      </w:r>
      <w:r w:rsidR="00DD6038" w:rsidRPr="00DD6038">
        <w:rPr>
          <w:rFonts w:ascii="Arial" w:eastAsia="Arial" w:hAnsi="Arial" w:cs="Arial"/>
          <w:color w:val="000000"/>
          <w:sz w:val="18"/>
          <w:szCs w:val="18"/>
        </w:rPr>
        <w:t>Etapa Portomarín – Palas de Rei 25 Km</w:t>
      </w:r>
    </w:p>
    <w:p w14:paraId="4975F850" w14:textId="6EB2B21B"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D0207D3" w14:textId="7A647DF3"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4:</w:t>
      </w:r>
      <w:r w:rsidRPr="00711AFD">
        <w:rPr>
          <w:rFonts w:ascii="Arial" w:eastAsia="Arial" w:hAnsi="Arial" w:cs="Arial"/>
          <w:color w:val="0070C0"/>
          <w:sz w:val="18"/>
          <w:szCs w:val="18"/>
        </w:rPr>
        <w:t xml:space="preserve"> </w:t>
      </w:r>
      <w:r w:rsidR="00DD6038" w:rsidRPr="00DD6038">
        <w:rPr>
          <w:rFonts w:ascii="Arial" w:eastAsia="Arial" w:hAnsi="Arial" w:cs="Arial"/>
          <w:color w:val="000000"/>
          <w:sz w:val="18"/>
          <w:szCs w:val="18"/>
        </w:rPr>
        <w:t>Etapa Palas de Rei  – Castañeda (Arzúa) 28 Km</w:t>
      </w:r>
    </w:p>
    <w:p w14:paraId="3E9C467D" w14:textId="65D83966"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2ED790BC" w14:textId="230B6438"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5:</w:t>
      </w:r>
      <w:r w:rsidRPr="00711AFD">
        <w:rPr>
          <w:rFonts w:ascii="Arial" w:eastAsia="Arial" w:hAnsi="Arial" w:cs="Arial"/>
          <w:color w:val="0070C0"/>
          <w:sz w:val="18"/>
          <w:szCs w:val="18"/>
        </w:rPr>
        <w:t xml:space="preserve"> </w:t>
      </w:r>
      <w:r w:rsidR="00DD6038" w:rsidRPr="00DD6038">
        <w:rPr>
          <w:rFonts w:ascii="Arial" w:eastAsia="Arial" w:hAnsi="Arial" w:cs="Arial"/>
          <w:color w:val="000000"/>
          <w:sz w:val="18"/>
          <w:szCs w:val="18"/>
        </w:rPr>
        <w:t>Etapa Castañeda (Arzúa)  – Pedrouzo 21 Km</w:t>
      </w:r>
    </w:p>
    <w:p w14:paraId="0C6E546D" w14:textId="1ED84820"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5083C2DD" w14:textId="77777777"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6:</w:t>
      </w:r>
      <w:r w:rsidRPr="00711AFD">
        <w:rPr>
          <w:rFonts w:ascii="Arial" w:eastAsia="Arial" w:hAnsi="Arial" w:cs="Arial"/>
          <w:color w:val="0070C0"/>
          <w:sz w:val="18"/>
          <w:szCs w:val="18"/>
        </w:rPr>
        <w:t xml:space="preserve"> </w:t>
      </w:r>
      <w:r w:rsidRPr="00711AFD">
        <w:rPr>
          <w:rFonts w:ascii="Arial" w:eastAsia="Arial" w:hAnsi="Arial" w:cs="Arial"/>
          <w:color w:val="000000"/>
          <w:sz w:val="18"/>
          <w:szCs w:val="18"/>
        </w:rPr>
        <w:t xml:space="preserve">Etapa Pedrouzo – Santiago de Compostela 19 Km. </w:t>
      </w:r>
    </w:p>
    <w:p w14:paraId="4E2A023E" w14:textId="1E23EE3E"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2199F198" w14:textId="4A593B31"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7:</w:t>
      </w:r>
      <w:r w:rsidRPr="00711AFD">
        <w:rPr>
          <w:rFonts w:ascii="Arial" w:eastAsia="Arial" w:hAnsi="Arial" w:cs="Arial"/>
          <w:color w:val="0070C0"/>
          <w:sz w:val="18"/>
          <w:szCs w:val="18"/>
        </w:rPr>
        <w:t xml:space="preserve"> </w:t>
      </w:r>
      <w:r w:rsidRPr="00711AFD">
        <w:rPr>
          <w:rFonts w:ascii="Arial" w:eastAsia="Arial" w:hAnsi="Arial" w:cs="Arial"/>
          <w:color w:val="000000"/>
          <w:sz w:val="18"/>
          <w:szCs w:val="18"/>
        </w:rPr>
        <w:t xml:space="preserve">Desayuno y salida del alojamiento. </w:t>
      </w:r>
    </w:p>
    <w:p w14:paraId="6353C97A" w14:textId="5C40A6EF" w:rsidR="00711AFD" w:rsidRPr="00711AFD" w:rsidRDefault="00FD694B" w:rsidP="00711AFD">
      <w:pPr>
        <w:pBdr>
          <w:top w:val="nil"/>
          <w:left w:val="nil"/>
          <w:bottom w:val="nil"/>
          <w:right w:val="nil"/>
          <w:between w:val="nil"/>
        </w:pBdr>
        <w:spacing w:after="0" w:line="240" w:lineRule="auto"/>
        <w:jc w:val="both"/>
        <w:rPr>
          <w:rFonts w:ascii="Arial" w:eastAsia="Arial" w:hAnsi="Arial" w:cs="Arial"/>
          <w:color w:val="000000"/>
          <w:sz w:val="18"/>
          <w:szCs w:val="18"/>
        </w:rPr>
      </w:pPr>
      <w:r>
        <w:rPr>
          <w:noProof/>
        </w:rPr>
        <w:drawing>
          <wp:anchor distT="0" distB="0" distL="114300" distR="114300" simplePos="0" relativeHeight="251658240" behindDoc="1" locked="0" layoutInCell="1" allowOverlap="1" wp14:anchorId="79C2847C" wp14:editId="7ACCA419">
            <wp:simplePos x="0" y="0"/>
            <wp:positionH relativeFrom="column">
              <wp:posOffset>-46990</wp:posOffset>
            </wp:positionH>
            <wp:positionV relativeFrom="paragraph">
              <wp:posOffset>149225</wp:posOffset>
            </wp:positionV>
            <wp:extent cx="5040630" cy="2268220"/>
            <wp:effectExtent l="0" t="0" r="7620" b="0"/>
            <wp:wrapTight wrapText="bothSides">
              <wp:wrapPolygon edited="0">
                <wp:start x="0" y="0"/>
                <wp:lineTo x="0" y="21406"/>
                <wp:lineTo x="21551" y="21406"/>
                <wp:lineTo x="21551" y="0"/>
                <wp:lineTo x="0" y="0"/>
              </wp:wrapPolygon>
            </wp:wrapTight>
            <wp:docPr id="2" name="Imagen 2" descr="Qué ver en Santiago de Compostela: los 15 imprescindibles | Sitios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ver en Santiago de Compostela: los 15 imprescindibles | Sitios de Españ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630" cy="2268220"/>
                    </a:xfrm>
                    <a:prstGeom prst="rect">
                      <a:avLst/>
                    </a:prstGeom>
                    <a:noFill/>
                    <a:ln>
                      <a:noFill/>
                    </a:ln>
                  </pic:spPr>
                </pic:pic>
              </a:graphicData>
            </a:graphic>
          </wp:anchor>
        </w:drawing>
      </w:r>
    </w:p>
    <w:p w14:paraId="5D80A6FB" w14:textId="09B27CCA" w:rsidR="00711AFD" w:rsidRPr="00236680" w:rsidRDefault="00236680" w:rsidP="00236680">
      <w:pPr>
        <w:pBdr>
          <w:top w:val="nil"/>
          <w:left w:val="nil"/>
          <w:bottom w:val="nil"/>
          <w:right w:val="nil"/>
          <w:between w:val="nil"/>
        </w:pBdr>
        <w:spacing w:after="0" w:line="240" w:lineRule="auto"/>
        <w:jc w:val="right"/>
        <w:rPr>
          <w:rFonts w:ascii="Arial" w:eastAsia="Arial" w:hAnsi="Arial" w:cs="Arial"/>
          <w:b/>
          <w:color w:val="0070C0"/>
          <w:sz w:val="18"/>
          <w:szCs w:val="18"/>
        </w:rPr>
      </w:pPr>
      <w:r w:rsidRPr="00236680">
        <w:rPr>
          <w:rFonts w:ascii="Arial" w:eastAsia="Arial" w:hAnsi="Arial" w:cs="Arial"/>
          <w:b/>
          <w:color w:val="0070C0"/>
          <w:sz w:val="18"/>
          <w:szCs w:val="18"/>
        </w:rPr>
        <w:t>FIN DE LOS SERVICIOS</w:t>
      </w:r>
    </w:p>
    <w:p w14:paraId="12FD88D2" w14:textId="76CC28AE"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682634E" w14:textId="55F7D18C"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EE084B2" w14:textId="77777777"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A6C4D5C" w14:textId="2D8BEA4B" w:rsidR="00236680" w:rsidRPr="0002269D" w:rsidRDefault="00236680" w:rsidP="00236680">
      <w:pPr>
        <w:spacing w:after="0" w:line="240" w:lineRule="auto"/>
        <w:rPr>
          <w:rFonts w:ascii="Arial" w:hAnsi="Arial" w:cs="Arial"/>
          <w:b/>
          <w:bCs/>
          <w:color w:val="0070C0"/>
          <w:sz w:val="18"/>
          <w:szCs w:val="18"/>
          <w:u w:val="single"/>
        </w:rPr>
      </w:pPr>
      <w:r w:rsidRPr="0002269D">
        <w:rPr>
          <w:rFonts w:ascii="Arial" w:hAnsi="Arial" w:cs="Arial"/>
          <w:b/>
          <w:bCs/>
          <w:color w:val="0070C0"/>
          <w:sz w:val="18"/>
          <w:szCs w:val="18"/>
          <w:u w:val="single"/>
        </w:rPr>
        <w:t xml:space="preserve">PRECIO POR PERSONA EN </w:t>
      </w:r>
      <w:r>
        <w:rPr>
          <w:rFonts w:ascii="Arial" w:hAnsi="Arial" w:cs="Arial"/>
          <w:b/>
          <w:bCs/>
          <w:color w:val="0070C0"/>
          <w:sz w:val="18"/>
          <w:szCs w:val="18"/>
          <w:u w:val="single"/>
        </w:rPr>
        <w:t>EURO</w:t>
      </w:r>
      <w:r w:rsidRPr="0002269D">
        <w:rPr>
          <w:rFonts w:ascii="Arial" w:hAnsi="Arial" w:cs="Arial"/>
          <w:b/>
          <w:bCs/>
          <w:color w:val="0070C0"/>
          <w:sz w:val="18"/>
          <w:szCs w:val="18"/>
          <w:u w:val="single"/>
        </w:rPr>
        <w:t>S:</w:t>
      </w:r>
    </w:p>
    <w:p w14:paraId="57E0B49D" w14:textId="77777777" w:rsidR="00236680" w:rsidRPr="0002269D" w:rsidRDefault="00236680" w:rsidP="00236680">
      <w:pPr>
        <w:spacing w:after="0" w:line="240" w:lineRule="auto"/>
        <w:rPr>
          <w:rFonts w:ascii="Arial" w:hAnsi="Arial" w:cs="Arial"/>
          <w:color w:val="000000" w:themeColor="text1"/>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119"/>
        <w:gridCol w:w="4110"/>
      </w:tblGrid>
      <w:tr w:rsidR="00236680" w:rsidRPr="0002269D" w14:paraId="13DFACFD" w14:textId="77777777" w:rsidTr="00236680">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left w:w="105" w:type="dxa"/>
              <w:right w:w="105" w:type="dxa"/>
            </w:tcMar>
            <w:vAlign w:val="center"/>
          </w:tcPr>
          <w:p w14:paraId="627DBDFB" w14:textId="1B81B784" w:rsidR="00236680" w:rsidRPr="0002269D" w:rsidRDefault="00236680" w:rsidP="00EA7B97">
            <w:pPr>
              <w:spacing w:after="0"/>
              <w:jc w:val="center"/>
              <w:rPr>
                <w:rFonts w:ascii="Arial" w:hAnsi="Arial" w:cs="Arial"/>
                <w:color w:val="FFFFFF" w:themeColor="background1"/>
                <w:sz w:val="18"/>
                <w:szCs w:val="18"/>
              </w:rPr>
            </w:pPr>
            <w:r>
              <w:rPr>
                <w:rFonts w:ascii="Arial" w:hAnsi="Arial" w:cs="Arial"/>
                <w:b/>
                <w:bCs/>
                <w:color w:val="FFFFFF" w:themeColor="background1"/>
                <w:sz w:val="18"/>
                <w:szCs w:val="18"/>
              </w:rPr>
              <w:t>Ocupación</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left w:w="105" w:type="dxa"/>
              <w:right w:w="105" w:type="dxa"/>
            </w:tcMar>
            <w:vAlign w:val="center"/>
          </w:tcPr>
          <w:p w14:paraId="0CEE22F3" w14:textId="2A8CF5DD" w:rsidR="00236680" w:rsidRPr="0002269D" w:rsidRDefault="00236680" w:rsidP="00EA7B97">
            <w:pPr>
              <w:spacing w:after="0"/>
              <w:jc w:val="center"/>
              <w:rPr>
                <w:rFonts w:ascii="Arial" w:hAnsi="Arial" w:cs="Arial"/>
                <w:color w:val="FFFFFF" w:themeColor="background1"/>
                <w:sz w:val="18"/>
                <w:szCs w:val="18"/>
              </w:rPr>
            </w:pPr>
            <w:r>
              <w:rPr>
                <w:rFonts w:ascii="Arial" w:hAnsi="Arial" w:cs="Arial"/>
                <w:b/>
                <w:bCs/>
                <w:color w:val="FFFFFF" w:themeColor="background1"/>
                <w:sz w:val="18"/>
                <w:szCs w:val="18"/>
              </w:rPr>
              <w:t xml:space="preserve">Precio </w:t>
            </w:r>
          </w:p>
        </w:tc>
      </w:tr>
      <w:tr w:rsidR="00236680" w:rsidRPr="0002269D" w14:paraId="7916AE89" w14:textId="77777777" w:rsidTr="00236680">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6FC33EA" w14:textId="5D83F40A" w:rsidR="00236680" w:rsidRPr="0002269D" w:rsidRDefault="005F66A5" w:rsidP="00EA7B97">
            <w:pPr>
              <w:spacing w:after="0"/>
              <w:jc w:val="center"/>
              <w:rPr>
                <w:rFonts w:ascii="Arial" w:hAnsi="Arial" w:cs="Arial"/>
                <w:b/>
                <w:sz w:val="18"/>
                <w:szCs w:val="18"/>
              </w:rPr>
            </w:pPr>
            <w:r>
              <w:rPr>
                <w:rFonts w:ascii="Arial" w:hAnsi="Arial" w:cs="Arial"/>
                <w:b/>
                <w:sz w:val="18"/>
                <w:szCs w:val="18"/>
              </w:rPr>
              <w:t>SENCILLA</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604EDC" w14:textId="7DEC332B" w:rsidR="00236680" w:rsidRPr="0002269D" w:rsidRDefault="005F66A5" w:rsidP="00EA7B97">
            <w:pPr>
              <w:spacing w:after="0"/>
              <w:jc w:val="center"/>
              <w:rPr>
                <w:rFonts w:ascii="Arial" w:hAnsi="Arial" w:cs="Arial"/>
                <w:color w:val="000000" w:themeColor="text1"/>
                <w:sz w:val="18"/>
                <w:szCs w:val="18"/>
              </w:rPr>
            </w:pPr>
            <w:r>
              <w:rPr>
                <w:rFonts w:ascii="Arial" w:hAnsi="Arial" w:cs="Arial"/>
                <w:color w:val="000000" w:themeColor="text1"/>
                <w:sz w:val="18"/>
                <w:szCs w:val="18"/>
              </w:rPr>
              <w:t>EUR 1,2</w:t>
            </w:r>
            <w:r w:rsidR="00FD694B">
              <w:rPr>
                <w:rFonts w:ascii="Arial" w:hAnsi="Arial" w:cs="Arial"/>
                <w:color w:val="000000" w:themeColor="text1"/>
                <w:sz w:val="18"/>
                <w:szCs w:val="18"/>
              </w:rPr>
              <w:t>77</w:t>
            </w:r>
          </w:p>
        </w:tc>
      </w:tr>
      <w:tr w:rsidR="005F66A5" w:rsidRPr="0002269D" w14:paraId="4E44BD99" w14:textId="77777777" w:rsidTr="00236680">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1906FE0" w14:textId="457F9385" w:rsidR="005F66A5" w:rsidRPr="0002269D" w:rsidRDefault="005F66A5" w:rsidP="005F66A5">
            <w:pPr>
              <w:spacing w:after="0"/>
              <w:jc w:val="center"/>
              <w:rPr>
                <w:rFonts w:ascii="Arial" w:hAnsi="Arial" w:cs="Arial"/>
                <w:b/>
                <w:sz w:val="18"/>
                <w:szCs w:val="18"/>
              </w:rPr>
            </w:pPr>
            <w:r w:rsidRPr="0002269D">
              <w:rPr>
                <w:rFonts w:ascii="Arial" w:hAnsi="Arial" w:cs="Arial"/>
                <w:b/>
                <w:sz w:val="18"/>
                <w:szCs w:val="18"/>
              </w:rPr>
              <w:t>DOBLE</w:t>
            </w:r>
            <w:r>
              <w:rPr>
                <w:rFonts w:ascii="Arial" w:hAnsi="Arial" w:cs="Arial"/>
                <w:b/>
                <w:sz w:val="18"/>
                <w:szCs w:val="18"/>
              </w:rPr>
              <w:t xml:space="preserve"> /TRIPLE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20CC26" w14:textId="470A3796" w:rsidR="005F66A5" w:rsidRDefault="005F66A5" w:rsidP="005F66A5">
            <w:pPr>
              <w:spacing w:after="0"/>
              <w:jc w:val="center"/>
              <w:rPr>
                <w:rFonts w:ascii="Arial" w:hAnsi="Arial" w:cs="Arial"/>
                <w:color w:val="000000" w:themeColor="text1"/>
                <w:sz w:val="18"/>
                <w:szCs w:val="18"/>
              </w:rPr>
            </w:pPr>
            <w:r>
              <w:rPr>
                <w:rFonts w:ascii="Arial" w:hAnsi="Arial" w:cs="Arial"/>
                <w:color w:val="000000" w:themeColor="text1"/>
                <w:sz w:val="18"/>
                <w:szCs w:val="18"/>
              </w:rPr>
              <w:t>EUR 8</w:t>
            </w:r>
            <w:r w:rsidR="00FD694B">
              <w:rPr>
                <w:rFonts w:ascii="Arial" w:hAnsi="Arial" w:cs="Arial"/>
                <w:color w:val="000000" w:themeColor="text1"/>
                <w:sz w:val="18"/>
                <w:szCs w:val="18"/>
              </w:rPr>
              <w:t>91</w:t>
            </w:r>
          </w:p>
        </w:tc>
      </w:tr>
    </w:tbl>
    <w:p w14:paraId="148BA60A" w14:textId="4C6D884D"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2112D46E" w14:textId="77777777"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52C2F98" w14:textId="29D607FF" w:rsidR="00711AFD" w:rsidRPr="00711AFD"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u w:val="single"/>
        </w:rPr>
      </w:pPr>
      <w:r w:rsidRPr="00711AFD">
        <w:rPr>
          <w:rFonts w:ascii="Arial" w:eastAsia="Arial" w:hAnsi="Arial" w:cs="Arial"/>
          <w:b/>
          <w:color w:val="0070C0"/>
          <w:sz w:val="18"/>
          <w:szCs w:val="18"/>
          <w:u w:val="single"/>
        </w:rPr>
        <w:t>SERVICIOS INCLUIDOS</w:t>
      </w:r>
    </w:p>
    <w:p w14:paraId="6B2AB5C7" w14:textId="1A45B2E4"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Con recepción en Sarria en base habitación Doble/Triple</w:t>
      </w:r>
    </w:p>
    <w:p w14:paraId="564D5347"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Alojamientos en Hotel/Casa Rural </w:t>
      </w:r>
      <w:r>
        <w:rPr>
          <w:rFonts w:ascii="Arial" w:eastAsia="Arial" w:hAnsi="Arial" w:cs="Arial"/>
          <w:color w:val="000000"/>
          <w:sz w:val="18"/>
          <w:szCs w:val="18"/>
        </w:rPr>
        <w:t>con</w:t>
      </w:r>
      <w:r w:rsidRPr="00711AFD">
        <w:rPr>
          <w:rFonts w:ascii="Arial" w:eastAsia="Arial" w:hAnsi="Arial" w:cs="Arial"/>
          <w:color w:val="000000"/>
          <w:sz w:val="18"/>
          <w:szCs w:val="18"/>
        </w:rPr>
        <w:t xml:space="preserve"> Desayunos </w:t>
      </w:r>
    </w:p>
    <w:p w14:paraId="5F487088"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Transporte de equipajes entre etapas </w:t>
      </w:r>
    </w:p>
    <w:p w14:paraId="69D64152"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Teléfono asistencia 24h </w:t>
      </w:r>
    </w:p>
    <w:p w14:paraId="7DCDFC99"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Seguro de Viaje </w:t>
      </w:r>
      <w:r>
        <w:rPr>
          <w:rFonts w:ascii="Arial" w:eastAsia="Arial" w:hAnsi="Arial" w:cs="Arial"/>
          <w:color w:val="000000"/>
          <w:sz w:val="18"/>
          <w:szCs w:val="18"/>
        </w:rPr>
        <w:t xml:space="preserve">básico </w:t>
      </w:r>
    </w:p>
    <w:p w14:paraId="0AA63CDB"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Hoja de Ruta y Documentación necesaria </w:t>
      </w:r>
    </w:p>
    <w:p w14:paraId="32E98C6E" w14:textId="43901C9B"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Credenciales </w:t>
      </w:r>
    </w:p>
    <w:p w14:paraId="15F8C586" w14:textId="164F7ABB"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BA758BA" w14:textId="77777777"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4BD1B52" w14:textId="2679492B" w:rsidR="00711AFD" w:rsidRPr="000135FE" w:rsidRDefault="00711AFD" w:rsidP="00711AFD">
      <w:pPr>
        <w:pBdr>
          <w:top w:val="nil"/>
          <w:left w:val="nil"/>
          <w:bottom w:val="nil"/>
          <w:right w:val="nil"/>
          <w:between w:val="nil"/>
        </w:pBdr>
        <w:spacing w:after="0" w:line="240" w:lineRule="auto"/>
        <w:jc w:val="both"/>
        <w:rPr>
          <w:rFonts w:ascii="Arial" w:eastAsia="Arial" w:hAnsi="Arial" w:cs="Arial"/>
          <w:b/>
          <w:color w:val="000000"/>
          <w:sz w:val="18"/>
          <w:szCs w:val="18"/>
        </w:rPr>
      </w:pPr>
      <w:r w:rsidRPr="000135FE">
        <w:rPr>
          <w:rFonts w:ascii="Arial" w:eastAsia="Arial" w:hAnsi="Arial" w:cs="Arial"/>
          <w:b/>
          <w:color w:val="000000"/>
          <w:sz w:val="18"/>
          <w:szCs w:val="18"/>
        </w:rPr>
        <w:t>SERVICIOS OPCIONALES</w:t>
      </w:r>
    </w:p>
    <w:p w14:paraId="0B4B4E26" w14:textId="46E82893"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Suplemento </w:t>
      </w:r>
      <w:r w:rsidRPr="00711AFD">
        <w:rPr>
          <w:rFonts w:ascii="Arial" w:eastAsia="Arial" w:hAnsi="Arial" w:cs="Arial"/>
          <w:color w:val="000000"/>
          <w:sz w:val="18"/>
          <w:szCs w:val="18"/>
        </w:rPr>
        <w:t>Régimen en M</w:t>
      </w:r>
      <w:r>
        <w:rPr>
          <w:rFonts w:ascii="Arial" w:eastAsia="Arial" w:hAnsi="Arial" w:cs="Arial"/>
          <w:color w:val="000000"/>
          <w:sz w:val="18"/>
          <w:szCs w:val="18"/>
        </w:rPr>
        <w:t xml:space="preserve">edia Pensión </w:t>
      </w:r>
      <w:r w:rsidRPr="00711AFD">
        <w:rPr>
          <w:rFonts w:ascii="Arial" w:eastAsia="Arial" w:hAnsi="Arial" w:cs="Arial"/>
          <w:color w:val="000000"/>
          <w:sz w:val="18"/>
          <w:szCs w:val="18"/>
        </w:rPr>
        <w:t xml:space="preserve">(desayuno y cena, excepto en Santiago) </w:t>
      </w:r>
      <w:r w:rsidR="00747C8F">
        <w:rPr>
          <w:rFonts w:ascii="Arial" w:eastAsia="Arial" w:hAnsi="Arial" w:cs="Arial"/>
          <w:color w:val="000000"/>
          <w:sz w:val="18"/>
          <w:szCs w:val="18"/>
        </w:rPr>
        <w:t>2</w:t>
      </w:r>
      <w:r w:rsidR="005F66A5">
        <w:rPr>
          <w:rFonts w:ascii="Arial" w:eastAsia="Arial" w:hAnsi="Arial" w:cs="Arial"/>
          <w:color w:val="000000"/>
          <w:sz w:val="18"/>
          <w:szCs w:val="18"/>
        </w:rPr>
        <w:t>93</w:t>
      </w:r>
      <w:r w:rsidRPr="00711AFD">
        <w:rPr>
          <w:rFonts w:ascii="Arial" w:eastAsia="Arial" w:hAnsi="Arial" w:cs="Arial"/>
          <w:color w:val="000000"/>
          <w:sz w:val="18"/>
          <w:szCs w:val="18"/>
        </w:rPr>
        <w:t xml:space="preserve">€ </w:t>
      </w:r>
    </w:p>
    <w:p w14:paraId="71770F5C" w14:textId="758A08FC"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Traslados Aeropuerto Santiago – S</w:t>
      </w:r>
      <w:r>
        <w:rPr>
          <w:rFonts w:ascii="Arial" w:eastAsia="Arial" w:hAnsi="Arial" w:cs="Arial"/>
          <w:color w:val="000000"/>
          <w:sz w:val="18"/>
          <w:szCs w:val="18"/>
        </w:rPr>
        <w:t xml:space="preserve">arria </w:t>
      </w:r>
      <w:r w:rsidR="005F66A5">
        <w:rPr>
          <w:rFonts w:ascii="Arial" w:eastAsia="Arial" w:hAnsi="Arial" w:cs="Arial"/>
          <w:color w:val="000000"/>
          <w:sz w:val="18"/>
          <w:szCs w:val="18"/>
        </w:rPr>
        <w:t>247</w:t>
      </w:r>
      <w:r w:rsidRPr="00711AFD">
        <w:rPr>
          <w:rFonts w:ascii="Arial" w:eastAsia="Arial" w:hAnsi="Arial" w:cs="Arial"/>
          <w:color w:val="000000"/>
          <w:sz w:val="18"/>
          <w:szCs w:val="18"/>
        </w:rPr>
        <w:t>€</w:t>
      </w:r>
    </w:p>
    <w:p w14:paraId="7F9533DB" w14:textId="5A207ECF"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Noches extra en Santiago de Compostela desde </w:t>
      </w:r>
      <w:r w:rsidR="00747C8F">
        <w:rPr>
          <w:rFonts w:ascii="Arial" w:eastAsia="Arial" w:hAnsi="Arial" w:cs="Arial"/>
          <w:color w:val="000000"/>
          <w:sz w:val="18"/>
          <w:szCs w:val="18"/>
        </w:rPr>
        <w:t>1</w:t>
      </w:r>
      <w:r w:rsidR="005F66A5">
        <w:rPr>
          <w:rFonts w:ascii="Arial" w:eastAsia="Arial" w:hAnsi="Arial" w:cs="Arial"/>
          <w:color w:val="000000"/>
          <w:sz w:val="18"/>
          <w:szCs w:val="18"/>
        </w:rPr>
        <w:t>40</w:t>
      </w:r>
      <w:r w:rsidRPr="00711AFD">
        <w:rPr>
          <w:rFonts w:ascii="Arial" w:eastAsia="Arial" w:hAnsi="Arial" w:cs="Arial"/>
          <w:color w:val="000000"/>
          <w:sz w:val="18"/>
          <w:szCs w:val="18"/>
        </w:rPr>
        <w:t>€ x persona | Doble</w:t>
      </w:r>
      <w:r>
        <w:rPr>
          <w:rFonts w:ascii="Arial" w:eastAsia="Arial" w:hAnsi="Arial" w:cs="Arial"/>
          <w:color w:val="000000"/>
          <w:sz w:val="18"/>
          <w:szCs w:val="18"/>
        </w:rPr>
        <w:t>/Triple</w:t>
      </w:r>
    </w:p>
    <w:p w14:paraId="0FAB975E" w14:textId="0E03D621" w:rsidR="00AE390A" w:rsidRDefault="00AE390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443A5B86" w14:textId="0DD5EB9D" w:rsidR="00236680" w:rsidRDefault="00236680"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5095BE5D" w14:textId="77777777" w:rsidR="00236680" w:rsidRDefault="00236680"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16B3ECE4" w14:textId="77777777" w:rsidR="00C904D7" w:rsidRDefault="00C904D7" w:rsidP="00C904D7">
      <w:pPr>
        <w:pBdr>
          <w:top w:val="nil"/>
          <w:left w:val="nil"/>
          <w:bottom w:val="nil"/>
          <w:right w:val="nil"/>
          <w:between w:val="nil"/>
        </w:pBd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NO INCLUYE:</w:t>
      </w:r>
    </w:p>
    <w:p w14:paraId="0F939A62" w14:textId="77777777" w:rsidR="00C904D7" w:rsidRDefault="00C904D7" w:rsidP="00C904D7">
      <w:pPr>
        <w:pBdr>
          <w:top w:val="nil"/>
          <w:left w:val="nil"/>
          <w:bottom w:val="nil"/>
          <w:right w:val="nil"/>
          <w:between w:val="nil"/>
        </w:pBdr>
        <w:spacing w:after="0" w:line="240" w:lineRule="auto"/>
        <w:rPr>
          <w:rFonts w:ascii="Arial" w:eastAsia="Arial" w:hAnsi="Arial" w:cs="Arial"/>
          <w:bCs/>
          <w:sz w:val="18"/>
          <w:szCs w:val="18"/>
          <w:lang w:val="es-MX"/>
        </w:rPr>
      </w:pPr>
    </w:p>
    <w:p w14:paraId="2C9653E1" w14:textId="12753FCA" w:rsidR="00C904D7" w:rsidRPr="0067307A" w:rsidRDefault="00C904D7" w:rsidP="00C904D7">
      <w:pPr>
        <w:pStyle w:val="Prrafodelista"/>
        <w:numPr>
          <w:ilvl w:val="0"/>
          <w:numId w:val="12"/>
        </w:numPr>
        <w:pBdr>
          <w:top w:val="nil"/>
          <w:left w:val="nil"/>
          <w:bottom w:val="nil"/>
          <w:right w:val="nil"/>
          <w:between w:val="nil"/>
        </w:pBdr>
        <w:spacing w:after="0" w:line="240" w:lineRule="auto"/>
        <w:rPr>
          <w:rFonts w:ascii="Arial" w:eastAsia="Arial" w:hAnsi="Arial" w:cs="Arial"/>
          <w:bCs/>
          <w:sz w:val="18"/>
          <w:szCs w:val="18"/>
          <w:lang w:val="es-MX"/>
        </w:rPr>
      </w:pPr>
      <w:r w:rsidRPr="0067307A">
        <w:rPr>
          <w:rFonts w:ascii="Arial" w:eastAsia="Arial" w:hAnsi="Arial" w:cs="Arial"/>
          <w:bCs/>
          <w:sz w:val="18"/>
          <w:szCs w:val="18"/>
          <w:lang w:val="es-MX"/>
        </w:rPr>
        <w:t xml:space="preserve">Vuelos internacionales </w:t>
      </w:r>
      <w:r w:rsidR="00236680">
        <w:rPr>
          <w:rFonts w:ascii="Arial" w:eastAsia="Arial" w:hAnsi="Arial" w:cs="Arial"/>
          <w:bCs/>
          <w:sz w:val="18"/>
          <w:szCs w:val="18"/>
          <w:lang w:val="es-MX"/>
        </w:rPr>
        <w:t xml:space="preserve">México – Sarria – México </w:t>
      </w:r>
    </w:p>
    <w:p w14:paraId="1E1CB402"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Gastos personales</w:t>
      </w:r>
    </w:p>
    <w:p w14:paraId="4E327F53"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Ningún servicio no especificado.</w:t>
      </w:r>
    </w:p>
    <w:p w14:paraId="024B81C0"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 xml:space="preserve">TUA’s de salida (derechos de aeropuerto). Pagaderos fuera de la Ciudad de México </w:t>
      </w:r>
    </w:p>
    <w:p w14:paraId="25BD5A20" w14:textId="177380D0" w:rsidR="00C904D7" w:rsidRDefault="00236680"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Pr>
          <w:rFonts w:ascii="Arial" w:eastAsia="Arial" w:hAnsi="Arial" w:cs="Arial"/>
          <w:bCs/>
          <w:sz w:val="18"/>
          <w:szCs w:val="18"/>
        </w:rPr>
        <w:t>Propinas</w:t>
      </w:r>
    </w:p>
    <w:p w14:paraId="357AE6E1" w14:textId="77777777" w:rsidR="00AF2C28" w:rsidRPr="0067307A" w:rsidRDefault="00AF2C28" w:rsidP="002D4ACD">
      <w:pPr>
        <w:pBdr>
          <w:top w:val="nil"/>
          <w:left w:val="nil"/>
          <w:bottom w:val="nil"/>
          <w:right w:val="nil"/>
          <w:between w:val="nil"/>
        </w:pBdr>
        <w:spacing w:after="0" w:line="240" w:lineRule="auto"/>
        <w:ind w:left="720"/>
        <w:rPr>
          <w:rFonts w:ascii="Arial" w:eastAsia="Arial" w:hAnsi="Arial" w:cs="Arial"/>
          <w:bCs/>
          <w:sz w:val="18"/>
          <w:szCs w:val="18"/>
        </w:rPr>
      </w:pPr>
    </w:p>
    <w:p w14:paraId="04DBE235" w14:textId="44636927" w:rsidR="00E11A10" w:rsidRDefault="00E11A10"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68FA3EE1" w14:textId="77777777" w:rsidR="00C5285D" w:rsidRDefault="00C5285D" w:rsidP="002D4ACD">
      <w:pPr>
        <w:widowControl w:val="0"/>
        <w:pBdr>
          <w:top w:val="nil"/>
          <w:left w:val="nil"/>
          <w:bottom w:val="nil"/>
          <w:right w:val="nil"/>
          <w:between w:val="nil"/>
        </w:pBdr>
        <w:spacing w:after="0" w:line="240" w:lineRule="auto"/>
        <w:rPr>
          <w:rFonts w:ascii="Arial" w:eastAsia="Arial" w:hAnsi="Arial" w:cs="Arial"/>
          <w:b/>
          <w:color w:val="E36C09"/>
          <w:u w:val="single"/>
        </w:rPr>
      </w:pPr>
    </w:p>
    <w:p w14:paraId="7A42F992" w14:textId="07BCB0AA" w:rsidR="00CF6BA6" w:rsidRDefault="00CF6BA6" w:rsidP="00CF6BA6">
      <w:pPr>
        <w:pStyle w:val="NormalWeb"/>
        <w:spacing w:before="0" w:beforeAutospacing="0" w:after="0" w:afterAutospacing="0"/>
        <w:jc w:val="both"/>
        <w:rPr>
          <w:rFonts w:ascii="Arial" w:hAnsi="Arial" w:cs="Arial"/>
          <w:b/>
          <w:bCs/>
          <w:color w:val="0070C0"/>
          <w:sz w:val="18"/>
          <w:szCs w:val="18"/>
          <w:u w:val="single"/>
        </w:rPr>
      </w:pPr>
      <w:r>
        <w:rPr>
          <w:rFonts w:ascii="Arial" w:hAnsi="Arial" w:cs="Arial"/>
          <w:b/>
          <w:bCs/>
          <w:color w:val="0070C0"/>
          <w:sz w:val="18"/>
          <w:szCs w:val="18"/>
          <w:u w:val="single"/>
        </w:rPr>
        <w:t>NOTAS IMPORTANTES:</w:t>
      </w:r>
    </w:p>
    <w:p w14:paraId="7FD68506" w14:textId="77777777" w:rsidR="00D61FA7" w:rsidRPr="00CF6BA6" w:rsidRDefault="00D61FA7" w:rsidP="00CF6BA6">
      <w:pPr>
        <w:pStyle w:val="NormalWeb"/>
        <w:spacing w:before="0" w:beforeAutospacing="0" w:after="0" w:afterAutospacing="0"/>
        <w:jc w:val="both"/>
        <w:rPr>
          <w:rFonts w:ascii="Arial" w:hAnsi="Arial" w:cs="Arial"/>
          <w:b/>
          <w:bCs/>
          <w:color w:val="0070C0"/>
          <w:sz w:val="18"/>
          <w:szCs w:val="18"/>
          <w:u w:val="single"/>
        </w:rPr>
      </w:pPr>
    </w:p>
    <w:p w14:paraId="5468346E" w14:textId="77777777" w:rsidR="00236680" w:rsidRPr="004019F5" w:rsidRDefault="00236680" w:rsidP="00236680">
      <w:pPr>
        <w:pStyle w:val="NormalWeb"/>
        <w:numPr>
          <w:ilvl w:val="0"/>
          <w:numId w:val="8"/>
        </w:numPr>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INFORMACIÓN DE INTERÉS PREGUNTAS MÁS FRECUENTES</w:t>
      </w:r>
    </w:p>
    <w:p w14:paraId="58C5C943" w14:textId="42E7DF24" w:rsidR="00236680" w:rsidRPr="004019F5" w:rsidRDefault="00236680" w:rsidP="00236680">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ES UN VIAJE A MEDIDA? </w:t>
      </w:r>
    </w:p>
    <w:p w14:paraId="08C8B554" w14:textId="18132C44" w:rsidR="00236680" w:rsidRDefault="00236680" w:rsidP="00236680">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En un programa auto-guiado y no formarás parte de un grupo organizado. Las fechas</w:t>
      </w:r>
      <w:r>
        <w:rPr>
          <w:rFonts w:ascii="Arial" w:hAnsi="Arial" w:cs="Arial"/>
          <w:color w:val="000000"/>
          <w:sz w:val="18"/>
          <w:szCs w:val="18"/>
        </w:rPr>
        <w:t xml:space="preserve"> </w:t>
      </w:r>
      <w:r w:rsidRPr="00236680">
        <w:rPr>
          <w:rFonts w:ascii="Arial" w:hAnsi="Arial" w:cs="Arial"/>
          <w:color w:val="000000"/>
          <w:sz w:val="18"/>
          <w:szCs w:val="18"/>
        </w:rPr>
        <w:t>de inicio son flexibles para que puedas elegir tu propia fecha.</w:t>
      </w:r>
      <w:r>
        <w:rPr>
          <w:rFonts w:ascii="Arial" w:hAnsi="Arial" w:cs="Arial"/>
          <w:color w:val="000000"/>
          <w:sz w:val="18"/>
          <w:szCs w:val="18"/>
        </w:rPr>
        <w:t xml:space="preserve"> </w:t>
      </w:r>
      <w:r w:rsidRPr="00236680">
        <w:rPr>
          <w:rFonts w:ascii="Arial" w:hAnsi="Arial" w:cs="Arial"/>
          <w:color w:val="000000"/>
          <w:sz w:val="18"/>
          <w:szCs w:val="18"/>
        </w:rPr>
        <w:t>Dispondrás de Alojamiento, comidas, transporte de equipaje y un teléfono de asistencia 24h para cualquier consulta o asistencia que necesites.</w:t>
      </w:r>
    </w:p>
    <w:p w14:paraId="400EDACA" w14:textId="77777777" w:rsidR="00236680" w:rsidRPr="004019F5" w:rsidRDefault="00236680" w:rsidP="00236680">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¿HAY UN NÚMERO MÍNIMO O MÁXIMO DE PERSONAS EN LOS GRUPOS GUIADOS? </w:t>
      </w:r>
    </w:p>
    <w:p w14:paraId="316B6916" w14:textId="098B3958"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En los grupos guiados a pie y en bicicleta hay un mínimo necesario de 8 personas. Si has reservado un viaje guiado pero el mínimo necesario no se ha alcanzado, te daremos la opción de cambiar a la modalidad de A medida, a pie y en bicicleta, o un reembolso completo en todos los viajes. Esto no suele ocurrir a menudo. Para grupos ya formados de 8 personas o más, podemos organizar viajes guiados en cualquier fecha.</w:t>
      </w:r>
    </w:p>
    <w:p w14:paraId="00AB3CAD" w14:textId="3D2389E9"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PASA SI EL GRUPO CAMINA DEMASIADO RÁPIDO O DEMASIADO LENTO PARA MÍ? </w:t>
      </w:r>
    </w:p>
    <w:p w14:paraId="6633EEE6" w14:textId="4D411AB2"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Cada uno puede caminar a su propio ritmo, nadie tiene que mantener el ritmo del</w:t>
      </w:r>
      <w:r w:rsidR="004019F5">
        <w:rPr>
          <w:rFonts w:ascii="Arial" w:hAnsi="Arial" w:cs="Arial"/>
          <w:color w:val="000000"/>
          <w:sz w:val="18"/>
          <w:szCs w:val="18"/>
        </w:rPr>
        <w:t xml:space="preserve"> </w:t>
      </w:r>
      <w:r w:rsidRPr="00236680">
        <w:rPr>
          <w:rFonts w:ascii="Arial" w:hAnsi="Arial" w:cs="Arial"/>
          <w:color w:val="000000"/>
          <w:sz w:val="18"/>
          <w:szCs w:val="18"/>
        </w:rPr>
        <w:t xml:space="preserve">grupo. Por lo general, en los grupos hay una mezcla de personas con ritmos distintos y capacidades diferentes. </w:t>
      </w:r>
    </w:p>
    <w:p w14:paraId="2D408C27" w14:textId="3A0B7C2B"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¿PUEDO O TENGO QUE COMPARTIR HABITACIÓN CON OTRO MIEMBRO DEL GRUPO? </w:t>
      </w:r>
    </w:p>
    <w:p w14:paraId="550AB50F" w14:textId="5FA23DB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Puedes compartir habitación con otro miembro del grupo si lo deseas y existe la posibilidad. Alternativamente, puedes reservar una habitación individual si hay disponibilidad.</w:t>
      </w:r>
    </w:p>
    <w:p w14:paraId="16D0D8DE" w14:textId="6E274E61"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¿HAY QUE ESTAR PREPARADO FÍSICAMENTE?  </w:t>
      </w:r>
    </w:p>
    <w:p w14:paraId="25B96C4B" w14:textId="4A70F9E7"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Dependerá lógicamente de la preparación que tengas. Con una buena preparación, más fácil te resultara realizar los kilómetros previstos, por eso es conveniente haber hecho una preparación anteriormente. De todos modos tienes como recurso el coche de apoyo (modalidad En Grupo) para utilizarlo durante los diferentes puntos de control de paso, si le resulta necesario. </w:t>
      </w:r>
    </w:p>
    <w:p w14:paraId="63ABF956" w14:textId="77777777" w:rsidR="00FD694B" w:rsidRDefault="00FD694B" w:rsidP="004019F5">
      <w:pPr>
        <w:pStyle w:val="NormalWeb"/>
        <w:spacing w:before="0" w:beforeAutospacing="0" w:after="0" w:afterAutospacing="0"/>
        <w:jc w:val="both"/>
        <w:textAlignment w:val="baseline"/>
        <w:rPr>
          <w:rFonts w:ascii="Arial" w:hAnsi="Arial" w:cs="Arial"/>
          <w:b/>
          <w:color w:val="000000"/>
          <w:sz w:val="18"/>
          <w:szCs w:val="18"/>
        </w:rPr>
      </w:pPr>
    </w:p>
    <w:p w14:paraId="4553214D" w14:textId="77777777" w:rsidR="00FD694B" w:rsidRDefault="00FD694B" w:rsidP="004019F5">
      <w:pPr>
        <w:pStyle w:val="NormalWeb"/>
        <w:spacing w:before="0" w:beforeAutospacing="0" w:after="0" w:afterAutospacing="0"/>
        <w:jc w:val="both"/>
        <w:textAlignment w:val="baseline"/>
        <w:rPr>
          <w:rFonts w:ascii="Arial" w:hAnsi="Arial" w:cs="Arial"/>
          <w:b/>
          <w:color w:val="000000"/>
          <w:sz w:val="18"/>
          <w:szCs w:val="18"/>
        </w:rPr>
      </w:pPr>
    </w:p>
    <w:p w14:paraId="557C3689" w14:textId="57893215"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¿EL COCHE DE APOYO ME PUEDE RECOGER EN CUALQUIER SITIO?  </w:t>
      </w:r>
    </w:p>
    <w:p w14:paraId="10A17613" w14:textId="174F736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Opcionalmente puedes contratar un vehículo de apoyo.  Durante cada etapa hay una serie de encuentros previstos y es aquí cuando cada participante decide si va a continuar andando o va a utilizar el vehículo de apoyo por motivos de cansancio ó problemas físicos.</w:t>
      </w:r>
    </w:p>
    <w:p w14:paraId="1D3B7505" w14:textId="5E0BA656"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¿TENGO QUE CARGAR CON EL EQUIPAJE?  </w:t>
      </w:r>
    </w:p>
    <w:p w14:paraId="61B99449" w14:textId="1D95A308"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No, se traslada con empresa externa de paquetería, únicamente es conveniente contar con una pequeña mochila para llevar una botella con agua, ropa de recambio, máquina de fotos, un pequeño botiquín, documentación, etc. </w:t>
      </w:r>
    </w:p>
    <w:p w14:paraId="109C3AAF" w14:textId="77777777" w:rsidR="004019F5" w:rsidRPr="00236680"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277AA54A"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PROGRAMAS A MEDIDA</w:t>
      </w:r>
    </w:p>
    <w:p w14:paraId="2723C986" w14:textId="65C2B411"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 ¿LOS SERVICIOS DE LOS PROGRAMAS EN GRUPO Y A MEDIDA SON LOS MISMOS? </w:t>
      </w:r>
    </w:p>
    <w:p w14:paraId="7F123E5C" w14:textId="6A918A7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La diferencia es que en el programa en Grupo, serás parte de un grupo formado con opción a contratar un guía y vehículo de apoyo, mientras que en el A medida no dispondrás de un guía ni tampoco de un vehículo de apoyo, siendo este auto</w:t>
      </w:r>
      <w:r w:rsidR="004019F5">
        <w:rPr>
          <w:rFonts w:ascii="Arial" w:hAnsi="Arial" w:cs="Arial"/>
          <w:color w:val="000000"/>
          <w:sz w:val="18"/>
          <w:szCs w:val="18"/>
        </w:rPr>
        <w:t xml:space="preserve"> </w:t>
      </w:r>
      <w:r w:rsidRPr="00236680">
        <w:rPr>
          <w:rFonts w:ascii="Arial" w:hAnsi="Arial" w:cs="Arial"/>
          <w:color w:val="000000"/>
          <w:sz w:val="18"/>
          <w:szCs w:val="18"/>
        </w:rPr>
        <w:t>guiado. Alojamientos, comidas y servicios de traslado de equipajes son los mismos. Dispondrás de un teléfono de información y asistencia 24h</w:t>
      </w:r>
    </w:p>
    <w:p w14:paraId="79EF5B4F" w14:textId="6C7ABA05"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ALOJAMIENTOS</w:t>
      </w:r>
    </w:p>
    <w:p w14:paraId="6E8EEAB2" w14:textId="3B3F3F23"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TIPO DE HOTELES Y ALOJAMIENTOS SON?   </w:t>
      </w:r>
    </w:p>
    <w:p w14:paraId="3FB8F331" w14:textId="0465FC28"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Son hoteles/Hostales/Casa Rurales. Los programas especiales suelen ser en Pazos y hoteles superiores</w:t>
      </w:r>
    </w:p>
    <w:p w14:paraId="2442BB56" w14:textId="311E96FF"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Las reservas son en función de la disponibilidad del establecimiento. Todos los alojamientos han sido especialmente seleccionados por su ubicación y servicios que ofertan.</w:t>
      </w:r>
    </w:p>
    <w:p w14:paraId="2F19A02B" w14:textId="7D938A93"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¿DÓNDE ESTÁN UBICADOS LOS ALOJAMIENTOS?   </w:t>
      </w:r>
    </w:p>
    <w:p w14:paraId="4FC07B2C" w14:textId="77224026"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Los alojamientos se encuentran en las localidades del Camino. A menos que se especifique lo contrario, es fácil llegar a los hoteles a pie. Algunos  alojamientos Rurales se encuentran fuera de las localidades, teniendo que desviarse del camino. En ese caso te lo haremos saber.</w:t>
      </w:r>
    </w:p>
    <w:p w14:paraId="26422253" w14:textId="7D01BD0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¿PUEDO SABER LOS HOTELES ANTES DE LA RESERVA?     </w:t>
      </w:r>
    </w:p>
    <w:p w14:paraId="6316868C" w14:textId="69BC6F2B"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Trabajamos con varios alojamientos en cada población. En la modalidad en Grupo te podremos informar con antelación de los alojamientos designados. En la modalidad de A medida, tu alojamiento dependerá de la disponibilidad en el momento de efectuar la reserva, así que no podemos decir en que hoteles te alojarás antes de reservar. Te enviaremos toda la información sobre los hoteles con tu programa antes de empezar el viaje.</w:t>
      </w:r>
    </w:p>
    <w:p w14:paraId="72348FCF" w14:textId="7659D90F"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ES UN PAZO? </w:t>
      </w:r>
    </w:p>
    <w:p w14:paraId="31F74E12" w14:textId="258EB967"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Los Pazos son construcciones y edificios históricos de piedra o granito. Algunas tienen piscina y jardín para relajarse. Nuestra selección de alojamientos se basa en el carácter y en la tranquilidad del lugar, por lo tanto las casas están a menudo fuera del pueblo (2-5km) y tienen acceso reducido. La calidad es considerablemente más alta que el de un hotel. El interior está decorado con gusto, con vigas a vistas y mobiliario original y clásico.</w:t>
      </w:r>
    </w:p>
    <w:p w14:paraId="6F6B5D49" w14:textId="77777777" w:rsidR="004019F5" w:rsidRPr="00236680"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777AE55F" w14:textId="04E6B48E"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TRASLADO DE EQUIPAJE</w:t>
      </w:r>
    </w:p>
    <w:p w14:paraId="5254B759" w14:textId="2FE9B567"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Tu equipaje debe estar en la recepción del hotel no m</w:t>
      </w:r>
      <w:r w:rsidR="004019F5">
        <w:rPr>
          <w:rFonts w:ascii="Arial" w:hAnsi="Arial" w:cs="Arial"/>
          <w:color w:val="000000"/>
          <w:sz w:val="18"/>
          <w:szCs w:val="18"/>
        </w:rPr>
        <w:t>á</w:t>
      </w:r>
      <w:r w:rsidRPr="00236680">
        <w:rPr>
          <w:rFonts w:ascii="Arial" w:hAnsi="Arial" w:cs="Arial"/>
          <w:color w:val="000000"/>
          <w:sz w:val="18"/>
          <w:szCs w:val="18"/>
        </w:rPr>
        <w:t xml:space="preserve">s tarde de las 8.30h de la mañana. Por lo general, se entrega al próximo alojamiento donde te hospedarás antes de las 14:30.  </w:t>
      </w:r>
    </w:p>
    <w:p w14:paraId="170AA16F"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¿CUÁL ES EL PESO LÍMITE PARA EL TRANSPORTE DE EQUIPAJE? </w:t>
      </w:r>
    </w:p>
    <w:p w14:paraId="17A0391A" w14:textId="105AC424"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El transporte de equipaje se limita a un bulto por persona con un peso máximo de 18kg por equipaje. Se puede transportar equipaje adicional con un suplemento extra. consúltenos.</w:t>
      </w:r>
    </w:p>
    <w:p w14:paraId="78BB63A6" w14:textId="05234F8E"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EN LA MODALIDAD A MEDIDA ¿CÓMO RECIBO LA DOCUMENTACIÓN? </w:t>
      </w:r>
    </w:p>
    <w:p w14:paraId="37D49763" w14:textId="77777777" w:rsidR="004019F5"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Recibirás tu programa por correo electrónico 20 días antes de tu salida prevista. </w:t>
      </w:r>
    </w:p>
    <w:p w14:paraId="634CD960" w14:textId="48A3327C"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INCLUYE EL PROGRAMA? </w:t>
      </w:r>
    </w:p>
    <w:p w14:paraId="581B4977" w14:textId="0FBA8184"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Cada programa incluye: los bonos de los alojamientos, las hojas de ruta, información general sobre el Camino, los mapas</w:t>
      </w:r>
      <w:r w:rsidR="004019F5">
        <w:rPr>
          <w:rFonts w:ascii="Arial" w:hAnsi="Arial" w:cs="Arial"/>
          <w:color w:val="000000"/>
          <w:sz w:val="18"/>
          <w:szCs w:val="18"/>
        </w:rPr>
        <w:t>,</w:t>
      </w:r>
      <w:r w:rsidRPr="00236680">
        <w:rPr>
          <w:rFonts w:ascii="Arial" w:hAnsi="Arial" w:cs="Arial"/>
          <w:color w:val="000000"/>
          <w:sz w:val="18"/>
          <w:szCs w:val="18"/>
        </w:rPr>
        <w:t xml:space="preserve"> también incluye una etiqueta de equipaje por persona y una credencial del peregrino por persona.</w:t>
      </w:r>
    </w:p>
    <w:p w14:paraId="010762EC" w14:textId="136AB388" w:rsidR="004019F5"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3041E98E" w14:textId="77777777" w:rsidR="004019F5" w:rsidRDefault="004019F5" w:rsidP="004019F5">
      <w:pPr>
        <w:widowControl w:val="0"/>
        <w:spacing w:after="0" w:line="240" w:lineRule="auto"/>
        <w:rPr>
          <w:rFonts w:ascii="Arial" w:eastAsia="Arial" w:hAnsi="Arial" w:cs="Arial"/>
          <w:b/>
          <w:color w:val="E36C09"/>
          <w:u w:val="single"/>
        </w:rPr>
      </w:pPr>
    </w:p>
    <w:p w14:paraId="6BA9B56A" w14:textId="77777777" w:rsidR="004019F5" w:rsidRDefault="004019F5" w:rsidP="004019F5">
      <w:pPr>
        <w:pStyle w:val="NormalWeb"/>
        <w:spacing w:before="0" w:beforeAutospacing="0" w:after="0" w:afterAutospacing="0"/>
        <w:jc w:val="both"/>
        <w:rPr>
          <w:rFonts w:ascii="Arial" w:hAnsi="Arial" w:cs="Arial"/>
          <w:b/>
          <w:bCs/>
          <w:color w:val="0070C0"/>
          <w:sz w:val="18"/>
          <w:szCs w:val="18"/>
          <w:u w:val="single"/>
        </w:rPr>
      </w:pPr>
      <w:r>
        <w:rPr>
          <w:rFonts w:ascii="Arial" w:hAnsi="Arial" w:cs="Arial"/>
          <w:b/>
          <w:bCs/>
          <w:color w:val="0070C0"/>
          <w:sz w:val="18"/>
          <w:szCs w:val="18"/>
          <w:u w:val="single"/>
        </w:rPr>
        <w:t>NOTAS IMPORTANTES:</w:t>
      </w:r>
    </w:p>
    <w:p w14:paraId="68A192A0" w14:textId="77777777" w:rsidR="004019F5" w:rsidRDefault="004019F5" w:rsidP="004019F5">
      <w:pPr>
        <w:pStyle w:val="NormalWeb"/>
        <w:spacing w:before="0" w:beforeAutospacing="0" w:after="0" w:afterAutospacing="0"/>
        <w:jc w:val="both"/>
        <w:rPr>
          <w:rFonts w:ascii="Arial" w:hAnsi="Arial" w:cs="Arial"/>
          <w:b/>
          <w:bCs/>
          <w:color w:val="0070C0"/>
          <w:sz w:val="18"/>
          <w:szCs w:val="18"/>
          <w:u w:val="single"/>
        </w:rPr>
      </w:pPr>
    </w:p>
    <w:p w14:paraId="2256C65A" w14:textId="1982EC5A" w:rsidR="004019F5" w:rsidRPr="00236680" w:rsidRDefault="004019F5" w:rsidP="004019F5">
      <w:pPr>
        <w:pStyle w:val="NormalWeb"/>
        <w:numPr>
          <w:ilvl w:val="0"/>
          <w:numId w:val="1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Tarifas expresadas por persona, en Euros pagaderos en Moneda Nacional al tipo de cambio del día de su pago indicado por Entorno CIT, sujetas a cambios sin previo aviso y a disponibilidad al momento de reservar</w:t>
      </w:r>
    </w:p>
    <w:p w14:paraId="0DC6D0AA" w14:textId="2131605D" w:rsidR="00B109EF" w:rsidRDefault="00CF6BA6" w:rsidP="00236680">
      <w:pPr>
        <w:pStyle w:val="NormalWeb"/>
        <w:numPr>
          <w:ilvl w:val="0"/>
          <w:numId w:val="8"/>
        </w:numPr>
        <w:spacing w:before="0" w:beforeAutospacing="0" w:after="0" w:afterAutospacing="0"/>
        <w:jc w:val="both"/>
        <w:textAlignment w:val="baseline"/>
        <w:rPr>
          <w:rFonts w:ascii="Arial" w:hAnsi="Arial" w:cs="Arial"/>
          <w:color w:val="000000"/>
          <w:sz w:val="18"/>
          <w:szCs w:val="18"/>
        </w:rPr>
      </w:pPr>
      <w:r w:rsidRPr="00C5285D">
        <w:rPr>
          <w:rFonts w:ascii="Arial" w:hAnsi="Arial" w:cs="Arial"/>
          <w:color w:val="000000"/>
          <w:sz w:val="18"/>
          <w:szCs w:val="18"/>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w:t>
      </w:r>
      <w:r w:rsidR="00C5285D" w:rsidRPr="00C5285D">
        <w:rPr>
          <w:rFonts w:ascii="Arial" w:hAnsi="Arial" w:cs="Arial"/>
          <w:color w:val="000000"/>
          <w:sz w:val="18"/>
          <w:szCs w:val="18"/>
        </w:rPr>
        <w:t>v</w:t>
      </w:r>
      <w:r w:rsidRPr="00C5285D">
        <w:rPr>
          <w:rFonts w:ascii="Arial" w:hAnsi="Arial" w:cs="Arial"/>
          <w:color w:val="000000"/>
          <w:sz w:val="18"/>
          <w:szCs w:val="18"/>
        </w:rPr>
        <w:t>iajando solos o con un tutor, etc.</w:t>
      </w:r>
    </w:p>
    <w:p w14:paraId="7E4A9E02" w14:textId="0F9CA4D8" w:rsidR="00FD694B" w:rsidRDefault="00FD694B" w:rsidP="00FD694B">
      <w:pPr>
        <w:pStyle w:val="NormalWeb"/>
        <w:spacing w:before="0" w:beforeAutospacing="0" w:after="0" w:afterAutospacing="0"/>
        <w:jc w:val="both"/>
        <w:textAlignment w:val="baseline"/>
        <w:rPr>
          <w:rFonts w:ascii="Arial" w:hAnsi="Arial" w:cs="Arial"/>
          <w:color w:val="000000"/>
          <w:sz w:val="18"/>
          <w:szCs w:val="18"/>
        </w:rPr>
      </w:pPr>
    </w:p>
    <w:p w14:paraId="076CBE86" w14:textId="77777777" w:rsidR="00FD694B" w:rsidRPr="00C5285D" w:rsidRDefault="00FD694B" w:rsidP="00FD694B">
      <w:pPr>
        <w:pStyle w:val="NormalWeb"/>
        <w:spacing w:before="0" w:beforeAutospacing="0" w:after="0" w:afterAutospacing="0"/>
        <w:jc w:val="both"/>
        <w:textAlignment w:val="baseline"/>
        <w:rPr>
          <w:rFonts w:ascii="Arial" w:hAnsi="Arial" w:cs="Arial"/>
          <w:color w:val="000000"/>
          <w:sz w:val="18"/>
          <w:szCs w:val="18"/>
        </w:rPr>
      </w:pPr>
    </w:p>
    <w:p w14:paraId="546AAAFC"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vigencia de su pasaporte deberá tener mínimo seis meses a partir de la fecha de la finalización de su viaje.</w:t>
      </w:r>
    </w:p>
    <w:p w14:paraId="1B2E769E" w14:textId="7C1B7D05"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6089428B" w14:textId="77777777" w:rsidR="00CF6BA6" w:rsidRDefault="00CF6BA6" w:rsidP="00CF6BA6">
      <w:pPr>
        <w:pStyle w:val="NormalWeb"/>
        <w:numPr>
          <w:ilvl w:val="0"/>
          <w:numId w:val="8"/>
        </w:numPr>
        <w:spacing w:before="0" w:beforeAutospacing="0" w:after="0" w:afterAutospacing="0"/>
        <w:textAlignment w:val="baseline"/>
        <w:rPr>
          <w:rFonts w:ascii="Arial" w:hAnsi="Arial" w:cs="Arial"/>
          <w:b/>
          <w:bCs/>
          <w:color w:val="000000"/>
          <w:sz w:val="18"/>
          <w:szCs w:val="18"/>
        </w:rPr>
      </w:pPr>
      <w:r>
        <w:rPr>
          <w:rFonts w:ascii="Arial" w:hAnsi="Arial" w:cs="Arial"/>
          <w:b/>
          <w:bCs/>
          <w:color w:val="000000"/>
          <w:sz w:val="18"/>
          <w:szCs w:val="18"/>
        </w:rPr>
        <w:t>El pasajero debe tener una tarjeta de crédito a su nombre para el depósito de garantía en el momento del check-in.</w:t>
      </w:r>
    </w:p>
    <w:p w14:paraId="0CCAC2B7"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99C8F64"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35EUR por persona</w:t>
      </w:r>
    </w:p>
    <w:p w14:paraId="6635CFE9"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Cualquier servicio adicional durante el viaje debe ser pagado por el cliente.</w:t>
      </w:r>
    </w:p>
    <w:p w14:paraId="3975FCA8"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 </w:t>
      </w:r>
    </w:p>
    <w:p w14:paraId="55A8F3B0" w14:textId="0C247347" w:rsidR="00CF6BA6" w:rsidRPr="004019F5" w:rsidRDefault="00CF6BA6" w:rsidP="00B16688">
      <w:pPr>
        <w:pStyle w:val="NormalWeb"/>
        <w:numPr>
          <w:ilvl w:val="0"/>
          <w:numId w:val="8"/>
        </w:numPr>
        <w:spacing w:before="0" w:beforeAutospacing="0" w:after="0" w:afterAutospacing="0"/>
        <w:jc w:val="both"/>
        <w:textAlignment w:val="baseline"/>
      </w:pPr>
      <w:r w:rsidRPr="00CF6BA6">
        <w:rPr>
          <w:rFonts w:ascii="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4D998F2A"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17160B23"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1A10D562" w14:textId="3DD1A88E" w:rsidR="00236680" w:rsidRPr="004019F5" w:rsidRDefault="00CF6BA6" w:rsidP="00A74B31">
      <w:pPr>
        <w:pStyle w:val="NormalWeb"/>
        <w:numPr>
          <w:ilvl w:val="0"/>
          <w:numId w:val="9"/>
        </w:numPr>
        <w:spacing w:before="0" w:beforeAutospacing="0" w:after="0" w:afterAutospacing="0"/>
        <w:jc w:val="both"/>
        <w:textAlignment w:val="baseline"/>
        <w:rPr>
          <w:rFonts w:ascii="Arial" w:hAnsi="Arial" w:cs="Arial"/>
          <w:color w:val="000000"/>
          <w:sz w:val="18"/>
          <w:szCs w:val="18"/>
        </w:rPr>
      </w:pPr>
      <w:r w:rsidRPr="004019F5">
        <w:rPr>
          <w:rFonts w:ascii="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8095E6B" w14:textId="5FEAA3BB" w:rsidR="00CF6BA6" w:rsidRPr="00A4567F" w:rsidRDefault="00CF6BA6" w:rsidP="00A4567F">
      <w:pPr>
        <w:pStyle w:val="NormalWeb"/>
        <w:numPr>
          <w:ilvl w:val="0"/>
          <w:numId w:val="9"/>
        </w:numPr>
        <w:spacing w:before="0" w:beforeAutospacing="0" w:after="0" w:afterAutospacing="0"/>
        <w:jc w:val="both"/>
        <w:textAlignment w:val="baseline"/>
        <w:rPr>
          <w:rFonts w:ascii="Arial" w:hAnsi="Arial" w:cs="Arial"/>
          <w:color w:val="000000"/>
          <w:sz w:val="18"/>
          <w:szCs w:val="18"/>
        </w:rPr>
      </w:pPr>
      <w:r w:rsidRPr="00A4567F">
        <w:rPr>
          <w:rFonts w:ascii="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5A780902"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Consulte suplemento para traslados desde y/o hasta el aeropuerto en horario nocturno. </w:t>
      </w:r>
    </w:p>
    <w:p w14:paraId="49FE7F45" w14:textId="33510092"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 xml:space="preserve">Para poder confirmar los traslados debemos de recibir la información completa de vuelos por lo </w:t>
      </w:r>
      <w:r>
        <w:rPr>
          <w:rFonts w:ascii="Arial" w:hAnsi="Arial" w:cs="Arial"/>
          <w:b/>
          <w:bCs/>
          <w:color w:val="000000"/>
          <w:sz w:val="18"/>
          <w:szCs w:val="18"/>
          <w:u w:val="single"/>
        </w:rPr>
        <w:t>menos 10 días hábiles antes de</w:t>
      </w:r>
      <w:r>
        <w:rPr>
          <w:rFonts w:ascii="Arial" w:hAnsi="Arial" w:cs="Arial"/>
          <w:b/>
          <w:bCs/>
          <w:color w:val="000000"/>
          <w:sz w:val="18"/>
          <w:szCs w:val="18"/>
        </w:rPr>
        <w:t xml:space="preserve"> la fecha de salida, en caso contrario no se podrá proporcionar los servicios de traslados de entrada y/o salida, y no serán reembolsables.</w:t>
      </w:r>
    </w:p>
    <w:p w14:paraId="43656956"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días libres, NO INCLUYEN servicio de guía y transporte.</w:t>
      </w:r>
    </w:p>
    <w:p w14:paraId="0374789D" w14:textId="77777777" w:rsidR="00F05433" w:rsidRDefault="00F05433" w:rsidP="00CF6BA6">
      <w:pPr>
        <w:pStyle w:val="NormalWeb"/>
        <w:spacing w:before="0" w:beforeAutospacing="0" w:after="0" w:afterAutospacing="0"/>
        <w:jc w:val="center"/>
        <w:rPr>
          <w:rFonts w:ascii="Arial" w:hAnsi="Arial" w:cs="Arial"/>
          <w:b/>
          <w:bCs/>
          <w:color w:val="0070C0"/>
          <w:sz w:val="18"/>
          <w:szCs w:val="18"/>
          <w:u w:val="single"/>
        </w:rPr>
      </w:pPr>
    </w:p>
    <w:p w14:paraId="6A2EE545" w14:textId="77777777" w:rsidR="00B109EF" w:rsidRDefault="00B109EF" w:rsidP="00F05433">
      <w:pPr>
        <w:pStyle w:val="NormalWeb"/>
        <w:spacing w:before="0" w:beforeAutospacing="0" w:after="0" w:afterAutospacing="0"/>
        <w:jc w:val="center"/>
        <w:rPr>
          <w:rFonts w:ascii="Arial" w:hAnsi="Arial" w:cs="Arial"/>
          <w:b/>
          <w:bCs/>
          <w:color w:val="0070C0"/>
          <w:sz w:val="18"/>
          <w:szCs w:val="18"/>
          <w:u w:val="single"/>
        </w:rPr>
      </w:pPr>
    </w:p>
    <w:p w14:paraId="082EB920" w14:textId="1F3FB5D1" w:rsidR="00CF6BA6" w:rsidRDefault="00CF6BA6" w:rsidP="00F05433">
      <w:pPr>
        <w:pStyle w:val="NormalWeb"/>
        <w:spacing w:before="0" w:beforeAutospacing="0" w:after="0" w:afterAutospacing="0"/>
        <w:jc w:val="center"/>
      </w:pPr>
      <w:r>
        <w:rPr>
          <w:rFonts w:ascii="Arial" w:hAnsi="Arial" w:cs="Arial"/>
          <w:b/>
          <w:bCs/>
          <w:color w:val="0070C0"/>
          <w:sz w:val="18"/>
          <w:szCs w:val="18"/>
          <w:u w:val="single"/>
        </w:rPr>
        <w:t>AVISO DE PRIVACIDAD:</w:t>
      </w:r>
    </w:p>
    <w:p w14:paraId="0380C2A4" w14:textId="383AEFC3" w:rsidR="00CF6BA6" w:rsidRDefault="00CF6BA6" w:rsidP="00CF6BA6">
      <w:pPr>
        <w:pStyle w:val="NormalWeb"/>
        <w:spacing w:before="0" w:beforeAutospacing="0" w:after="0" w:afterAutospacing="0"/>
        <w:jc w:val="both"/>
        <w:rPr>
          <w:rStyle w:val="apple-tab-span"/>
          <w:rFonts w:ascii="Arial" w:hAnsi="Arial" w:cs="Arial"/>
          <w:color w:val="000000"/>
          <w:sz w:val="18"/>
          <w:szCs w:val="18"/>
        </w:rPr>
      </w:pPr>
      <w:r>
        <w:rPr>
          <w:rFonts w:ascii="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0" w:history="1">
        <w:r w:rsidR="001E76A5" w:rsidRPr="00AB663E">
          <w:rPr>
            <w:rStyle w:val="Hipervnculo"/>
            <w:rFonts w:ascii="Arial" w:hAnsi="Arial" w:cs="Arial"/>
            <w:sz w:val="18"/>
            <w:szCs w:val="18"/>
          </w:rPr>
          <w:t>www.entonocit.com</w:t>
        </w:r>
      </w:hyperlink>
      <w:r>
        <w:rPr>
          <w:rStyle w:val="apple-tab-span"/>
          <w:rFonts w:ascii="Arial" w:hAnsi="Arial" w:cs="Arial"/>
          <w:color w:val="000000"/>
          <w:sz w:val="18"/>
          <w:szCs w:val="18"/>
        </w:rPr>
        <w:tab/>
      </w:r>
    </w:p>
    <w:p w14:paraId="577659D4" w14:textId="77777777" w:rsidR="001E76A5" w:rsidRDefault="001E76A5" w:rsidP="00CF6BA6">
      <w:pPr>
        <w:pStyle w:val="NormalWeb"/>
        <w:spacing w:before="0" w:beforeAutospacing="0" w:after="0" w:afterAutospacing="0"/>
        <w:jc w:val="both"/>
        <w:rPr>
          <w:rStyle w:val="apple-tab-span"/>
          <w:rFonts w:ascii="Arial" w:hAnsi="Arial" w:cs="Arial"/>
          <w:color w:val="000000"/>
          <w:sz w:val="18"/>
          <w:szCs w:val="18"/>
        </w:rPr>
      </w:pPr>
    </w:p>
    <w:p w14:paraId="2FEB6BDF" w14:textId="77777777" w:rsidR="001E76A5" w:rsidRDefault="001E76A5" w:rsidP="00CF6BA6">
      <w:pPr>
        <w:pStyle w:val="NormalWeb"/>
        <w:spacing w:before="0" w:beforeAutospacing="0" w:after="0" w:afterAutospacing="0"/>
        <w:jc w:val="both"/>
        <w:rPr>
          <w:rStyle w:val="apple-tab-span"/>
          <w:rFonts w:ascii="Arial" w:hAnsi="Arial" w:cs="Arial"/>
          <w:color w:val="000000"/>
          <w:sz w:val="18"/>
          <w:szCs w:val="18"/>
        </w:rPr>
      </w:pPr>
    </w:p>
    <w:p w14:paraId="0D9B6614" w14:textId="12DB7BA9" w:rsidR="00CF6BA6" w:rsidRDefault="00CF6BA6" w:rsidP="00CF6BA6">
      <w:pPr>
        <w:pStyle w:val="NormalWeb"/>
        <w:spacing w:before="0" w:beforeAutospacing="0" w:after="0" w:afterAutospacing="0"/>
        <w:jc w:val="center"/>
      </w:pPr>
      <w:r>
        <w:rPr>
          <w:rFonts w:ascii="Arial" w:hAnsi="Arial" w:cs="Arial"/>
          <w:b/>
          <w:bCs/>
          <w:color w:val="0070C0"/>
          <w:sz w:val="22"/>
          <w:szCs w:val="22"/>
          <w:u w:val="single"/>
        </w:rPr>
        <w:t xml:space="preserve">VIGENCIA </w:t>
      </w:r>
      <w:r w:rsidR="002E2F19">
        <w:rPr>
          <w:rFonts w:ascii="Arial" w:hAnsi="Arial" w:cs="Arial"/>
          <w:b/>
          <w:bCs/>
          <w:color w:val="0070C0"/>
          <w:sz w:val="22"/>
          <w:szCs w:val="22"/>
          <w:u w:val="single"/>
        </w:rPr>
        <w:t xml:space="preserve">DEL 01 DE </w:t>
      </w:r>
      <w:r w:rsidR="00FD694B">
        <w:rPr>
          <w:rFonts w:ascii="Arial" w:hAnsi="Arial" w:cs="Arial"/>
          <w:b/>
          <w:bCs/>
          <w:color w:val="0070C0"/>
          <w:sz w:val="22"/>
          <w:szCs w:val="22"/>
          <w:u w:val="single"/>
        </w:rPr>
        <w:t>AGOSTO</w:t>
      </w:r>
      <w:r w:rsidR="002E2F19">
        <w:rPr>
          <w:rFonts w:ascii="Arial" w:hAnsi="Arial" w:cs="Arial"/>
          <w:b/>
          <w:bCs/>
          <w:color w:val="0070C0"/>
          <w:sz w:val="22"/>
          <w:szCs w:val="22"/>
          <w:u w:val="single"/>
        </w:rPr>
        <w:t xml:space="preserve"> AL 31 DE OCTUBRE DE 202</w:t>
      </w:r>
      <w:r w:rsidR="00FD694B">
        <w:rPr>
          <w:rFonts w:ascii="Arial" w:hAnsi="Arial" w:cs="Arial"/>
          <w:b/>
          <w:bCs/>
          <w:color w:val="0070C0"/>
          <w:sz w:val="22"/>
          <w:szCs w:val="22"/>
          <w:u w:val="single"/>
        </w:rPr>
        <w:t>6</w:t>
      </w:r>
      <w:r>
        <w:rPr>
          <w:rFonts w:ascii="Arial" w:hAnsi="Arial" w:cs="Arial"/>
          <w:b/>
          <w:bCs/>
          <w:color w:val="0070C0"/>
          <w:sz w:val="22"/>
          <w:szCs w:val="22"/>
          <w:u w:val="single"/>
        </w:rPr>
        <w:t xml:space="preserve"> </w:t>
      </w:r>
    </w:p>
    <w:p w14:paraId="4B03E361" w14:textId="2588442E" w:rsidR="00CF6BA6" w:rsidRDefault="00CF6BA6" w:rsidP="00AE390A">
      <w:pPr>
        <w:pStyle w:val="NormalWeb"/>
        <w:spacing w:before="0" w:beforeAutospacing="0" w:after="0" w:afterAutospacing="0"/>
        <w:jc w:val="center"/>
      </w:pPr>
      <w:r>
        <w:rPr>
          <w:rFonts w:ascii="Arial" w:hAnsi="Arial" w:cs="Arial"/>
          <w:b/>
          <w:bCs/>
          <w:color w:val="FFFFFF"/>
          <w:sz w:val="18"/>
          <w:szCs w:val="18"/>
          <w:u w:val="single"/>
          <w:shd w:val="clear" w:color="auto" w:fill="000080"/>
        </w:rPr>
        <w:t>SE REQUIERE PREPAGO </w:t>
      </w:r>
    </w:p>
    <w:tbl>
      <w:tblPr>
        <w:tblW w:w="0" w:type="auto"/>
        <w:jc w:val="center"/>
        <w:tblCellMar>
          <w:top w:w="15" w:type="dxa"/>
          <w:left w:w="15" w:type="dxa"/>
          <w:bottom w:w="15" w:type="dxa"/>
          <w:right w:w="15" w:type="dxa"/>
        </w:tblCellMar>
        <w:tblLook w:val="04A0" w:firstRow="1" w:lastRow="0" w:firstColumn="1" w:lastColumn="0" w:noHBand="0" w:noVBand="1"/>
      </w:tblPr>
      <w:tblGrid>
        <w:gridCol w:w="7938"/>
      </w:tblGrid>
      <w:tr w:rsidR="00CF6BA6" w14:paraId="2841ACF4" w14:textId="77777777" w:rsidTr="00CF6BA6">
        <w:trPr>
          <w:trHeight w:val="256"/>
          <w:jc w:val="center"/>
        </w:trPr>
        <w:tc>
          <w:tcPr>
            <w:tcW w:w="0" w:type="auto"/>
            <w:shd w:val="clear" w:color="auto" w:fill="00B050"/>
            <w:tcMar>
              <w:top w:w="0" w:type="dxa"/>
              <w:left w:w="115" w:type="dxa"/>
              <w:bottom w:w="0" w:type="dxa"/>
              <w:right w:w="115" w:type="dxa"/>
            </w:tcMar>
            <w:hideMark/>
          </w:tcPr>
          <w:p w14:paraId="6F36E6D0" w14:textId="77777777" w:rsidR="00CF6BA6" w:rsidRDefault="00CF6BA6">
            <w:pPr>
              <w:pStyle w:val="NormalWeb"/>
              <w:spacing w:before="0" w:beforeAutospacing="0" w:after="0" w:afterAutospacing="0"/>
              <w:jc w:val="center"/>
            </w:pPr>
            <w:r>
              <w:rPr>
                <w:rFonts w:ascii="Arial" w:hAnsi="Arial" w:cs="Arial"/>
                <w:color w:val="000000"/>
                <w:sz w:val="18"/>
                <w:szCs w:val="18"/>
                <w:u w:val="single"/>
              </w:rPr>
              <w:t>POLÍTICAS DE CANCELACIÓN</w:t>
            </w:r>
          </w:p>
        </w:tc>
      </w:tr>
      <w:tr w:rsidR="00CF6BA6" w14:paraId="3E4A48D6" w14:textId="77777777" w:rsidTr="00CF6BA6">
        <w:trPr>
          <w:trHeight w:val="1016"/>
          <w:jc w:val="center"/>
        </w:trPr>
        <w:tc>
          <w:tcPr>
            <w:tcW w:w="0" w:type="auto"/>
            <w:tcBorders>
              <w:left w:val="single" w:sz="8" w:space="0" w:color="92D050"/>
              <w:bottom w:val="single" w:sz="8" w:space="0" w:color="92D050"/>
              <w:right w:val="single" w:sz="8" w:space="0" w:color="92D050"/>
            </w:tcBorders>
            <w:shd w:val="clear" w:color="auto" w:fill="EBF1DD"/>
            <w:tcMar>
              <w:top w:w="0" w:type="dxa"/>
              <w:left w:w="115" w:type="dxa"/>
              <w:bottom w:w="0" w:type="dxa"/>
              <w:right w:w="115" w:type="dxa"/>
            </w:tcMar>
            <w:hideMark/>
          </w:tcPr>
          <w:p w14:paraId="7A94DBFD" w14:textId="5599CBF0" w:rsidR="00CF6BA6" w:rsidRDefault="00BB5FBC"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SE</w:t>
            </w:r>
            <w:r w:rsidR="00CF6BA6">
              <w:rPr>
                <w:rFonts w:ascii="Arial" w:hAnsi="Arial" w:cs="Arial"/>
                <w:color w:val="000000"/>
                <w:sz w:val="18"/>
                <w:szCs w:val="18"/>
              </w:rPr>
              <w:t xml:space="preserve"> requiere deposito de 400.00EUR por cabina para reservar no reembosable </w:t>
            </w:r>
          </w:p>
          <w:p w14:paraId="3BC86076"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90 días antes de la fecha de salida no aplican cargos.</w:t>
            </w:r>
          </w:p>
          <w:p w14:paraId="112969E9"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89 y 75 días antes de la fecha de salida aplica 25% del costo total de la reservación por persona.</w:t>
            </w:r>
          </w:p>
          <w:p w14:paraId="7CD0B75A"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74 y 58 días antes de la fecha de salida aplica 50% de cargos del costo total de la reservación por persona</w:t>
            </w:r>
          </w:p>
          <w:p w14:paraId="6E17023C"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57 y 0 días antes de la fecha de salida aplica 100% de cargos del costo total de la reservación por persona.</w:t>
            </w:r>
          </w:p>
          <w:p w14:paraId="03BDB275"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NO SHOW aplican cargos del 100% de cargos del costo total de la reservación por persona</w:t>
            </w:r>
          </w:p>
          <w:p w14:paraId="1F73F352" w14:textId="77777777" w:rsidR="00CF6BA6" w:rsidRDefault="00CF6BA6">
            <w:pPr>
              <w:pStyle w:val="NormalWeb"/>
              <w:shd w:val="clear" w:color="auto" w:fill="EBF1DD"/>
              <w:spacing w:before="0" w:beforeAutospacing="0" w:after="0" w:afterAutospacing="0"/>
            </w:pPr>
          </w:p>
        </w:tc>
      </w:tr>
    </w:tbl>
    <w:p w14:paraId="312536BF" w14:textId="77777777" w:rsidR="004019F5" w:rsidRDefault="004019F5" w:rsidP="00CF6BA6">
      <w:pPr>
        <w:pStyle w:val="NormalWeb"/>
        <w:spacing w:before="0" w:beforeAutospacing="0" w:after="0" w:afterAutospacing="0"/>
        <w:jc w:val="center"/>
        <w:rPr>
          <w:rFonts w:ascii="Arial" w:hAnsi="Arial" w:cs="Arial"/>
          <w:b/>
          <w:bCs/>
          <w:color w:val="000000"/>
          <w:sz w:val="18"/>
          <w:szCs w:val="18"/>
          <w:u w:val="single"/>
        </w:rPr>
      </w:pPr>
    </w:p>
    <w:p w14:paraId="1C0D9599" w14:textId="2F3C235B" w:rsidR="00CF6BA6" w:rsidRDefault="00CF6BA6" w:rsidP="00CF6BA6">
      <w:pPr>
        <w:pStyle w:val="NormalWeb"/>
        <w:spacing w:before="0" w:beforeAutospacing="0" w:after="0" w:afterAutospacing="0"/>
        <w:jc w:val="center"/>
      </w:pPr>
      <w:r>
        <w:rPr>
          <w:rFonts w:ascii="Arial" w:hAnsi="Arial" w:cs="Arial"/>
          <w:b/>
          <w:bCs/>
          <w:color w:val="000000"/>
          <w:sz w:val="18"/>
          <w:szCs w:val="18"/>
          <w:u w:val="single"/>
        </w:rPr>
        <w:t>El presente documento es de carácter informativo, más no una confirmación.</w:t>
      </w:r>
    </w:p>
    <w:p w14:paraId="413BDCD5" w14:textId="77777777" w:rsidR="000C0FB1" w:rsidRPr="00CF6BA6" w:rsidRDefault="000C0FB1" w:rsidP="00CF6BA6">
      <w:pPr>
        <w:widowControl w:val="0"/>
        <w:pBdr>
          <w:top w:val="nil"/>
          <w:left w:val="nil"/>
          <w:bottom w:val="nil"/>
          <w:right w:val="nil"/>
          <w:between w:val="nil"/>
        </w:pBdr>
        <w:spacing w:after="0" w:line="240" w:lineRule="auto"/>
        <w:jc w:val="center"/>
        <w:rPr>
          <w:rFonts w:ascii="Arial" w:eastAsia="Arial" w:hAnsi="Arial" w:cs="Arial"/>
          <w:color w:val="000000"/>
          <w:sz w:val="24"/>
          <w:szCs w:val="24"/>
          <w:lang w:val="es-MX"/>
        </w:rPr>
      </w:pPr>
    </w:p>
    <w:sectPr w:rsidR="000C0FB1" w:rsidRPr="00CF6BA6">
      <w:headerReference w:type="default" r:id="rId11"/>
      <w:footerReference w:type="default" r:id="rId12"/>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09127" w14:textId="77777777" w:rsidR="001E63E2" w:rsidRDefault="001E63E2">
      <w:pPr>
        <w:spacing w:after="0" w:line="240" w:lineRule="auto"/>
      </w:pPr>
      <w:r>
        <w:separator/>
      </w:r>
    </w:p>
  </w:endnote>
  <w:endnote w:type="continuationSeparator" w:id="0">
    <w:p w14:paraId="3E05ACC8" w14:textId="77777777" w:rsidR="001E63E2" w:rsidRDefault="001E6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altName w:val="Calibri"/>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59175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59175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8D16" w14:textId="77777777" w:rsidR="001E63E2" w:rsidRDefault="001E63E2">
      <w:pPr>
        <w:spacing w:after="0" w:line="240" w:lineRule="auto"/>
      </w:pPr>
      <w:r>
        <w:separator/>
      </w:r>
    </w:p>
  </w:footnote>
  <w:footnote w:type="continuationSeparator" w:id="0">
    <w:p w14:paraId="2E437F81" w14:textId="77777777" w:rsidR="001E63E2" w:rsidRDefault="001E6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59175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4D4B"/>
    <w:multiLevelType w:val="hybridMultilevel"/>
    <w:tmpl w:val="E066556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341E44"/>
    <w:multiLevelType w:val="multilevel"/>
    <w:tmpl w:val="9C50414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8B0105"/>
    <w:multiLevelType w:val="hybridMultilevel"/>
    <w:tmpl w:val="AB56A066"/>
    <w:lvl w:ilvl="0" w:tplc="D4569E32">
      <w:start w:val="1"/>
      <w:numFmt w:val="bullet"/>
      <w:lvlText w:val="-"/>
      <w:lvlJc w:val="left"/>
      <w:pPr>
        <w:ind w:left="720" w:hanging="360"/>
      </w:pPr>
      <w:rPr>
        <w:rFonts w:ascii="Aptos" w:hAnsi="Aptos" w:hint="default"/>
      </w:rPr>
    </w:lvl>
    <w:lvl w:ilvl="1" w:tplc="6FBCECF8">
      <w:start w:val="1"/>
      <w:numFmt w:val="bullet"/>
      <w:lvlText w:val="o"/>
      <w:lvlJc w:val="left"/>
      <w:pPr>
        <w:ind w:left="1440" w:hanging="360"/>
      </w:pPr>
      <w:rPr>
        <w:rFonts w:ascii="Courier New" w:hAnsi="Courier New" w:cs="Times New Roman" w:hint="default"/>
      </w:rPr>
    </w:lvl>
    <w:lvl w:ilvl="2" w:tplc="66EA7F7A">
      <w:start w:val="1"/>
      <w:numFmt w:val="bullet"/>
      <w:lvlText w:val=""/>
      <w:lvlJc w:val="left"/>
      <w:pPr>
        <w:ind w:left="2160" w:hanging="360"/>
      </w:pPr>
      <w:rPr>
        <w:rFonts w:ascii="Wingdings" w:hAnsi="Wingdings" w:hint="default"/>
      </w:rPr>
    </w:lvl>
    <w:lvl w:ilvl="3" w:tplc="ED6E1DF2">
      <w:start w:val="1"/>
      <w:numFmt w:val="bullet"/>
      <w:lvlText w:val=""/>
      <w:lvlJc w:val="left"/>
      <w:pPr>
        <w:ind w:left="2880" w:hanging="360"/>
      </w:pPr>
      <w:rPr>
        <w:rFonts w:ascii="Symbol" w:hAnsi="Symbol" w:hint="default"/>
      </w:rPr>
    </w:lvl>
    <w:lvl w:ilvl="4" w:tplc="22D82CEC">
      <w:start w:val="1"/>
      <w:numFmt w:val="bullet"/>
      <w:lvlText w:val="o"/>
      <w:lvlJc w:val="left"/>
      <w:pPr>
        <w:ind w:left="3600" w:hanging="360"/>
      </w:pPr>
      <w:rPr>
        <w:rFonts w:ascii="Courier New" w:hAnsi="Courier New" w:cs="Times New Roman" w:hint="default"/>
      </w:rPr>
    </w:lvl>
    <w:lvl w:ilvl="5" w:tplc="DCF2F2C0">
      <w:start w:val="1"/>
      <w:numFmt w:val="bullet"/>
      <w:lvlText w:val=""/>
      <w:lvlJc w:val="left"/>
      <w:pPr>
        <w:ind w:left="4320" w:hanging="360"/>
      </w:pPr>
      <w:rPr>
        <w:rFonts w:ascii="Wingdings" w:hAnsi="Wingdings" w:hint="default"/>
      </w:rPr>
    </w:lvl>
    <w:lvl w:ilvl="6" w:tplc="3C04BF9A">
      <w:start w:val="1"/>
      <w:numFmt w:val="bullet"/>
      <w:lvlText w:val=""/>
      <w:lvlJc w:val="left"/>
      <w:pPr>
        <w:ind w:left="5040" w:hanging="360"/>
      </w:pPr>
      <w:rPr>
        <w:rFonts w:ascii="Symbol" w:hAnsi="Symbol" w:hint="default"/>
      </w:rPr>
    </w:lvl>
    <w:lvl w:ilvl="7" w:tplc="EA6819D6">
      <w:start w:val="1"/>
      <w:numFmt w:val="bullet"/>
      <w:lvlText w:val="o"/>
      <w:lvlJc w:val="left"/>
      <w:pPr>
        <w:ind w:left="5760" w:hanging="360"/>
      </w:pPr>
      <w:rPr>
        <w:rFonts w:ascii="Courier New" w:hAnsi="Courier New" w:cs="Times New Roman" w:hint="default"/>
      </w:rPr>
    </w:lvl>
    <w:lvl w:ilvl="8" w:tplc="AE50AE82">
      <w:start w:val="1"/>
      <w:numFmt w:val="bullet"/>
      <w:lvlText w:val=""/>
      <w:lvlJc w:val="left"/>
      <w:pPr>
        <w:ind w:left="6480" w:hanging="360"/>
      </w:pPr>
      <w:rPr>
        <w:rFonts w:ascii="Wingdings" w:hAnsi="Wingdings" w:hint="default"/>
      </w:rPr>
    </w:lvl>
  </w:abstractNum>
  <w:abstractNum w:abstractNumId="4" w15:restartNumberingAfterBreak="0">
    <w:nsid w:val="2037035B"/>
    <w:multiLevelType w:val="multilevel"/>
    <w:tmpl w:val="D56A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6273F"/>
    <w:multiLevelType w:val="hybridMultilevel"/>
    <w:tmpl w:val="38882E42"/>
    <w:lvl w:ilvl="0" w:tplc="F094F888">
      <w:start w:val="1"/>
      <w:numFmt w:val="bullet"/>
      <w:lvlText w:val="-"/>
      <w:lvlJc w:val="left"/>
      <w:pPr>
        <w:ind w:left="720" w:hanging="360"/>
      </w:pPr>
      <w:rPr>
        <w:rFonts w:ascii="Aptos" w:hAnsi="Aptos" w:hint="default"/>
      </w:rPr>
    </w:lvl>
    <w:lvl w:ilvl="1" w:tplc="45B24CBA">
      <w:start w:val="1"/>
      <w:numFmt w:val="bullet"/>
      <w:lvlText w:val="o"/>
      <w:lvlJc w:val="left"/>
      <w:pPr>
        <w:ind w:left="1440" w:hanging="360"/>
      </w:pPr>
      <w:rPr>
        <w:rFonts w:ascii="Courier New" w:hAnsi="Courier New" w:cs="Times New Roman" w:hint="default"/>
      </w:rPr>
    </w:lvl>
    <w:lvl w:ilvl="2" w:tplc="DE005F0C">
      <w:start w:val="1"/>
      <w:numFmt w:val="bullet"/>
      <w:lvlText w:val=""/>
      <w:lvlJc w:val="left"/>
      <w:pPr>
        <w:ind w:left="2160" w:hanging="360"/>
      </w:pPr>
      <w:rPr>
        <w:rFonts w:ascii="Wingdings" w:hAnsi="Wingdings" w:hint="default"/>
      </w:rPr>
    </w:lvl>
    <w:lvl w:ilvl="3" w:tplc="D1C4E15C">
      <w:start w:val="1"/>
      <w:numFmt w:val="bullet"/>
      <w:lvlText w:val=""/>
      <w:lvlJc w:val="left"/>
      <w:pPr>
        <w:ind w:left="2880" w:hanging="360"/>
      </w:pPr>
      <w:rPr>
        <w:rFonts w:ascii="Symbol" w:hAnsi="Symbol" w:hint="default"/>
      </w:rPr>
    </w:lvl>
    <w:lvl w:ilvl="4" w:tplc="03BCAF2A">
      <w:start w:val="1"/>
      <w:numFmt w:val="bullet"/>
      <w:lvlText w:val="o"/>
      <w:lvlJc w:val="left"/>
      <w:pPr>
        <w:ind w:left="3600" w:hanging="360"/>
      </w:pPr>
      <w:rPr>
        <w:rFonts w:ascii="Courier New" w:hAnsi="Courier New" w:cs="Times New Roman" w:hint="default"/>
      </w:rPr>
    </w:lvl>
    <w:lvl w:ilvl="5" w:tplc="5DB8EB24">
      <w:start w:val="1"/>
      <w:numFmt w:val="bullet"/>
      <w:lvlText w:val=""/>
      <w:lvlJc w:val="left"/>
      <w:pPr>
        <w:ind w:left="4320" w:hanging="360"/>
      </w:pPr>
      <w:rPr>
        <w:rFonts w:ascii="Wingdings" w:hAnsi="Wingdings" w:hint="default"/>
      </w:rPr>
    </w:lvl>
    <w:lvl w:ilvl="6" w:tplc="7E864FDA">
      <w:start w:val="1"/>
      <w:numFmt w:val="bullet"/>
      <w:lvlText w:val=""/>
      <w:lvlJc w:val="left"/>
      <w:pPr>
        <w:ind w:left="5040" w:hanging="360"/>
      </w:pPr>
      <w:rPr>
        <w:rFonts w:ascii="Symbol" w:hAnsi="Symbol" w:hint="default"/>
      </w:rPr>
    </w:lvl>
    <w:lvl w:ilvl="7" w:tplc="D43E0820">
      <w:start w:val="1"/>
      <w:numFmt w:val="bullet"/>
      <w:lvlText w:val="o"/>
      <w:lvlJc w:val="left"/>
      <w:pPr>
        <w:ind w:left="5760" w:hanging="360"/>
      </w:pPr>
      <w:rPr>
        <w:rFonts w:ascii="Courier New" w:hAnsi="Courier New" w:cs="Times New Roman" w:hint="default"/>
      </w:rPr>
    </w:lvl>
    <w:lvl w:ilvl="8" w:tplc="10B20204">
      <w:start w:val="1"/>
      <w:numFmt w:val="bullet"/>
      <w:lvlText w:val=""/>
      <w:lvlJc w:val="left"/>
      <w:pPr>
        <w:ind w:left="6480" w:hanging="360"/>
      </w:pPr>
      <w:rPr>
        <w:rFonts w:ascii="Wingdings" w:hAnsi="Wingdings" w:hint="default"/>
      </w:rPr>
    </w:lvl>
  </w:abstractNum>
  <w:abstractNum w:abstractNumId="6"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EE7429"/>
    <w:multiLevelType w:val="hybridMultilevel"/>
    <w:tmpl w:val="2AAC7DC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A37225"/>
    <w:multiLevelType w:val="hybridMultilevel"/>
    <w:tmpl w:val="94EC87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D15D1A"/>
    <w:multiLevelType w:val="hybridMultilevel"/>
    <w:tmpl w:val="F4BEB7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55384E"/>
    <w:multiLevelType w:val="hybridMultilevel"/>
    <w:tmpl w:val="86968F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FC3E06"/>
    <w:multiLevelType w:val="multilevel"/>
    <w:tmpl w:val="74EE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40727AF"/>
    <w:multiLevelType w:val="multilevel"/>
    <w:tmpl w:val="37F0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3"/>
  </w:num>
  <w:num w:numId="4">
    <w:abstractNumId w:val="6"/>
  </w:num>
  <w:num w:numId="5">
    <w:abstractNumId w:val="17"/>
  </w:num>
  <w:num w:numId="6">
    <w:abstractNumId w:val="7"/>
  </w:num>
  <w:num w:numId="7">
    <w:abstractNumId w:val="15"/>
  </w:num>
  <w:num w:numId="8">
    <w:abstractNumId w:val="14"/>
  </w:num>
  <w:num w:numId="9">
    <w:abstractNumId w:val="4"/>
  </w:num>
  <w:num w:numId="10">
    <w:abstractNumId w:val="16"/>
  </w:num>
  <w:num w:numId="11">
    <w:abstractNumId w:val="11"/>
  </w:num>
  <w:num w:numId="12">
    <w:abstractNumId w:val="1"/>
  </w:num>
  <w:num w:numId="13">
    <w:abstractNumId w:val="9"/>
  </w:num>
  <w:num w:numId="14">
    <w:abstractNumId w:val="12"/>
  </w:num>
  <w:num w:numId="15">
    <w:abstractNumId w:val="0"/>
  </w:num>
  <w:num w:numId="16">
    <w:abstractNumId w:val="3"/>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135FE"/>
    <w:rsid w:val="000211C8"/>
    <w:rsid w:val="0002269D"/>
    <w:rsid w:val="00041BA2"/>
    <w:rsid w:val="000849E2"/>
    <w:rsid w:val="000A22D8"/>
    <w:rsid w:val="000B4A7E"/>
    <w:rsid w:val="000B4F1F"/>
    <w:rsid w:val="000C0FB1"/>
    <w:rsid w:val="00125ADF"/>
    <w:rsid w:val="0014065F"/>
    <w:rsid w:val="001939EF"/>
    <w:rsid w:val="001A7324"/>
    <w:rsid w:val="001D4DF1"/>
    <w:rsid w:val="001E33C6"/>
    <w:rsid w:val="001E63E2"/>
    <w:rsid w:val="001E76A5"/>
    <w:rsid w:val="00224B92"/>
    <w:rsid w:val="00231BD6"/>
    <w:rsid w:val="00236680"/>
    <w:rsid w:val="002A0E91"/>
    <w:rsid w:val="002D4ACD"/>
    <w:rsid w:val="002E2F19"/>
    <w:rsid w:val="002E475A"/>
    <w:rsid w:val="00326E4E"/>
    <w:rsid w:val="00396E81"/>
    <w:rsid w:val="003E6DF9"/>
    <w:rsid w:val="003E710F"/>
    <w:rsid w:val="003F3E6D"/>
    <w:rsid w:val="004019F5"/>
    <w:rsid w:val="0041711F"/>
    <w:rsid w:val="0042712D"/>
    <w:rsid w:val="0045168A"/>
    <w:rsid w:val="004663A6"/>
    <w:rsid w:val="004B6F87"/>
    <w:rsid w:val="004C27FB"/>
    <w:rsid w:val="004C4826"/>
    <w:rsid w:val="005257E3"/>
    <w:rsid w:val="00551C16"/>
    <w:rsid w:val="005635BC"/>
    <w:rsid w:val="00575AA0"/>
    <w:rsid w:val="0059175D"/>
    <w:rsid w:val="005C17F0"/>
    <w:rsid w:val="005F0A75"/>
    <w:rsid w:val="005F66A5"/>
    <w:rsid w:val="005F678F"/>
    <w:rsid w:val="00607EED"/>
    <w:rsid w:val="006525A1"/>
    <w:rsid w:val="00657492"/>
    <w:rsid w:val="00674B04"/>
    <w:rsid w:val="00684054"/>
    <w:rsid w:val="00711AFD"/>
    <w:rsid w:val="0071482B"/>
    <w:rsid w:val="00721F14"/>
    <w:rsid w:val="00747C8F"/>
    <w:rsid w:val="00772F1D"/>
    <w:rsid w:val="007F39D0"/>
    <w:rsid w:val="007F6352"/>
    <w:rsid w:val="00815B02"/>
    <w:rsid w:val="008419F5"/>
    <w:rsid w:val="008733BD"/>
    <w:rsid w:val="008753B9"/>
    <w:rsid w:val="008F7BFE"/>
    <w:rsid w:val="00941CA0"/>
    <w:rsid w:val="009A4564"/>
    <w:rsid w:val="009C7C11"/>
    <w:rsid w:val="009D4D6D"/>
    <w:rsid w:val="009D65E9"/>
    <w:rsid w:val="009F12E2"/>
    <w:rsid w:val="00A025D3"/>
    <w:rsid w:val="00A03BBD"/>
    <w:rsid w:val="00A21831"/>
    <w:rsid w:val="00A27B7D"/>
    <w:rsid w:val="00A4567F"/>
    <w:rsid w:val="00A74374"/>
    <w:rsid w:val="00AE390A"/>
    <w:rsid w:val="00AE75A1"/>
    <w:rsid w:val="00AF2C28"/>
    <w:rsid w:val="00B109EF"/>
    <w:rsid w:val="00B17E6F"/>
    <w:rsid w:val="00B757DE"/>
    <w:rsid w:val="00B77102"/>
    <w:rsid w:val="00BB5FBC"/>
    <w:rsid w:val="00BB6669"/>
    <w:rsid w:val="00C02DFF"/>
    <w:rsid w:val="00C06484"/>
    <w:rsid w:val="00C35DE7"/>
    <w:rsid w:val="00C375A3"/>
    <w:rsid w:val="00C5285D"/>
    <w:rsid w:val="00C904D7"/>
    <w:rsid w:val="00CB5E48"/>
    <w:rsid w:val="00CC212A"/>
    <w:rsid w:val="00CD35E0"/>
    <w:rsid w:val="00CF307B"/>
    <w:rsid w:val="00CF6BA6"/>
    <w:rsid w:val="00D11048"/>
    <w:rsid w:val="00D61FA7"/>
    <w:rsid w:val="00D86796"/>
    <w:rsid w:val="00DB1E4A"/>
    <w:rsid w:val="00DD6038"/>
    <w:rsid w:val="00DD61EB"/>
    <w:rsid w:val="00E11A10"/>
    <w:rsid w:val="00E23E4F"/>
    <w:rsid w:val="00E27B0A"/>
    <w:rsid w:val="00E6395F"/>
    <w:rsid w:val="00E700BD"/>
    <w:rsid w:val="00E93CCC"/>
    <w:rsid w:val="00EA20AC"/>
    <w:rsid w:val="00EE14B4"/>
    <w:rsid w:val="00EF7C8F"/>
    <w:rsid w:val="00F05433"/>
    <w:rsid w:val="00FA1B26"/>
    <w:rsid w:val="00FC7C1A"/>
    <w:rsid w:val="00FD3ADD"/>
    <w:rsid w:val="00FD694B"/>
    <w:rsid w:val="00FF03FD"/>
    <w:rsid w:val="00FF4655"/>
    <w:rsid w:val="00FF7F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customStyle="1" w:styleId="apple-tab-span">
    <w:name w:val="apple-tab-span"/>
    <w:basedOn w:val="Fuentedeprrafopredeter"/>
    <w:rsid w:val="00CF6BA6"/>
  </w:style>
  <w:style w:type="table" w:styleId="Tablaconcuadrcula">
    <w:name w:val="Table Grid"/>
    <w:basedOn w:val="Tablanormal"/>
    <w:uiPriority w:val="39"/>
    <w:rsid w:val="005F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E76A5"/>
    <w:rPr>
      <w:color w:val="605E5C"/>
      <w:shd w:val="clear" w:color="auto" w:fill="E1DFDD"/>
    </w:rPr>
  </w:style>
  <w:style w:type="paragraph" w:customStyle="1" w:styleId="hotel">
    <w:name w:val="hotel"/>
    <w:basedOn w:val="Normal"/>
    <w:rsid w:val="00AE390A"/>
    <w:pPr>
      <w:spacing w:before="100" w:beforeAutospacing="1" w:after="100" w:afterAutospacing="1" w:line="240" w:lineRule="auto"/>
    </w:pPr>
    <w:rPr>
      <w:rFonts w:ascii="Times New Roman" w:eastAsia="Times New Roman" w:hAnsi="Times New Roman" w:cs="Times New Roman"/>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941">
      <w:bodyDiv w:val="1"/>
      <w:marLeft w:val="0"/>
      <w:marRight w:val="0"/>
      <w:marTop w:val="0"/>
      <w:marBottom w:val="0"/>
      <w:divBdr>
        <w:top w:val="none" w:sz="0" w:space="0" w:color="auto"/>
        <w:left w:val="none" w:sz="0" w:space="0" w:color="auto"/>
        <w:bottom w:val="none" w:sz="0" w:space="0" w:color="auto"/>
        <w:right w:val="none" w:sz="0" w:space="0" w:color="auto"/>
      </w:divBdr>
    </w:div>
    <w:div w:id="107241650">
      <w:bodyDiv w:val="1"/>
      <w:marLeft w:val="0"/>
      <w:marRight w:val="0"/>
      <w:marTop w:val="0"/>
      <w:marBottom w:val="0"/>
      <w:divBdr>
        <w:top w:val="none" w:sz="0" w:space="0" w:color="auto"/>
        <w:left w:val="none" w:sz="0" w:space="0" w:color="auto"/>
        <w:bottom w:val="none" w:sz="0" w:space="0" w:color="auto"/>
        <w:right w:val="none" w:sz="0" w:space="0" w:color="auto"/>
      </w:divBdr>
    </w:div>
    <w:div w:id="215899450">
      <w:bodyDiv w:val="1"/>
      <w:marLeft w:val="0"/>
      <w:marRight w:val="0"/>
      <w:marTop w:val="0"/>
      <w:marBottom w:val="0"/>
      <w:divBdr>
        <w:top w:val="none" w:sz="0" w:space="0" w:color="auto"/>
        <w:left w:val="none" w:sz="0" w:space="0" w:color="auto"/>
        <w:bottom w:val="none" w:sz="0" w:space="0" w:color="auto"/>
        <w:right w:val="none" w:sz="0" w:space="0" w:color="auto"/>
      </w:divBdr>
    </w:div>
    <w:div w:id="1053038918">
      <w:bodyDiv w:val="1"/>
      <w:marLeft w:val="0"/>
      <w:marRight w:val="0"/>
      <w:marTop w:val="0"/>
      <w:marBottom w:val="0"/>
      <w:divBdr>
        <w:top w:val="none" w:sz="0" w:space="0" w:color="auto"/>
        <w:left w:val="none" w:sz="0" w:space="0" w:color="auto"/>
        <w:bottom w:val="none" w:sz="0" w:space="0" w:color="auto"/>
        <w:right w:val="none" w:sz="0" w:space="0" w:color="auto"/>
      </w:divBdr>
    </w:div>
    <w:div w:id="1115708148">
      <w:bodyDiv w:val="1"/>
      <w:marLeft w:val="0"/>
      <w:marRight w:val="0"/>
      <w:marTop w:val="0"/>
      <w:marBottom w:val="0"/>
      <w:divBdr>
        <w:top w:val="none" w:sz="0" w:space="0" w:color="auto"/>
        <w:left w:val="none" w:sz="0" w:space="0" w:color="auto"/>
        <w:bottom w:val="none" w:sz="0" w:space="0" w:color="auto"/>
        <w:right w:val="none" w:sz="0" w:space="0" w:color="auto"/>
      </w:divBdr>
      <w:divsChild>
        <w:div w:id="2128351744">
          <w:marLeft w:val="0"/>
          <w:marRight w:val="0"/>
          <w:marTop w:val="0"/>
          <w:marBottom w:val="0"/>
          <w:divBdr>
            <w:top w:val="none" w:sz="0" w:space="0" w:color="auto"/>
            <w:left w:val="none" w:sz="0" w:space="0" w:color="auto"/>
            <w:bottom w:val="none" w:sz="0" w:space="0" w:color="auto"/>
            <w:right w:val="none" w:sz="0" w:space="0" w:color="auto"/>
          </w:divBdr>
          <w:divsChild>
            <w:div w:id="350886307">
              <w:marLeft w:val="0"/>
              <w:marRight w:val="0"/>
              <w:marTop w:val="0"/>
              <w:marBottom w:val="0"/>
              <w:divBdr>
                <w:top w:val="none" w:sz="0" w:space="0" w:color="auto"/>
                <w:left w:val="none" w:sz="0" w:space="0" w:color="auto"/>
                <w:bottom w:val="none" w:sz="0" w:space="0" w:color="auto"/>
                <w:right w:val="none" w:sz="0" w:space="0" w:color="auto"/>
              </w:divBdr>
              <w:divsChild>
                <w:div w:id="2028826072">
                  <w:marLeft w:val="0"/>
                  <w:marRight w:val="0"/>
                  <w:marTop w:val="0"/>
                  <w:marBottom w:val="0"/>
                  <w:divBdr>
                    <w:top w:val="none" w:sz="0" w:space="0" w:color="auto"/>
                    <w:left w:val="none" w:sz="0" w:space="0" w:color="auto"/>
                    <w:bottom w:val="none" w:sz="0" w:space="0" w:color="auto"/>
                    <w:right w:val="none" w:sz="0" w:space="0" w:color="auto"/>
                  </w:divBdr>
                  <w:divsChild>
                    <w:div w:id="2036930146">
                      <w:marLeft w:val="0"/>
                      <w:marRight w:val="0"/>
                      <w:marTop w:val="0"/>
                      <w:marBottom w:val="0"/>
                      <w:divBdr>
                        <w:top w:val="none" w:sz="0" w:space="0" w:color="auto"/>
                        <w:left w:val="none" w:sz="0" w:space="0" w:color="auto"/>
                        <w:bottom w:val="none" w:sz="0" w:space="0" w:color="auto"/>
                        <w:right w:val="none" w:sz="0" w:space="0" w:color="auto"/>
                      </w:divBdr>
                      <w:divsChild>
                        <w:div w:id="1652443725">
                          <w:marLeft w:val="0"/>
                          <w:marRight w:val="0"/>
                          <w:marTop w:val="0"/>
                          <w:marBottom w:val="0"/>
                          <w:divBdr>
                            <w:top w:val="none" w:sz="0" w:space="0" w:color="auto"/>
                            <w:left w:val="none" w:sz="0" w:space="0" w:color="auto"/>
                            <w:bottom w:val="none" w:sz="0" w:space="0" w:color="auto"/>
                            <w:right w:val="none" w:sz="0" w:space="0" w:color="auto"/>
                          </w:divBdr>
                        </w:div>
                      </w:divsChild>
                    </w:div>
                    <w:div w:id="81264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32291">
          <w:marLeft w:val="0"/>
          <w:marRight w:val="0"/>
          <w:marTop w:val="0"/>
          <w:marBottom w:val="0"/>
          <w:divBdr>
            <w:top w:val="none" w:sz="0" w:space="0" w:color="auto"/>
            <w:left w:val="none" w:sz="0" w:space="0" w:color="auto"/>
            <w:bottom w:val="none" w:sz="0" w:space="0" w:color="auto"/>
            <w:right w:val="none" w:sz="0" w:space="0" w:color="auto"/>
          </w:divBdr>
          <w:divsChild>
            <w:div w:id="505559738">
              <w:marLeft w:val="0"/>
              <w:marRight w:val="0"/>
              <w:marTop w:val="0"/>
              <w:marBottom w:val="0"/>
              <w:divBdr>
                <w:top w:val="none" w:sz="0" w:space="0" w:color="auto"/>
                <w:left w:val="none" w:sz="0" w:space="0" w:color="auto"/>
                <w:bottom w:val="none" w:sz="0" w:space="0" w:color="auto"/>
                <w:right w:val="none" w:sz="0" w:space="0" w:color="auto"/>
              </w:divBdr>
            </w:div>
            <w:div w:id="2070031760">
              <w:marLeft w:val="0"/>
              <w:marRight w:val="0"/>
              <w:marTop w:val="0"/>
              <w:marBottom w:val="0"/>
              <w:divBdr>
                <w:top w:val="none" w:sz="0" w:space="0" w:color="auto"/>
                <w:left w:val="none" w:sz="0" w:space="0" w:color="auto"/>
                <w:bottom w:val="none" w:sz="0" w:space="0" w:color="auto"/>
                <w:right w:val="none" w:sz="0" w:space="0" w:color="auto"/>
              </w:divBdr>
              <w:divsChild>
                <w:div w:id="1254511181">
                  <w:marLeft w:val="0"/>
                  <w:marRight w:val="0"/>
                  <w:marTop w:val="0"/>
                  <w:marBottom w:val="0"/>
                  <w:divBdr>
                    <w:top w:val="none" w:sz="0" w:space="0" w:color="auto"/>
                    <w:left w:val="none" w:sz="0" w:space="0" w:color="auto"/>
                    <w:bottom w:val="none" w:sz="0" w:space="0" w:color="auto"/>
                    <w:right w:val="none" w:sz="0" w:space="0" w:color="auto"/>
                  </w:divBdr>
                  <w:divsChild>
                    <w:div w:id="611666874">
                      <w:marLeft w:val="0"/>
                      <w:marRight w:val="0"/>
                      <w:marTop w:val="0"/>
                      <w:marBottom w:val="0"/>
                      <w:divBdr>
                        <w:top w:val="none" w:sz="0" w:space="0" w:color="auto"/>
                        <w:left w:val="none" w:sz="0" w:space="0" w:color="auto"/>
                        <w:bottom w:val="none" w:sz="0" w:space="0" w:color="auto"/>
                        <w:right w:val="none" w:sz="0" w:space="0" w:color="auto"/>
                      </w:divBdr>
                      <w:divsChild>
                        <w:div w:id="276914280">
                          <w:marLeft w:val="0"/>
                          <w:marRight w:val="0"/>
                          <w:marTop w:val="0"/>
                          <w:marBottom w:val="0"/>
                          <w:divBdr>
                            <w:top w:val="none" w:sz="0" w:space="0" w:color="auto"/>
                            <w:left w:val="none" w:sz="0" w:space="0" w:color="auto"/>
                            <w:bottom w:val="none" w:sz="0" w:space="0" w:color="auto"/>
                            <w:right w:val="none" w:sz="0" w:space="0" w:color="auto"/>
                          </w:divBdr>
                        </w:div>
                      </w:divsChild>
                    </w:div>
                    <w:div w:id="10020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5844">
          <w:marLeft w:val="0"/>
          <w:marRight w:val="0"/>
          <w:marTop w:val="0"/>
          <w:marBottom w:val="0"/>
          <w:divBdr>
            <w:top w:val="none" w:sz="0" w:space="0" w:color="auto"/>
            <w:left w:val="none" w:sz="0" w:space="0" w:color="auto"/>
            <w:bottom w:val="none" w:sz="0" w:space="0" w:color="auto"/>
            <w:right w:val="none" w:sz="0" w:space="0" w:color="auto"/>
          </w:divBdr>
          <w:divsChild>
            <w:div w:id="512185462">
              <w:marLeft w:val="0"/>
              <w:marRight w:val="0"/>
              <w:marTop w:val="0"/>
              <w:marBottom w:val="0"/>
              <w:divBdr>
                <w:top w:val="none" w:sz="0" w:space="0" w:color="auto"/>
                <w:left w:val="none" w:sz="0" w:space="0" w:color="auto"/>
                <w:bottom w:val="none" w:sz="0" w:space="0" w:color="auto"/>
                <w:right w:val="none" w:sz="0" w:space="0" w:color="auto"/>
              </w:divBdr>
            </w:div>
            <w:div w:id="944112816">
              <w:marLeft w:val="0"/>
              <w:marRight w:val="0"/>
              <w:marTop w:val="0"/>
              <w:marBottom w:val="0"/>
              <w:divBdr>
                <w:top w:val="none" w:sz="0" w:space="0" w:color="auto"/>
                <w:left w:val="none" w:sz="0" w:space="0" w:color="auto"/>
                <w:bottom w:val="none" w:sz="0" w:space="0" w:color="auto"/>
                <w:right w:val="none" w:sz="0" w:space="0" w:color="auto"/>
              </w:divBdr>
              <w:divsChild>
                <w:div w:id="1629700679">
                  <w:marLeft w:val="0"/>
                  <w:marRight w:val="0"/>
                  <w:marTop w:val="0"/>
                  <w:marBottom w:val="0"/>
                  <w:divBdr>
                    <w:top w:val="none" w:sz="0" w:space="0" w:color="auto"/>
                    <w:left w:val="none" w:sz="0" w:space="0" w:color="auto"/>
                    <w:bottom w:val="none" w:sz="0" w:space="0" w:color="auto"/>
                    <w:right w:val="none" w:sz="0" w:space="0" w:color="auto"/>
                  </w:divBdr>
                  <w:divsChild>
                    <w:div w:id="1527789970">
                      <w:marLeft w:val="0"/>
                      <w:marRight w:val="0"/>
                      <w:marTop w:val="0"/>
                      <w:marBottom w:val="0"/>
                      <w:divBdr>
                        <w:top w:val="none" w:sz="0" w:space="0" w:color="auto"/>
                        <w:left w:val="none" w:sz="0" w:space="0" w:color="auto"/>
                        <w:bottom w:val="none" w:sz="0" w:space="0" w:color="auto"/>
                        <w:right w:val="none" w:sz="0" w:space="0" w:color="auto"/>
                      </w:divBdr>
                      <w:divsChild>
                        <w:div w:id="1191647860">
                          <w:marLeft w:val="0"/>
                          <w:marRight w:val="0"/>
                          <w:marTop w:val="0"/>
                          <w:marBottom w:val="0"/>
                          <w:divBdr>
                            <w:top w:val="none" w:sz="0" w:space="0" w:color="auto"/>
                            <w:left w:val="none" w:sz="0" w:space="0" w:color="auto"/>
                            <w:bottom w:val="none" w:sz="0" w:space="0" w:color="auto"/>
                            <w:right w:val="none" w:sz="0" w:space="0" w:color="auto"/>
                          </w:divBdr>
                        </w:div>
                      </w:divsChild>
                    </w:div>
                    <w:div w:id="52779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05642">
          <w:marLeft w:val="0"/>
          <w:marRight w:val="0"/>
          <w:marTop w:val="0"/>
          <w:marBottom w:val="0"/>
          <w:divBdr>
            <w:top w:val="none" w:sz="0" w:space="0" w:color="auto"/>
            <w:left w:val="none" w:sz="0" w:space="0" w:color="auto"/>
            <w:bottom w:val="none" w:sz="0" w:space="0" w:color="auto"/>
            <w:right w:val="none" w:sz="0" w:space="0" w:color="auto"/>
          </w:divBdr>
          <w:divsChild>
            <w:div w:id="201527093">
              <w:marLeft w:val="0"/>
              <w:marRight w:val="0"/>
              <w:marTop w:val="0"/>
              <w:marBottom w:val="0"/>
              <w:divBdr>
                <w:top w:val="none" w:sz="0" w:space="0" w:color="auto"/>
                <w:left w:val="none" w:sz="0" w:space="0" w:color="auto"/>
                <w:bottom w:val="none" w:sz="0" w:space="0" w:color="auto"/>
                <w:right w:val="none" w:sz="0" w:space="0" w:color="auto"/>
              </w:divBdr>
            </w:div>
            <w:div w:id="258490762">
              <w:marLeft w:val="0"/>
              <w:marRight w:val="0"/>
              <w:marTop w:val="0"/>
              <w:marBottom w:val="0"/>
              <w:divBdr>
                <w:top w:val="none" w:sz="0" w:space="0" w:color="auto"/>
                <w:left w:val="none" w:sz="0" w:space="0" w:color="auto"/>
                <w:bottom w:val="none" w:sz="0" w:space="0" w:color="auto"/>
                <w:right w:val="none" w:sz="0" w:space="0" w:color="auto"/>
              </w:divBdr>
              <w:divsChild>
                <w:div w:id="934630106">
                  <w:marLeft w:val="0"/>
                  <w:marRight w:val="0"/>
                  <w:marTop w:val="0"/>
                  <w:marBottom w:val="0"/>
                  <w:divBdr>
                    <w:top w:val="none" w:sz="0" w:space="0" w:color="auto"/>
                    <w:left w:val="none" w:sz="0" w:space="0" w:color="auto"/>
                    <w:bottom w:val="none" w:sz="0" w:space="0" w:color="auto"/>
                    <w:right w:val="none" w:sz="0" w:space="0" w:color="auto"/>
                  </w:divBdr>
                  <w:divsChild>
                    <w:div w:id="427509863">
                      <w:marLeft w:val="0"/>
                      <w:marRight w:val="0"/>
                      <w:marTop w:val="0"/>
                      <w:marBottom w:val="0"/>
                      <w:divBdr>
                        <w:top w:val="none" w:sz="0" w:space="0" w:color="auto"/>
                        <w:left w:val="none" w:sz="0" w:space="0" w:color="auto"/>
                        <w:bottom w:val="none" w:sz="0" w:space="0" w:color="auto"/>
                        <w:right w:val="none" w:sz="0" w:space="0" w:color="auto"/>
                      </w:divBdr>
                      <w:divsChild>
                        <w:div w:id="1938708560">
                          <w:marLeft w:val="0"/>
                          <w:marRight w:val="0"/>
                          <w:marTop w:val="0"/>
                          <w:marBottom w:val="0"/>
                          <w:divBdr>
                            <w:top w:val="none" w:sz="0" w:space="0" w:color="auto"/>
                            <w:left w:val="none" w:sz="0" w:space="0" w:color="auto"/>
                            <w:bottom w:val="none" w:sz="0" w:space="0" w:color="auto"/>
                            <w:right w:val="none" w:sz="0" w:space="0" w:color="auto"/>
                          </w:divBdr>
                        </w:div>
                      </w:divsChild>
                    </w:div>
                    <w:div w:id="10406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2030">
          <w:marLeft w:val="0"/>
          <w:marRight w:val="0"/>
          <w:marTop w:val="0"/>
          <w:marBottom w:val="0"/>
          <w:divBdr>
            <w:top w:val="none" w:sz="0" w:space="0" w:color="auto"/>
            <w:left w:val="none" w:sz="0" w:space="0" w:color="auto"/>
            <w:bottom w:val="none" w:sz="0" w:space="0" w:color="auto"/>
            <w:right w:val="none" w:sz="0" w:space="0" w:color="auto"/>
          </w:divBdr>
          <w:divsChild>
            <w:div w:id="1716075822">
              <w:marLeft w:val="0"/>
              <w:marRight w:val="0"/>
              <w:marTop w:val="0"/>
              <w:marBottom w:val="0"/>
              <w:divBdr>
                <w:top w:val="none" w:sz="0" w:space="0" w:color="auto"/>
                <w:left w:val="none" w:sz="0" w:space="0" w:color="auto"/>
                <w:bottom w:val="none" w:sz="0" w:space="0" w:color="auto"/>
                <w:right w:val="none" w:sz="0" w:space="0" w:color="auto"/>
              </w:divBdr>
            </w:div>
            <w:div w:id="1932811203">
              <w:marLeft w:val="0"/>
              <w:marRight w:val="0"/>
              <w:marTop w:val="0"/>
              <w:marBottom w:val="0"/>
              <w:divBdr>
                <w:top w:val="none" w:sz="0" w:space="0" w:color="auto"/>
                <w:left w:val="none" w:sz="0" w:space="0" w:color="auto"/>
                <w:bottom w:val="none" w:sz="0" w:space="0" w:color="auto"/>
                <w:right w:val="none" w:sz="0" w:space="0" w:color="auto"/>
              </w:divBdr>
              <w:divsChild>
                <w:div w:id="1207139930">
                  <w:marLeft w:val="0"/>
                  <w:marRight w:val="0"/>
                  <w:marTop w:val="0"/>
                  <w:marBottom w:val="0"/>
                  <w:divBdr>
                    <w:top w:val="none" w:sz="0" w:space="0" w:color="auto"/>
                    <w:left w:val="none" w:sz="0" w:space="0" w:color="auto"/>
                    <w:bottom w:val="none" w:sz="0" w:space="0" w:color="auto"/>
                    <w:right w:val="none" w:sz="0" w:space="0" w:color="auto"/>
                  </w:divBdr>
                  <w:divsChild>
                    <w:div w:id="484081510">
                      <w:marLeft w:val="0"/>
                      <w:marRight w:val="0"/>
                      <w:marTop w:val="0"/>
                      <w:marBottom w:val="0"/>
                      <w:divBdr>
                        <w:top w:val="none" w:sz="0" w:space="0" w:color="auto"/>
                        <w:left w:val="none" w:sz="0" w:space="0" w:color="auto"/>
                        <w:bottom w:val="none" w:sz="0" w:space="0" w:color="auto"/>
                        <w:right w:val="none" w:sz="0" w:space="0" w:color="auto"/>
                      </w:divBdr>
                      <w:divsChild>
                        <w:div w:id="728266981">
                          <w:marLeft w:val="0"/>
                          <w:marRight w:val="0"/>
                          <w:marTop w:val="0"/>
                          <w:marBottom w:val="0"/>
                          <w:divBdr>
                            <w:top w:val="none" w:sz="0" w:space="0" w:color="auto"/>
                            <w:left w:val="none" w:sz="0" w:space="0" w:color="auto"/>
                            <w:bottom w:val="none" w:sz="0" w:space="0" w:color="auto"/>
                            <w:right w:val="none" w:sz="0" w:space="0" w:color="auto"/>
                          </w:divBdr>
                        </w:div>
                      </w:divsChild>
                    </w:div>
                    <w:div w:id="3613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0909">
          <w:marLeft w:val="0"/>
          <w:marRight w:val="0"/>
          <w:marTop w:val="0"/>
          <w:marBottom w:val="0"/>
          <w:divBdr>
            <w:top w:val="none" w:sz="0" w:space="0" w:color="auto"/>
            <w:left w:val="none" w:sz="0" w:space="0" w:color="auto"/>
            <w:bottom w:val="none" w:sz="0" w:space="0" w:color="auto"/>
            <w:right w:val="none" w:sz="0" w:space="0" w:color="auto"/>
          </w:divBdr>
          <w:divsChild>
            <w:div w:id="740517052">
              <w:marLeft w:val="0"/>
              <w:marRight w:val="0"/>
              <w:marTop w:val="0"/>
              <w:marBottom w:val="0"/>
              <w:divBdr>
                <w:top w:val="none" w:sz="0" w:space="0" w:color="auto"/>
                <w:left w:val="none" w:sz="0" w:space="0" w:color="auto"/>
                <w:bottom w:val="none" w:sz="0" w:space="0" w:color="auto"/>
                <w:right w:val="none" w:sz="0" w:space="0" w:color="auto"/>
              </w:divBdr>
            </w:div>
            <w:div w:id="2070027993">
              <w:marLeft w:val="0"/>
              <w:marRight w:val="0"/>
              <w:marTop w:val="0"/>
              <w:marBottom w:val="0"/>
              <w:divBdr>
                <w:top w:val="none" w:sz="0" w:space="0" w:color="auto"/>
                <w:left w:val="none" w:sz="0" w:space="0" w:color="auto"/>
                <w:bottom w:val="none" w:sz="0" w:space="0" w:color="auto"/>
                <w:right w:val="none" w:sz="0" w:space="0" w:color="auto"/>
              </w:divBdr>
              <w:divsChild>
                <w:div w:id="81029988">
                  <w:marLeft w:val="0"/>
                  <w:marRight w:val="0"/>
                  <w:marTop w:val="0"/>
                  <w:marBottom w:val="0"/>
                  <w:divBdr>
                    <w:top w:val="none" w:sz="0" w:space="0" w:color="auto"/>
                    <w:left w:val="none" w:sz="0" w:space="0" w:color="auto"/>
                    <w:bottom w:val="none" w:sz="0" w:space="0" w:color="auto"/>
                    <w:right w:val="none" w:sz="0" w:space="0" w:color="auto"/>
                  </w:divBdr>
                  <w:divsChild>
                    <w:div w:id="1373531573">
                      <w:marLeft w:val="0"/>
                      <w:marRight w:val="0"/>
                      <w:marTop w:val="0"/>
                      <w:marBottom w:val="0"/>
                      <w:divBdr>
                        <w:top w:val="none" w:sz="0" w:space="0" w:color="auto"/>
                        <w:left w:val="none" w:sz="0" w:space="0" w:color="auto"/>
                        <w:bottom w:val="none" w:sz="0" w:space="0" w:color="auto"/>
                        <w:right w:val="none" w:sz="0" w:space="0" w:color="auto"/>
                      </w:divBdr>
                      <w:divsChild>
                        <w:div w:id="728765930">
                          <w:marLeft w:val="0"/>
                          <w:marRight w:val="0"/>
                          <w:marTop w:val="0"/>
                          <w:marBottom w:val="0"/>
                          <w:divBdr>
                            <w:top w:val="none" w:sz="0" w:space="0" w:color="auto"/>
                            <w:left w:val="none" w:sz="0" w:space="0" w:color="auto"/>
                            <w:bottom w:val="none" w:sz="0" w:space="0" w:color="auto"/>
                            <w:right w:val="none" w:sz="0" w:space="0" w:color="auto"/>
                          </w:divBdr>
                        </w:div>
                      </w:divsChild>
                    </w:div>
                    <w:div w:id="13593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8240">
          <w:marLeft w:val="0"/>
          <w:marRight w:val="0"/>
          <w:marTop w:val="0"/>
          <w:marBottom w:val="0"/>
          <w:divBdr>
            <w:top w:val="none" w:sz="0" w:space="0" w:color="auto"/>
            <w:left w:val="none" w:sz="0" w:space="0" w:color="auto"/>
            <w:bottom w:val="none" w:sz="0" w:space="0" w:color="auto"/>
            <w:right w:val="none" w:sz="0" w:space="0" w:color="auto"/>
          </w:divBdr>
          <w:divsChild>
            <w:div w:id="1914700561">
              <w:marLeft w:val="0"/>
              <w:marRight w:val="0"/>
              <w:marTop w:val="0"/>
              <w:marBottom w:val="0"/>
              <w:divBdr>
                <w:top w:val="none" w:sz="0" w:space="0" w:color="auto"/>
                <w:left w:val="none" w:sz="0" w:space="0" w:color="auto"/>
                <w:bottom w:val="none" w:sz="0" w:space="0" w:color="auto"/>
                <w:right w:val="none" w:sz="0" w:space="0" w:color="auto"/>
              </w:divBdr>
            </w:div>
            <w:div w:id="759565982">
              <w:marLeft w:val="0"/>
              <w:marRight w:val="0"/>
              <w:marTop w:val="0"/>
              <w:marBottom w:val="0"/>
              <w:divBdr>
                <w:top w:val="none" w:sz="0" w:space="0" w:color="auto"/>
                <w:left w:val="none" w:sz="0" w:space="0" w:color="auto"/>
                <w:bottom w:val="none" w:sz="0" w:space="0" w:color="auto"/>
                <w:right w:val="none" w:sz="0" w:space="0" w:color="auto"/>
              </w:divBdr>
              <w:divsChild>
                <w:div w:id="1688169788">
                  <w:marLeft w:val="0"/>
                  <w:marRight w:val="0"/>
                  <w:marTop w:val="0"/>
                  <w:marBottom w:val="0"/>
                  <w:divBdr>
                    <w:top w:val="none" w:sz="0" w:space="0" w:color="auto"/>
                    <w:left w:val="none" w:sz="0" w:space="0" w:color="auto"/>
                    <w:bottom w:val="none" w:sz="0" w:space="0" w:color="auto"/>
                    <w:right w:val="none" w:sz="0" w:space="0" w:color="auto"/>
                  </w:divBdr>
                  <w:divsChild>
                    <w:div w:id="1706058871">
                      <w:marLeft w:val="0"/>
                      <w:marRight w:val="0"/>
                      <w:marTop w:val="0"/>
                      <w:marBottom w:val="0"/>
                      <w:divBdr>
                        <w:top w:val="none" w:sz="0" w:space="0" w:color="auto"/>
                        <w:left w:val="none" w:sz="0" w:space="0" w:color="auto"/>
                        <w:bottom w:val="none" w:sz="0" w:space="0" w:color="auto"/>
                        <w:right w:val="none" w:sz="0" w:space="0" w:color="auto"/>
                      </w:divBdr>
                      <w:divsChild>
                        <w:div w:id="515771125">
                          <w:marLeft w:val="0"/>
                          <w:marRight w:val="0"/>
                          <w:marTop w:val="0"/>
                          <w:marBottom w:val="0"/>
                          <w:divBdr>
                            <w:top w:val="none" w:sz="0" w:space="0" w:color="auto"/>
                            <w:left w:val="none" w:sz="0" w:space="0" w:color="auto"/>
                            <w:bottom w:val="none" w:sz="0" w:space="0" w:color="auto"/>
                            <w:right w:val="none" w:sz="0" w:space="0" w:color="auto"/>
                          </w:divBdr>
                        </w:div>
                      </w:divsChild>
                    </w:div>
                    <w:div w:id="108615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217539">
          <w:marLeft w:val="0"/>
          <w:marRight w:val="0"/>
          <w:marTop w:val="0"/>
          <w:marBottom w:val="0"/>
          <w:divBdr>
            <w:top w:val="none" w:sz="0" w:space="0" w:color="auto"/>
            <w:left w:val="none" w:sz="0" w:space="0" w:color="auto"/>
            <w:bottom w:val="none" w:sz="0" w:space="0" w:color="auto"/>
            <w:right w:val="none" w:sz="0" w:space="0" w:color="auto"/>
          </w:divBdr>
          <w:divsChild>
            <w:div w:id="207647066">
              <w:marLeft w:val="0"/>
              <w:marRight w:val="0"/>
              <w:marTop w:val="0"/>
              <w:marBottom w:val="0"/>
              <w:divBdr>
                <w:top w:val="none" w:sz="0" w:space="0" w:color="auto"/>
                <w:left w:val="none" w:sz="0" w:space="0" w:color="auto"/>
                <w:bottom w:val="none" w:sz="0" w:space="0" w:color="auto"/>
                <w:right w:val="none" w:sz="0" w:space="0" w:color="auto"/>
              </w:divBdr>
            </w:div>
            <w:div w:id="443043363">
              <w:marLeft w:val="0"/>
              <w:marRight w:val="0"/>
              <w:marTop w:val="0"/>
              <w:marBottom w:val="0"/>
              <w:divBdr>
                <w:top w:val="none" w:sz="0" w:space="0" w:color="auto"/>
                <w:left w:val="none" w:sz="0" w:space="0" w:color="auto"/>
                <w:bottom w:val="none" w:sz="0" w:space="0" w:color="auto"/>
                <w:right w:val="none" w:sz="0" w:space="0" w:color="auto"/>
              </w:divBdr>
              <w:divsChild>
                <w:div w:id="1545100569">
                  <w:marLeft w:val="0"/>
                  <w:marRight w:val="0"/>
                  <w:marTop w:val="0"/>
                  <w:marBottom w:val="0"/>
                  <w:divBdr>
                    <w:top w:val="none" w:sz="0" w:space="0" w:color="auto"/>
                    <w:left w:val="none" w:sz="0" w:space="0" w:color="auto"/>
                    <w:bottom w:val="none" w:sz="0" w:space="0" w:color="auto"/>
                    <w:right w:val="none" w:sz="0" w:space="0" w:color="auto"/>
                  </w:divBdr>
                  <w:divsChild>
                    <w:div w:id="204148710">
                      <w:marLeft w:val="0"/>
                      <w:marRight w:val="0"/>
                      <w:marTop w:val="0"/>
                      <w:marBottom w:val="0"/>
                      <w:divBdr>
                        <w:top w:val="none" w:sz="0" w:space="0" w:color="auto"/>
                        <w:left w:val="none" w:sz="0" w:space="0" w:color="auto"/>
                        <w:bottom w:val="none" w:sz="0" w:space="0" w:color="auto"/>
                        <w:right w:val="none" w:sz="0" w:space="0" w:color="auto"/>
                      </w:divBdr>
                      <w:divsChild>
                        <w:div w:id="840700609">
                          <w:marLeft w:val="0"/>
                          <w:marRight w:val="0"/>
                          <w:marTop w:val="0"/>
                          <w:marBottom w:val="0"/>
                          <w:divBdr>
                            <w:top w:val="none" w:sz="0" w:space="0" w:color="auto"/>
                            <w:left w:val="none" w:sz="0" w:space="0" w:color="auto"/>
                            <w:bottom w:val="none" w:sz="0" w:space="0" w:color="auto"/>
                            <w:right w:val="none" w:sz="0" w:space="0" w:color="auto"/>
                          </w:divBdr>
                        </w:div>
                      </w:divsChild>
                    </w:div>
                    <w:div w:id="1075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9192">
          <w:marLeft w:val="0"/>
          <w:marRight w:val="0"/>
          <w:marTop w:val="0"/>
          <w:marBottom w:val="0"/>
          <w:divBdr>
            <w:top w:val="none" w:sz="0" w:space="0" w:color="auto"/>
            <w:left w:val="none" w:sz="0" w:space="0" w:color="auto"/>
            <w:bottom w:val="none" w:sz="0" w:space="0" w:color="auto"/>
            <w:right w:val="none" w:sz="0" w:space="0" w:color="auto"/>
          </w:divBdr>
          <w:divsChild>
            <w:div w:id="1105466015">
              <w:marLeft w:val="0"/>
              <w:marRight w:val="0"/>
              <w:marTop w:val="0"/>
              <w:marBottom w:val="0"/>
              <w:divBdr>
                <w:top w:val="none" w:sz="0" w:space="0" w:color="auto"/>
                <w:left w:val="none" w:sz="0" w:space="0" w:color="auto"/>
                <w:bottom w:val="none" w:sz="0" w:space="0" w:color="auto"/>
                <w:right w:val="none" w:sz="0" w:space="0" w:color="auto"/>
              </w:divBdr>
            </w:div>
            <w:div w:id="150948523">
              <w:marLeft w:val="0"/>
              <w:marRight w:val="0"/>
              <w:marTop w:val="0"/>
              <w:marBottom w:val="0"/>
              <w:divBdr>
                <w:top w:val="none" w:sz="0" w:space="0" w:color="auto"/>
                <w:left w:val="none" w:sz="0" w:space="0" w:color="auto"/>
                <w:bottom w:val="none" w:sz="0" w:space="0" w:color="auto"/>
                <w:right w:val="none" w:sz="0" w:space="0" w:color="auto"/>
              </w:divBdr>
              <w:divsChild>
                <w:div w:id="361130442">
                  <w:marLeft w:val="0"/>
                  <w:marRight w:val="0"/>
                  <w:marTop w:val="0"/>
                  <w:marBottom w:val="0"/>
                  <w:divBdr>
                    <w:top w:val="none" w:sz="0" w:space="0" w:color="auto"/>
                    <w:left w:val="none" w:sz="0" w:space="0" w:color="auto"/>
                    <w:bottom w:val="none" w:sz="0" w:space="0" w:color="auto"/>
                    <w:right w:val="none" w:sz="0" w:space="0" w:color="auto"/>
                  </w:divBdr>
                  <w:divsChild>
                    <w:div w:id="1132820798">
                      <w:marLeft w:val="0"/>
                      <w:marRight w:val="0"/>
                      <w:marTop w:val="0"/>
                      <w:marBottom w:val="0"/>
                      <w:divBdr>
                        <w:top w:val="none" w:sz="0" w:space="0" w:color="auto"/>
                        <w:left w:val="none" w:sz="0" w:space="0" w:color="auto"/>
                        <w:bottom w:val="none" w:sz="0" w:space="0" w:color="auto"/>
                        <w:right w:val="none" w:sz="0" w:space="0" w:color="auto"/>
                      </w:divBdr>
                      <w:divsChild>
                        <w:div w:id="1574197136">
                          <w:marLeft w:val="0"/>
                          <w:marRight w:val="0"/>
                          <w:marTop w:val="0"/>
                          <w:marBottom w:val="0"/>
                          <w:divBdr>
                            <w:top w:val="none" w:sz="0" w:space="0" w:color="auto"/>
                            <w:left w:val="none" w:sz="0" w:space="0" w:color="auto"/>
                            <w:bottom w:val="none" w:sz="0" w:space="0" w:color="auto"/>
                            <w:right w:val="none" w:sz="0" w:space="0" w:color="auto"/>
                          </w:divBdr>
                        </w:div>
                      </w:divsChild>
                    </w:div>
                    <w:div w:id="17206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7014">
          <w:marLeft w:val="0"/>
          <w:marRight w:val="0"/>
          <w:marTop w:val="0"/>
          <w:marBottom w:val="0"/>
          <w:divBdr>
            <w:top w:val="none" w:sz="0" w:space="0" w:color="auto"/>
            <w:left w:val="none" w:sz="0" w:space="0" w:color="auto"/>
            <w:bottom w:val="none" w:sz="0" w:space="0" w:color="auto"/>
            <w:right w:val="none" w:sz="0" w:space="0" w:color="auto"/>
          </w:divBdr>
          <w:divsChild>
            <w:div w:id="1777284055">
              <w:marLeft w:val="0"/>
              <w:marRight w:val="0"/>
              <w:marTop w:val="0"/>
              <w:marBottom w:val="0"/>
              <w:divBdr>
                <w:top w:val="none" w:sz="0" w:space="0" w:color="auto"/>
                <w:left w:val="none" w:sz="0" w:space="0" w:color="auto"/>
                <w:bottom w:val="none" w:sz="0" w:space="0" w:color="auto"/>
                <w:right w:val="none" w:sz="0" w:space="0" w:color="auto"/>
              </w:divBdr>
            </w:div>
            <w:div w:id="1033843643">
              <w:marLeft w:val="0"/>
              <w:marRight w:val="0"/>
              <w:marTop w:val="0"/>
              <w:marBottom w:val="0"/>
              <w:divBdr>
                <w:top w:val="none" w:sz="0" w:space="0" w:color="auto"/>
                <w:left w:val="none" w:sz="0" w:space="0" w:color="auto"/>
                <w:bottom w:val="none" w:sz="0" w:space="0" w:color="auto"/>
                <w:right w:val="none" w:sz="0" w:space="0" w:color="auto"/>
              </w:divBdr>
              <w:divsChild>
                <w:div w:id="1096484719">
                  <w:marLeft w:val="0"/>
                  <w:marRight w:val="0"/>
                  <w:marTop w:val="0"/>
                  <w:marBottom w:val="0"/>
                  <w:divBdr>
                    <w:top w:val="none" w:sz="0" w:space="0" w:color="auto"/>
                    <w:left w:val="none" w:sz="0" w:space="0" w:color="auto"/>
                    <w:bottom w:val="none" w:sz="0" w:space="0" w:color="auto"/>
                    <w:right w:val="none" w:sz="0" w:space="0" w:color="auto"/>
                  </w:divBdr>
                  <w:divsChild>
                    <w:div w:id="930624630">
                      <w:marLeft w:val="0"/>
                      <w:marRight w:val="0"/>
                      <w:marTop w:val="0"/>
                      <w:marBottom w:val="0"/>
                      <w:divBdr>
                        <w:top w:val="none" w:sz="0" w:space="0" w:color="auto"/>
                        <w:left w:val="none" w:sz="0" w:space="0" w:color="auto"/>
                        <w:bottom w:val="none" w:sz="0" w:space="0" w:color="auto"/>
                        <w:right w:val="none" w:sz="0" w:space="0" w:color="auto"/>
                      </w:divBdr>
                      <w:divsChild>
                        <w:div w:id="1426802387">
                          <w:marLeft w:val="0"/>
                          <w:marRight w:val="0"/>
                          <w:marTop w:val="0"/>
                          <w:marBottom w:val="0"/>
                          <w:divBdr>
                            <w:top w:val="none" w:sz="0" w:space="0" w:color="auto"/>
                            <w:left w:val="none" w:sz="0" w:space="0" w:color="auto"/>
                            <w:bottom w:val="none" w:sz="0" w:space="0" w:color="auto"/>
                            <w:right w:val="none" w:sz="0" w:space="0" w:color="auto"/>
                          </w:divBdr>
                        </w:div>
                      </w:divsChild>
                    </w:div>
                    <w:div w:id="64443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967013">
          <w:marLeft w:val="0"/>
          <w:marRight w:val="0"/>
          <w:marTop w:val="0"/>
          <w:marBottom w:val="0"/>
          <w:divBdr>
            <w:top w:val="none" w:sz="0" w:space="0" w:color="auto"/>
            <w:left w:val="none" w:sz="0" w:space="0" w:color="auto"/>
            <w:bottom w:val="none" w:sz="0" w:space="0" w:color="auto"/>
            <w:right w:val="none" w:sz="0" w:space="0" w:color="auto"/>
          </w:divBdr>
          <w:divsChild>
            <w:div w:id="2071804854">
              <w:marLeft w:val="0"/>
              <w:marRight w:val="0"/>
              <w:marTop w:val="0"/>
              <w:marBottom w:val="0"/>
              <w:divBdr>
                <w:top w:val="none" w:sz="0" w:space="0" w:color="auto"/>
                <w:left w:val="none" w:sz="0" w:space="0" w:color="auto"/>
                <w:bottom w:val="none" w:sz="0" w:space="0" w:color="auto"/>
                <w:right w:val="none" w:sz="0" w:space="0" w:color="auto"/>
              </w:divBdr>
            </w:div>
            <w:div w:id="1370380758">
              <w:marLeft w:val="0"/>
              <w:marRight w:val="0"/>
              <w:marTop w:val="0"/>
              <w:marBottom w:val="0"/>
              <w:divBdr>
                <w:top w:val="none" w:sz="0" w:space="0" w:color="auto"/>
                <w:left w:val="none" w:sz="0" w:space="0" w:color="auto"/>
                <w:bottom w:val="none" w:sz="0" w:space="0" w:color="auto"/>
                <w:right w:val="none" w:sz="0" w:space="0" w:color="auto"/>
              </w:divBdr>
              <w:divsChild>
                <w:div w:id="1644114566">
                  <w:marLeft w:val="0"/>
                  <w:marRight w:val="0"/>
                  <w:marTop w:val="0"/>
                  <w:marBottom w:val="0"/>
                  <w:divBdr>
                    <w:top w:val="none" w:sz="0" w:space="0" w:color="auto"/>
                    <w:left w:val="none" w:sz="0" w:space="0" w:color="auto"/>
                    <w:bottom w:val="none" w:sz="0" w:space="0" w:color="auto"/>
                    <w:right w:val="none" w:sz="0" w:space="0" w:color="auto"/>
                  </w:divBdr>
                  <w:divsChild>
                    <w:div w:id="24647208">
                      <w:marLeft w:val="0"/>
                      <w:marRight w:val="0"/>
                      <w:marTop w:val="0"/>
                      <w:marBottom w:val="0"/>
                      <w:divBdr>
                        <w:top w:val="none" w:sz="0" w:space="0" w:color="auto"/>
                        <w:left w:val="none" w:sz="0" w:space="0" w:color="auto"/>
                        <w:bottom w:val="none" w:sz="0" w:space="0" w:color="auto"/>
                        <w:right w:val="none" w:sz="0" w:space="0" w:color="auto"/>
                      </w:divBdr>
                      <w:divsChild>
                        <w:div w:id="1613779864">
                          <w:marLeft w:val="0"/>
                          <w:marRight w:val="0"/>
                          <w:marTop w:val="0"/>
                          <w:marBottom w:val="0"/>
                          <w:divBdr>
                            <w:top w:val="none" w:sz="0" w:space="0" w:color="auto"/>
                            <w:left w:val="none" w:sz="0" w:space="0" w:color="auto"/>
                            <w:bottom w:val="none" w:sz="0" w:space="0" w:color="auto"/>
                            <w:right w:val="none" w:sz="0" w:space="0" w:color="auto"/>
                          </w:divBdr>
                        </w:div>
                      </w:divsChild>
                    </w:div>
                    <w:div w:id="3137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68538">
          <w:marLeft w:val="0"/>
          <w:marRight w:val="0"/>
          <w:marTop w:val="0"/>
          <w:marBottom w:val="0"/>
          <w:divBdr>
            <w:top w:val="none" w:sz="0" w:space="0" w:color="auto"/>
            <w:left w:val="none" w:sz="0" w:space="0" w:color="auto"/>
            <w:bottom w:val="none" w:sz="0" w:space="0" w:color="auto"/>
            <w:right w:val="none" w:sz="0" w:space="0" w:color="auto"/>
          </w:divBdr>
          <w:divsChild>
            <w:div w:id="878515307">
              <w:marLeft w:val="0"/>
              <w:marRight w:val="0"/>
              <w:marTop w:val="0"/>
              <w:marBottom w:val="0"/>
              <w:divBdr>
                <w:top w:val="none" w:sz="0" w:space="0" w:color="auto"/>
                <w:left w:val="none" w:sz="0" w:space="0" w:color="auto"/>
                <w:bottom w:val="none" w:sz="0" w:space="0" w:color="auto"/>
                <w:right w:val="none" w:sz="0" w:space="0" w:color="auto"/>
              </w:divBdr>
            </w:div>
            <w:div w:id="182477830">
              <w:marLeft w:val="0"/>
              <w:marRight w:val="0"/>
              <w:marTop w:val="0"/>
              <w:marBottom w:val="0"/>
              <w:divBdr>
                <w:top w:val="none" w:sz="0" w:space="0" w:color="auto"/>
                <w:left w:val="none" w:sz="0" w:space="0" w:color="auto"/>
                <w:bottom w:val="none" w:sz="0" w:space="0" w:color="auto"/>
                <w:right w:val="none" w:sz="0" w:space="0" w:color="auto"/>
              </w:divBdr>
              <w:divsChild>
                <w:div w:id="1485657247">
                  <w:marLeft w:val="0"/>
                  <w:marRight w:val="0"/>
                  <w:marTop w:val="0"/>
                  <w:marBottom w:val="0"/>
                  <w:divBdr>
                    <w:top w:val="none" w:sz="0" w:space="0" w:color="auto"/>
                    <w:left w:val="none" w:sz="0" w:space="0" w:color="auto"/>
                    <w:bottom w:val="none" w:sz="0" w:space="0" w:color="auto"/>
                    <w:right w:val="none" w:sz="0" w:space="0" w:color="auto"/>
                  </w:divBdr>
                  <w:divsChild>
                    <w:div w:id="1501583126">
                      <w:marLeft w:val="0"/>
                      <w:marRight w:val="0"/>
                      <w:marTop w:val="0"/>
                      <w:marBottom w:val="0"/>
                      <w:divBdr>
                        <w:top w:val="none" w:sz="0" w:space="0" w:color="auto"/>
                        <w:left w:val="none" w:sz="0" w:space="0" w:color="auto"/>
                        <w:bottom w:val="none" w:sz="0" w:space="0" w:color="auto"/>
                        <w:right w:val="none" w:sz="0" w:space="0" w:color="auto"/>
                      </w:divBdr>
                      <w:divsChild>
                        <w:div w:id="1349136106">
                          <w:marLeft w:val="0"/>
                          <w:marRight w:val="0"/>
                          <w:marTop w:val="0"/>
                          <w:marBottom w:val="0"/>
                          <w:divBdr>
                            <w:top w:val="none" w:sz="0" w:space="0" w:color="auto"/>
                            <w:left w:val="none" w:sz="0" w:space="0" w:color="auto"/>
                            <w:bottom w:val="none" w:sz="0" w:space="0" w:color="auto"/>
                            <w:right w:val="none" w:sz="0" w:space="0" w:color="auto"/>
                          </w:divBdr>
                        </w:div>
                      </w:divsChild>
                    </w:div>
                    <w:div w:id="986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1405">
          <w:marLeft w:val="0"/>
          <w:marRight w:val="0"/>
          <w:marTop w:val="0"/>
          <w:marBottom w:val="0"/>
          <w:divBdr>
            <w:top w:val="none" w:sz="0" w:space="0" w:color="auto"/>
            <w:left w:val="none" w:sz="0" w:space="0" w:color="auto"/>
            <w:bottom w:val="none" w:sz="0" w:space="0" w:color="auto"/>
            <w:right w:val="none" w:sz="0" w:space="0" w:color="auto"/>
          </w:divBdr>
          <w:divsChild>
            <w:div w:id="412702607">
              <w:marLeft w:val="0"/>
              <w:marRight w:val="0"/>
              <w:marTop w:val="0"/>
              <w:marBottom w:val="0"/>
              <w:divBdr>
                <w:top w:val="none" w:sz="0" w:space="0" w:color="auto"/>
                <w:left w:val="none" w:sz="0" w:space="0" w:color="auto"/>
                <w:bottom w:val="none" w:sz="0" w:space="0" w:color="auto"/>
                <w:right w:val="none" w:sz="0" w:space="0" w:color="auto"/>
              </w:divBdr>
            </w:div>
            <w:div w:id="1388990815">
              <w:marLeft w:val="0"/>
              <w:marRight w:val="0"/>
              <w:marTop w:val="0"/>
              <w:marBottom w:val="0"/>
              <w:divBdr>
                <w:top w:val="none" w:sz="0" w:space="0" w:color="auto"/>
                <w:left w:val="none" w:sz="0" w:space="0" w:color="auto"/>
                <w:bottom w:val="none" w:sz="0" w:space="0" w:color="auto"/>
                <w:right w:val="none" w:sz="0" w:space="0" w:color="auto"/>
              </w:divBdr>
              <w:divsChild>
                <w:div w:id="2113699347">
                  <w:marLeft w:val="0"/>
                  <w:marRight w:val="0"/>
                  <w:marTop w:val="0"/>
                  <w:marBottom w:val="0"/>
                  <w:divBdr>
                    <w:top w:val="none" w:sz="0" w:space="0" w:color="auto"/>
                    <w:left w:val="none" w:sz="0" w:space="0" w:color="auto"/>
                    <w:bottom w:val="none" w:sz="0" w:space="0" w:color="auto"/>
                    <w:right w:val="none" w:sz="0" w:space="0" w:color="auto"/>
                  </w:divBdr>
                  <w:divsChild>
                    <w:div w:id="847865530">
                      <w:marLeft w:val="0"/>
                      <w:marRight w:val="0"/>
                      <w:marTop w:val="0"/>
                      <w:marBottom w:val="0"/>
                      <w:divBdr>
                        <w:top w:val="none" w:sz="0" w:space="0" w:color="auto"/>
                        <w:left w:val="none" w:sz="0" w:space="0" w:color="auto"/>
                        <w:bottom w:val="none" w:sz="0" w:space="0" w:color="auto"/>
                        <w:right w:val="none" w:sz="0" w:space="0" w:color="auto"/>
                      </w:divBdr>
                      <w:divsChild>
                        <w:div w:id="629019000">
                          <w:marLeft w:val="0"/>
                          <w:marRight w:val="0"/>
                          <w:marTop w:val="0"/>
                          <w:marBottom w:val="0"/>
                          <w:divBdr>
                            <w:top w:val="none" w:sz="0" w:space="0" w:color="auto"/>
                            <w:left w:val="none" w:sz="0" w:space="0" w:color="auto"/>
                            <w:bottom w:val="none" w:sz="0" w:space="0" w:color="auto"/>
                            <w:right w:val="none" w:sz="0" w:space="0" w:color="auto"/>
                          </w:divBdr>
                        </w:div>
                      </w:divsChild>
                    </w:div>
                    <w:div w:id="1007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7273">
          <w:marLeft w:val="0"/>
          <w:marRight w:val="0"/>
          <w:marTop w:val="0"/>
          <w:marBottom w:val="0"/>
          <w:divBdr>
            <w:top w:val="none" w:sz="0" w:space="0" w:color="auto"/>
            <w:left w:val="none" w:sz="0" w:space="0" w:color="auto"/>
            <w:bottom w:val="none" w:sz="0" w:space="0" w:color="auto"/>
            <w:right w:val="none" w:sz="0" w:space="0" w:color="auto"/>
          </w:divBdr>
          <w:divsChild>
            <w:div w:id="333143987">
              <w:marLeft w:val="0"/>
              <w:marRight w:val="0"/>
              <w:marTop w:val="0"/>
              <w:marBottom w:val="0"/>
              <w:divBdr>
                <w:top w:val="none" w:sz="0" w:space="0" w:color="auto"/>
                <w:left w:val="none" w:sz="0" w:space="0" w:color="auto"/>
                <w:bottom w:val="none" w:sz="0" w:space="0" w:color="auto"/>
                <w:right w:val="none" w:sz="0" w:space="0" w:color="auto"/>
              </w:divBdr>
            </w:div>
            <w:div w:id="1235505304">
              <w:marLeft w:val="0"/>
              <w:marRight w:val="0"/>
              <w:marTop w:val="0"/>
              <w:marBottom w:val="0"/>
              <w:divBdr>
                <w:top w:val="none" w:sz="0" w:space="0" w:color="auto"/>
                <w:left w:val="none" w:sz="0" w:space="0" w:color="auto"/>
                <w:bottom w:val="none" w:sz="0" w:space="0" w:color="auto"/>
                <w:right w:val="none" w:sz="0" w:space="0" w:color="auto"/>
              </w:divBdr>
              <w:divsChild>
                <w:div w:id="1578394840">
                  <w:marLeft w:val="0"/>
                  <w:marRight w:val="0"/>
                  <w:marTop w:val="0"/>
                  <w:marBottom w:val="0"/>
                  <w:divBdr>
                    <w:top w:val="none" w:sz="0" w:space="0" w:color="auto"/>
                    <w:left w:val="none" w:sz="0" w:space="0" w:color="auto"/>
                    <w:bottom w:val="none" w:sz="0" w:space="0" w:color="auto"/>
                    <w:right w:val="none" w:sz="0" w:space="0" w:color="auto"/>
                  </w:divBdr>
                  <w:divsChild>
                    <w:div w:id="538586749">
                      <w:marLeft w:val="0"/>
                      <w:marRight w:val="0"/>
                      <w:marTop w:val="0"/>
                      <w:marBottom w:val="0"/>
                      <w:divBdr>
                        <w:top w:val="none" w:sz="0" w:space="0" w:color="auto"/>
                        <w:left w:val="none" w:sz="0" w:space="0" w:color="auto"/>
                        <w:bottom w:val="none" w:sz="0" w:space="0" w:color="auto"/>
                        <w:right w:val="none" w:sz="0" w:space="0" w:color="auto"/>
                      </w:divBdr>
                      <w:divsChild>
                        <w:div w:id="77140207">
                          <w:marLeft w:val="0"/>
                          <w:marRight w:val="0"/>
                          <w:marTop w:val="0"/>
                          <w:marBottom w:val="0"/>
                          <w:divBdr>
                            <w:top w:val="none" w:sz="0" w:space="0" w:color="auto"/>
                            <w:left w:val="none" w:sz="0" w:space="0" w:color="auto"/>
                            <w:bottom w:val="none" w:sz="0" w:space="0" w:color="auto"/>
                            <w:right w:val="none" w:sz="0" w:space="0" w:color="auto"/>
                          </w:divBdr>
                        </w:div>
                      </w:divsChild>
                    </w:div>
                    <w:div w:id="1672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2683">
          <w:marLeft w:val="0"/>
          <w:marRight w:val="0"/>
          <w:marTop w:val="0"/>
          <w:marBottom w:val="0"/>
          <w:divBdr>
            <w:top w:val="none" w:sz="0" w:space="0" w:color="auto"/>
            <w:left w:val="none" w:sz="0" w:space="0" w:color="auto"/>
            <w:bottom w:val="none" w:sz="0" w:space="0" w:color="auto"/>
            <w:right w:val="none" w:sz="0" w:space="0" w:color="auto"/>
          </w:divBdr>
          <w:divsChild>
            <w:div w:id="634334778">
              <w:marLeft w:val="0"/>
              <w:marRight w:val="0"/>
              <w:marTop w:val="0"/>
              <w:marBottom w:val="0"/>
              <w:divBdr>
                <w:top w:val="none" w:sz="0" w:space="0" w:color="auto"/>
                <w:left w:val="none" w:sz="0" w:space="0" w:color="auto"/>
                <w:bottom w:val="none" w:sz="0" w:space="0" w:color="auto"/>
                <w:right w:val="none" w:sz="0" w:space="0" w:color="auto"/>
              </w:divBdr>
            </w:div>
            <w:div w:id="228349624">
              <w:marLeft w:val="0"/>
              <w:marRight w:val="0"/>
              <w:marTop w:val="0"/>
              <w:marBottom w:val="0"/>
              <w:divBdr>
                <w:top w:val="none" w:sz="0" w:space="0" w:color="auto"/>
                <w:left w:val="none" w:sz="0" w:space="0" w:color="auto"/>
                <w:bottom w:val="none" w:sz="0" w:space="0" w:color="auto"/>
                <w:right w:val="none" w:sz="0" w:space="0" w:color="auto"/>
              </w:divBdr>
              <w:divsChild>
                <w:div w:id="1857233652">
                  <w:marLeft w:val="0"/>
                  <w:marRight w:val="0"/>
                  <w:marTop w:val="0"/>
                  <w:marBottom w:val="0"/>
                  <w:divBdr>
                    <w:top w:val="none" w:sz="0" w:space="0" w:color="auto"/>
                    <w:left w:val="none" w:sz="0" w:space="0" w:color="auto"/>
                    <w:bottom w:val="none" w:sz="0" w:space="0" w:color="auto"/>
                    <w:right w:val="none" w:sz="0" w:space="0" w:color="auto"/>
                  </w:divBdr>
                  <w:divsChild>
                    <w:div w:id="1040783497">
                      <w:marLeft w:val="0"/>
                      <w:marRight w:val="0"/>
                      <w:marTop w:val="0"/>
                      <w:marBottom w:val="0"/>
                      <w:divBdr>
                        <w:top w:val="none" w:sz="0" w:space="0" w:color="auto"/>
                        <w:left w:val="none" w:sz="0" w:space="0" w:color="auto"/>
                        <w:bottom w:val="none" w:sz="0" w:space="0" w:color="auto"/>
                        <w:right w:val="none" w:sz="0" w:space="0" w:color="auto"/>
                      </w:divBdr>
                      <w:divsChild>
                        <w:div w:id="2012177844">
                          <w:marLeft w:val="0"/>
                          <w:marRight w:val="0"/>
                          <w:marTop w:val="0"/>
                          <w:marBottom w:val="0"/>
                          <w:divBdr>
                            <w:top w:val="none" w:sz="0" w:space="0" w:color="auto"/>
                            <w:left w:val="none" w:sz="0" w:space="0" w:color="auto"/>
                            <w:bottom w:val="none" w:sz="0" w:space="0" w:color="auto"/>
                            <w:right w:val="none" w:sz="0" w:space="0" w:color="auto"/>
                          </w:divBdr>
                        </w:div>
                      </w:divsChild>
                    </w:div>
                    <w:div w:id="15176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945248">
      <w:bodyDiv w:val="1"/>
      <w:marLeft w:val="0"/>
      <w:marRight w:val="0"/>
      <w:marTop w:val="0"/>
      <w:marBottom w:val="0"/>
      <w:divBdr>
        <w:top w:val="none" w:sz="0" w:space="0" w:color="auto"/>
        <w:left w:val="none" w:sz="0" w:space="0" w:color="auto"/>
        <w:bottom w:val="none" w:sz="0" w:space="0" w:color="auto"/>
        <w:right w:val="none" w:sz="0" w:space="0" w:color="auto"/>
      </w:divBdr>
    </w:div>
    <w:div w:id="1368141173">
      <w:bodyDiv w:val="1"/>
      <w:marLeft w:val="0"/>
      <w:marRight w:val="0"/>
      <w:marTop w:val="0"/>
      <w:marBottom w:val="0"/>
      <w:divBdr>
        <w:top w:val="none" w:sz="0" w:space="0" w:color="auto"/>
        <w:left w:val="none" w:sz="0" w:space="0" w:color="auto"/>
        <w:bottom w:val="none" w:sz="0" w:space="0" w:color="auto"/>
        <w:right w:val="none" w:sz="0" w:space="0" w:color="auto"/>
      </w:divBdr>
    </w:div>
    <w:div w:id="1484618976">
      <w:bodyDiv w:val="1"/>
      <w:marLeft w:val="0"/>
      <w:marRight w:val="0"/>
      <w:marTop w:val="0"/>
      <w:marBottom w:val="0"/>
      <w:divBdr>
        <w:top w:val="none" w:sz="0" w:space="0" w:color="auto"/>
        <w:left w:val="none" w:sz="0" w:space="0" w:color="auto"/>
        <w:bottom w:val="none" w:sz="0" w:space="0" w:color="auto"/>
        <w:right w:val="none" w:sz="0" w:space="0" w:color="auto"/>
      </w:divBdr>
    </w:div>
    <w:div w:id="1860463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ntonocit.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1934</Words>
  <Characters>10643</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6</cp:revision>
  <dcterms:created xsi:type="dcterms:W3CDTF">2025-05-13T19:53:00Z</dcterms:created>
  <dcterms:modified xsi:type="dcterms:W3CDTF">2026-07-21T20:57:00Z</dcterms:modified>
</cp:coreProperties>
</file>