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024C" w14:textId="77777777" w:rsidR="00C57FB8" w:rsidRDefault="00C57FB8" w:rsidP="008C0B12">
      <w:pPr>
        <w:spacing w:after="0" w:line="240" w:lineRule="auto"/>
        <w:rPr>
          <w:rFonts w:ascii="Arial" w:eastAsia="Arial" w:hAnsi="Arial" w:cs="Arial"/>
          <w:b/>
          <w:color w:val="0070C0"/>
          <w:sz w:val="16"/>
          <w:szCs w:val="16"/>
        </w:rPr>
      </w:pPr>
    </w:p>
    <w:p w14:paraId="6E39F50C" w14:textId="68D45389" w:rsidR="00C57FB8" w:rsidRPr="008C0B12" w:rsidRDefault="008C0B12">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EGIPTO CLÁSICO</w:t>
      </w:r>
      <w:r w:rsidR="00766BFA">
        <w:rPr>
          <w:rFonts w:ascii="Arial" w:eastAsia="Arial" w:hAnsi="Arial" w:cs="Arial"/>
          <w:b/>
          <w:color w:val="0070C0"/>
          <w:sz w:val="40"/>
          <w:szCs w:val="40"/>
        </w:rPr>
        <w:t xml:space="preserve"> CON </w:t>
      </w:r>
      <w:r w:rsidR="002F20CB">
        <w:rPr>
          <w:rFonts w:ascii="Arial" w:eastAsia="Arial" w:hAnsi="Arial" w:cs="Arial"/>
          <w:b/>
          <w:color w:val="0070C0"/>
          <w:sz w:val="40"/>
          <w:szCs w:val="40"/>
        </w:rPr>
        <w:t>E</w:t>
      </w:r>
      <w:r w:rsidR="00766BFA">
        <w:rPr>
          <w:rFonts w:ascii="Arial" w:eastAsia="Arial" w:hAnsi="Arial" w:cs="Arial"/>
          <w:b/>
          <w:color w:val="0070C0"/>
          <w:sz w:val="40"/>
          <w:szCs w:val="40"/>
        </w:rPr>
        <w:t xml:space="preserve">L GRAN MUSEO EGIPCIO, </w:t>
      </w:r>
      <w:r>
        <w:rPr>
          <w:rFonts w:ascii="Arial" w:eastAsia="Arial" w:hAnsi="Arial" w:cs="Arial"/>
          <w:b/>
          <w:color w:val="0070C0"/>
          <w:sz w:val="40"/>
          <w:szCs w:val="40"/>
        </w:rPr>
        <w:t>8 DÍAS</w:t>
      </w:r>
      <w:r w:rsidR="002F20CB">
        <w:rPr>
          <w:rFonts w:ascii="Arial" w:eastAsia="Arial" w:hAnsi="Arial" w:cs="Arial"/>
          <w:b/>
          <w:color w:val="0070C0"/>
          <w:sz w:val="40"/>
          <w:szCs w:val="40"/>
        </w:rPr>
        <w:t xml:space="preserve"> - GRUPOS</w:t>
      </w:r>
      <w:r>
        <w:rPr>
          <w:rFonts w:ascii="Arial" w:eastAsia="Arial" w:hAnsi="Arial" w:cs="Arial"/>
          <w:b/>
          <w:color w:val="0070C0"/>
          <w:sz w:val="40"/>
          <w:szCs w:val="40"/>
        </w:rPr>
        <w:t xml:space="preserve">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C57FB8" w14:paraId="65F24C45" w14:textId="77777777" w:rsidTr="00C57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07ACC97" w14:textId="77777777" w:rsidR="00C57FB8" w:rsidRDefault="00F74F82">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t xml:space="preserve">El Cairo – Luxor – </w:t>
            </w:r>
            <w:proofErr w:type="spellStart"/>
            <w:r>
              <w:rPr>
                <w:rFonts w:ascii="Arial" w:eastAsia="Arial" w:hAnsi="Arial" w:cs="Arial"/>
                <w:sz w:val="18"/>
                <w:szCs w:val="18"/>
              </w:rPr>
              <w:t>Esna</w:t>
            </w:r>
            <w:proofErr w:type="spellEnd"/>
            <w:r>
              <w:rPr>
                <w:rFonts w:ascii="Arial" w:eastAsia="Arial" w:hAnsi="Arial" w:cs="Arial"/>
                <w:sz w:val="18"/>
                <w:szCs w:val="18"/>
              </w:rPr>
              <w:t xml:space="preserve"> – </w:t>
            </w:r>
            <w:proofErr w:type="spellStart"/>
            <w:r>
              <w:rPr>
                <w:rFonts w:ascii="Arial" w:eastAsia="Arial" w:hAnsi="Arial" w:cs="Arial"/>
                <w:sz w:val="18"/>
                <w:szCs w:val="18"/>
              </w:rPr>
              <w:t>Edfu</w:t>
            </w:r>
            <w:proofErr w:type="spellEnd"/>
            <w:r>
              <w:rPr>
                <w:rFonts w:ascii="Arial" w:eastAsia="Arial" w:hAnsi="Arial" w:cs="Arial"/>
                <w:sz w:val="18"/>
                <w:szCs w:val="18"/>
              </w:rPr>
              <w:t xml:space="preserve"> – </w:t>
            </w:r>
            <w:proofErr w:type="spellStart"/>
            <w:r>
              <w:rPr>
                <w:rFonts w:ascii="Arial" w:eastAsia="Arial" w:hAnsi="Arial" w:cs="Arial"/>
                <w:sz w:val="18"/>
                <w:szCs w:val="18"/>
              </w:rPr>
              <w:t>Kom</w:t>
            </w:r>
            <w:proofErr w:type="spellEnd"/>
            <w:r>
              <w:rPr>
                <w:rFonts w:ascii="Arial" w:eastAsia="Arial" w:hAnsi="Arial" w:cs="Arial"/>
                <w:sz w:val="18"/>
                <w:szCs w:val="18"/>
              </w:rPr>
              <w:t xml:space="preserve"> </w:t>
            </w:r>
            <w:proofErr w:type="spellStart"/>
            <w:r>
              <w:rPr>
                <w:rFonts w:ascii="Arial" w:eastAsia="Arial" w:hAnsi="Arial" w:cs="Arial"/>
                <w:sz w:val="18"/>
                <w:szCs w:val="18"/>
              </w:rPr>
              <w:t>Ombo</w:t>
            </w:r>
            <w:proofErr w:type="spellEnd"/>
            <w:r>
              <w:rPr>
                <w:rFonts w:ascii="Arial" w:eastAsia="Arial" w:hAnsi="Arial" w:cs="Arial"/>
                <w:sz w:val="18"/>
                <w:szCs w:val="18"/>
              </w:rPr>
              <w:t xml:space="preserve"> – </w:t>
            </w:r>
            <w:proofErr w:type="spellStart"/>
            <w:r>
              <w:rPr>
                <w:rFonts w:ascii="Arial" w:eastAsia="Arial" w:hAnsi="Arial" w:cs="Arial"/>
                <w:sz w:val="18"/>
                <w:szCs w:val="18"/>
              </w:rPr>
              <w:t>Aswan</w:t>
            </w:r>
            <w:proofErr w:type="spellEnd"/>
            <w:r>
              <w:rPr>
                <w:rFonts w:ascii="Arial" w:eastAsia="Arial" w:hAnsi="Arial" w:cs="Arial"/>
                <w:sz w:val="18"/>
                <w:szCs w:val="18"/>
              </w:rPr>
              <w:t xml:space="preserve">  </w:t>
            </w:r>
          </w:p>
          <w:p w14:paraId="420780D1" w14:textId="1A420675" w:rsidR="00C57FB8" w:rsidRPr="008C0B12" w:rsidRDefault="00F74F82">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Pr>
                <w:rFonts w:ascii="Arial" w:eastAsia="Arial" w:hAnsi="Arial" w:cs="Arial"/>
                <w:color w:val="7030A0"/>
                <w:sz w:val="18"/>
                <w:szCs w:val="18"/>
              </w:rPr>
              <w:t xml:space="preserve">Diarias </w:t>
            </w:r>
            <w:r w:rsidR="002D0FA7">
              <w:rPr>
                <w:rFonts w:ascii="Arial" w:eastAsia="Arial" w:hAnsi="Arial" w:cs="Arial"/>
                <w:color w:val="7030A0"/>
                <w:sz w:val="18"/>
                <w:szCs w:val="18"/>
              </w:rPr>
              <w:t>2027</w:t>
            </w:r>
            <w:r w:rsidRPr="008C0B12">
              <w:rPr>
                <w:rFonts w:ascii="Arial" w:eastAsia="Arial" w:hAnsi="Arial" w:cs="Arial"/>
                <w:color w:val="7030A0"/>
                <w:sz w:val="18"/>
                <w:szCs w:val="18"/>
              </w:rPr>
              <w:t xml:space="preserve"> </w:t>
            </w:r>
          </w:p>
          <w:p w14:paraId="34E5A21A" w14:textId="77777777" w:rsidR="00C57FB8" w:rsidRDefault="00F74F82">
            <w:pPr>
              <w:ind w:left="1410" w:hanging="1410"/>
              <w:jc w:val="both"/>
              <w:rPr>
                <w:rFonts w:ascii="Arial" w:eastAsia="Arial" w:hAnsi="Arial" w:cs="Arial"/>
                <w:sz w:val="18"/>
                <w:szCs w:val="18"/>
              </w:rPr>
            </w:pPr>
            <w:r>
              <w:rPr>
                <w:rFonts w:ascii="Arial" w:eastAsia="Arial" w:hAnsi="Arial" w:cs="Arial"/>
                <w:color w:val="C00000"/>
                <w:sz w:val="18"/>
                <w:szCs w:val="18"/>
              </w:rPr>
              <w:t xml:space="preserve">                            **Opera mínimo con 2 personas viajando juntas, *PVS, para Pasajero Viajando Solo, consultar suplementos</w:t>
            </w:r>
            <w:r>
              <w:rPr>
                <w:rFonts w:ascii="Arial" w:eastAsia="Arial" w:hAnsi="Arial" w:cs="Arial"/>
                <w:sz w:val="18"/>
                <w:szCs w:val="18"/>
              </w:rPr>
              <w:t>.</w:t>
            </w:r>
          </w:p>
          <w:p w14:paraId="6888808E" w14:textId="77777777" w:rsidR="00C57FB8" w:rsidRDefault="00F74F82">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t>8 días / 7 noches</w:t>
            </w:r>
          </w:p>
          <w:p w14:paraId="57B8C1DE" w14:textId="77777777" w:rsidR="00C57FB8" w:rsidRDefault="00F74F82">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Pr>
                <w:rFonts w:ascii="Arial" w:eastAsia="Arial" w:hAnsi="Arial" w:cs="Arial"/>
                <w:sz w:val="18"/>
                <w:szCs w:val="18"/>
              </w:rPr>
              <w:t xml:space="preserve">7 desayunos  </w:t>
            </w:r>
          </w:p>
        </w:tc>
      </w:tr>
    </w:tbl>
    <w:p w14:paraId="1B64DF1E" w14:textId="77777777" w:rsidR="00C57FB8" w:rsidRDefault="00C57FB8">
      <w:pPr>
        <w:spacing w:after="0" w:line="240" w:lineRule="auto"/>
        <w:jc w:val="both"/>
        <w:rPr>
          <w:rFonts w:ascii="Arial" w:eastAsia="Arial" w:hAnsi="Arial" w:cs="Arial"/>
          <w:color w:val="000000"/>
          <w:sz w:val="6"/>
          <w:szCs w:val="6"/>
        </w:rPr>
      </w:pPr>
    </w:p>
    <w:p w14:paraId="07D03288" w14:textId="77777777" w:rsidR="00C57FB8" w:rsidRDefault="00C57FB8">
      <w:pPr>
        <w:spacing w:after="0" w:line="240" w:lineRule="auto"/>
        <w:jc w:val="both"/>
        <w:rPr>
          <w:rFonts w:ascii="Arial" w:eastAsia="Arial" w:hAnsi="Arial" w:cs="Arial"/>
          <w:color w:val="000000"/>
          <w:sz w:val="6"/>
          <w:szCs w:val="6"/>
        </w:rPr>
      </w:pPr>
    </w:p>
    <w:p w14:paraId="10A751D5" w14:textId="77777777" w:rsidR="002023D9" w:rsidRPr="002023D9" w:rsidRDefault="002023D9" w:rsidP="002023D9">
      <w:pPr>
        <w:spacing w:after="0" w:line="240" w:lineRule="auto"/>
        <w:jc w:val="center"/>
        <w:rPr>
          <w:rFonts w:ascii="Arial" w:eastAsia="Arial" w:hAnsi="Arial" w:cs="Arial"/>
          <w:b/>
          <w:color w:val="0070C0"/>
          <w:sz w:val="18"/>
          <w:szCs w:val="18"/>
          <w:u w:val="single"/>
        </w:rPr>
      </w:pPr>
      <w:r w:rsidRPr="002023D9">
        <w:rPr>
          <w:noProof/>
          <w:color w:val="0070C0"/>
        </w:rPr>
        <w:drawing>
          <wp:anchor distT="0" distB="0" distL="114300" distR="114300" simplePos="0" relativeHeight="251659264" behindDoc="1" locked="0" layoutInCell="1" allowOverlap="1" wp14:anchorId="3C223B0E" wp14:editId="1D0D88D9">
            <wp:simplePos x="0" y="0"/>
            <wp:positionH relativeFrom="column">
              <wp:posOffset>29845</wp:posOffset>
            </wp:positionH>
            <wp:positionV relativeFrom="paragraph">
              <wp:posOffset>226060</wp:posOffset>
            </wp:positionV>
            <wp:extent cx="5040630" cy="2110422"/>
            <wp:effectExtent l="0" t="0" r="7620" b="4445"/>
            <wp:wrapTight wrapText="bothSides">
              <wp:wrapPolygon edited="0">
                <wp:start x="0" y="0"/>
                <wp:lineTo x="0" y="21450"/>
                <wp:lineTo x="21551" y="21450"/>
                <wp:lineTo x="21551" y="0"/>
                <wp:lineTo x="0" y="0"/>
              </wp:wrapPolygon>
            </wp:wrapTight>
            <wp:docPr id="2" name="Imagen 2" descr="El Gran Museo Egipcio abrirá sus puertas en otoño 2022 - Property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Gran Museo Egipcio abrirá sus puertas en otoño 2022 - Property Journal"/>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5040630" cy="2110422"/>
                    </a:xfrm>
                    <a:prstGeom prst="rect">
                      <a:avLst/>
                    </a:prstGeom>
                    <a:noFill/>
                    <a:ln>
                      <a:noFill/>
                    </a:ln>
                    <a:extLst>
                      <a:ext uri="{53640926-AAD7-44D8-BBD7-CCE9431645EC}">
                        <a14:shadowObscured xmlns:a14="http://schemas.microsoft.com/office/drawing/2010/main"/>
                      </a:ext>
                    </a:extLst>
                  </pic:spPr>
                </pic:pic>
              </a:graphicData>
            </a:graphic>
          </wp:anchor>
        </w:drawing>
      </w:r>
      <w:r w:rsidRPr="002023D9">
        <w:rPr>
          <w:rFonts w:ascii="Arial" w:eastAsia="Arial" w:hAnsi="Arial" w:cs="Arial"/>
          <w:b/>
          <w:color w:val="0070C0"/>
          <w:sz w:val="18"/>
          <w:szCs w:val="18"/>
          <w:u w:val="single"/>
        </w:rPr>
        <w:t>ITINERARIO DE VIAJE:</w:t>
      </w:r>
    </w:p>
    <w:p w14:paraId="7DFB1FC8" w14:textId="77777777" w:rsidR="002023D9" w:rsidRDefault="002023D9" w:rsidP="002023D9">
      <w:pPr>
        <w:spacing w:after="0" w:line="240" w:lineRule="auto"/>
        <w:jc w:val="center"/>
        <w:rPr>
          <w:rFonts w:ascii="Arial" w:eastAsia="Arial" w:hAnsi="Arial" w:cs="Arial"/>
          <w:color w:val="000000"/>
          <w:sz w:val="8"/>
          <w:szCs w:val="8"/>
        </w:rPr>
      </w:pPr>
    </w:p>
    <w:p w14:paraId="25FF3FD5" w14:textId="77777777" w:rsidR="002023D9" w:rsidRDefault="002023D9" w:rsidP="002023D9">
      <w:pPr>
        <w:spacing w:after="0" w:line="240" w:lineRule="auto"/>
        <w:jc w:val="center"/>
        <w:rPr>
          <w:rFonts w:ascii="Arial" w:eastAsia="Arial" w:hAnsi="Arial" w:cs="Arial"/>
          <w:color w:val="000000"/>
          <w:sz w:val="12"/>
          <w:szCs w:val="12"/>
        </w:rPr>
      </w:pPr>
    </w:p>
    <w:p w14:paraId="4C4091BD" w14:textId="77777777" w:rsidR="002023D9" w:rsidRP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6"/>
          <w:szCs w:val="16"/>
        </w:rPr>
      </w:pPr>
      <w:r w:rsidRPr="002023D9">
        <w:rPr>
          <w:rFonts w:ascii="Arial" w:eastAsia="Arial" w:hAnsi="Arial" w:cs="Arial"/>
          <w:b/>
          <w:color w:val="0070C0"/>
          <w:sz w:val="16"/>
          <w:szCs w:val="16"/>
        </w:rPr>
        <w:t xml:space="preserve">Día 01 </w:t>
      </w:r>
      <w:r w:rsidRPr="002023D9">
        <w:rPr>
          <w:rFonts w:ascii="Arial" w:eastAsia="Arial" w:hAnsi="Arial" w:cs="Arial"/>
          <w:b/>
          <w:color w:val="0070C0"/>
          <w:sz w:val="16"/>
          <w:szCs w:val="16"/>
        </w:rPr>
        <w:tab/>
        <w:t xml:space="preserve">El Cairo </w:t>
      </w:r>
    </w:p>
    <w:p w14:paraId="6423E4D0"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Llegada al Aeropuerto Internacional de El Cairo, asistencia de habla hispana en el aeropuerto por parte de nuestro representante antes del control de pasaportes. Traslado al hotel y alojamiento.</w:t>
      </w:r>
    </w:p>
    <w:p w14:paraId="500DE1A5"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p>
    <w:p w14:paraId="3F9647DD" w14:textId="77777777" w:rsidR="002023D9" w:rsidRP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6"/>
          <w:szCs w:val="16"/>
        </w:rPr>
      </w:pPr>
      <w:r w:rsidRPr="002023D9">
        <w:rPr>
          <w:rFonts w:ascii="Arial" w:eastAsia="Arial" w:hAnsi="Arial" w:cs="Arial"/>
          <w:b/>
          <w:color w:val="0070C0"/>
          <w:sz w:val="16"/>
          <w:szCs w:val="16"/>
        </w:rPr>
        <w:t xml:space="preserve">Día 02 </w:t>
      </w:r>
      <w:r w:rsidRPr="002023D9">
        <w:rPr>
          <w:rFonts w:ascii="Arial" w:eastAsia="Arial" w:hAnsi="Arial" w:cs="Arial"/>
          <w:b/>
          <w:color w:val="0070C0"/>
          <w:sz w:val="16"/>
          <w:szCs w:val="16"/>
        </w:rPr>
        <w:tab/>
        <w:t>El Cairo</w:t>
      </w:r>
    </w:p>
    <w:p w14:paraId="034FC9B9"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284D1A88" wp14:editId="2B479BAA">
            <wp:simplePos x="0" y="0"/>
            <wp:positionH relativeFrom="column">
              <wp:posOffset>2570480</wp:posOffset>
            </wp:positionH>
            <wp:positionV relativeFrom="paragraph">
              <wp:posOffset>40005</wp:posOffset>
            </wp:positionV>
            <wp:extent cx="2499995" cy="1666875"/>
            <wp:effectExtent l="0" t="0" r="0" b="9525"/>
            <wp:wrapTight wrapText="bothSides">
              <wp:wrapPolygon edited="0">
                <wp:start x="0" y="0"/>
                <wp:lineTo x="0" y="21477"/>
                <wp:lineTo x="21397" y="21477"/>
                <wp:lineTo x="21397" y="0"/>
                <wp:lineTo x="0" y="0"/>
              </wp:wrapPolygon>
            </wp:wrapTight>
            <wp:docPr id="1" name="Imagen 1" descr="ACTUALIZADO 2026) El Gran Museo Egipcio (GEM), visita guiada priv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UALIZADO 2026) El Gran Museo Egipcio (GEM), visita guiada privada."/>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49999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color w:val="262626"/>
          <w:sz w:val="18"/>
          <w:szCs w:val="18"/>
        </w:rPr>
        <w:t xml:space="preserve">Desayuno en el hotel. Salida para realizar la visita incluida a las Tres Pirámides de Guiza; Keops, Kefrén y </w:t>
      </w:r>
      <w:proofErr w:type="spellStart"/>
      <w:r>
        <w:rPr>
          <w:rFonts w:ascii="Arial" w:eastAsia="Arial" w:hAnsi="Arial" w:cs="Arial"/>
          <w:color w:val="262626"/>
          <w:sz w:val="18"/>
          <w:szCs w:val="18"/>
        </w:rPr>
        <w:t>Micerinos</w:t>
      </w:r>
      <w:proofErr w:type="spellEnd"/>
      <w:r>
        <w:rPr>
          <w:rFonts w:ascii="Arial" w:eastAsia="Arial" w:hAnsi="Arial" w:cs="Arial"/>
          <w:color w:val="262626"/>
          <w:sz w:val="18"/>
          <w:szCs w:val="18"/>
        </w:rPr>
        <w:t xml:space="preserve">, a la Eterna Esfinge y al Templo del Valle de Kefrén "no incluye entrada al interior de una Pirámide". </w:t>
      </w:r>
      <w:r w:rsidRPr="00766BFA">
        <w:rPr>
          <w:rFonts w:ascii="Arial" w:eastAsia="Arial" w:hAnsi="Arial" w:cs="Arial"/>
          <w:color w:val="262626"/>
          <w:sz w:val="18"/>
          <w:szCs w:val="18"/>
        </w:rPr>
        <w:t>Más tarde, llegarás al recién inaugurado Gran Museo Egipcio, que alberga los extraordinarios artefactos del antiguo Egipto y está llamado a convertirse en el mayor museo arqueológico del mundo. Muchas de las piezas de su colección se expondrán por primera vez.</w:t>
      </w:r>
      <w:r>
        <w:rPr>
          <w:rFonts w:ascii="Arial" w:eastAsia="Arial" w:hAnsi="Arial" w:cs="Arial"/>
          <w:color w:val="262626"/>
          <w:sz w:val="18"/>
          <w:szCs w:val="18"/>
        </w:rPr>
        <w:t xml:space="preserve"> Por la noche, visita opcional al Espectáculo de Luz y Sonido en las Pirámides de Guiza. Regreso al hotel y alojamiento.</w:t>
      </w:r>
    </w:p>
    <w:p w14:paraId="26FA68EB"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p>
    <w:p w14:paraId="6F97C760" w14:textId="77777777" w:rsidR="002023D9" w:rsidRP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6"/>
          <w:szCs w:val="16"/>
        </w:rPr>
      </w:pPr>
      <w:r w:rsidRPr="002023D9">
        <w:rPr>
          <w:rFonts w:ascii="Arial" w:eastAsia="Arial" w:hAnsi="Arial" w:cs="Arial"/>
          <w:b/>
          <w:color w:val="0070C0"/>
          <w:sz w:val="16"/>
          <w:szCs w:val="16"/>
        </w:rPr>
        <w:t xml:space="preserve">Día 03 </w:t>
      </w:r>
      <w:r w:rsidRPr="002023D9">
        <w:rPr>
          <w:rFonts w:ascii="Arial" w:eastAsia="Arial" w:hAnsi="Arial" w:cs="Arial"/>
          <w:b/>
          <w:color w:val="0070C0"/>
          <w:sz w:val="16"/>
          <w:szCs w:val="16"/>
        </w:rPr>
        <w:tab/>
        <w:t xml:space="preserve">El Cairo – Luxor </w:t>
      </w:r>
    </w:p>
    <w:p w14:paraId="2CC8B413"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en el hotel. Día libre, O se puede volar directo a Luxor. Por la mañana, posibilidad de realizar la visita opcional de día completo a la ciudad de El Cairo: El Museo Egipcio de Arte Faraónico, la Ciudadela de Saladino con su Mezquita de Alabastro de Muhammad Ali, el Bazar de Khan el </w:t>
      </w:r>
      <w:proofErr w:type="spellStart"/>
      <w:r>
        <w:rPr>
          <w:rFonts w:ascii="Arial" w:eastAsia="Arial" w:hAnsi="Arial" w:cs="Arial"/>
          <w:color w:val="262626"/>
          <w:sz w:val="18"/>
          <w:szCs w:val="18"/>
        </w:rPr>
        <w:t>Khalili</w:t>
      </w:r>
      <w:proofErr w:type="spellEnd"/>
      <w:r>
        <w:rPr>
          <w:rFonts w:ascii="Arial" w:eastAsia="Arial" w:hAnsi="Arial" w:cs="Arial"/>
          <w:color w:val="262626"/>
          <w:sz w:val="18"/>
          <w:szCs w:val="18"/>
        </w:rPr>
        <w:t xml:space="preserve"> y el Barrio Copto. Por la tarde, traslado al Aeropuerto Internacional de El Cairo, un vuelo doméstico con destino a Luxor. Llegada y traslado al barco. Cena y noche a bordo. </w:t>
      </w:r>
    </w:p>
    <w:p w14:paraId="2AB0FCAB"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p>
    <w:p w14:paraId="62D9F5B3" w14:textId="77777777" w:rsidR="002023D9" w:rsidRP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6"/>
          <w:szCs w:val="16"/>
        </w:rPr>
      </w:pPr>
      <w:r w:rsidRPr="002023D9">
        <w:rPr>
          <w:rFonts w:ascii="Arial" w:eastAsia="Arial" w:hAnsi="Arial" w:cs="Arial"/>
          <w:b/>
          <w:color w:val="0070C0"/>
          <w:sz w:val="16"/>
          <w:szCs w:val="16"/>
        </w:rPr>
        <w:t xml:space="preserve">Día 04 </w:t>
      </w:r>
      <w:r w:rsidRPr="002023D9">
        <w:rPr>
          <w:rFonts w:ascii="Arial" w:eastAsia="Arial" w:hAnsi="Arial" w:cs="Arial"/>
          <w:b/>
          <w:color w:val="0070C0"/>
          <w:sz w:val="16"/>
          <w:szCs w:val="16"/>
        </w:rPr>
        <w:tab/>
        <w:t xml:space="preserve">Luxor – </w:t>
      </w:r>
      <w:proofErr w:type="spellStart"/>
      <w:r w:rsidRPr="002023D9">
        <w:rPr>
          <w:rFonts w:ascii="Arial" w:eastAsia="Arial" w:hAnsi="Arial" w:cs="Arial"/>
          <w:b/>
          <w:color w:val="0070C0"/>
          <w:sz w:val="16"/>
          <w:szCs w:val="16"/>
        </w:rPr>
        <w:t>Esna</w:t>
      </w:r>
      <w:proofErr w:type="spellEnd"/>
      <w:r w:rsidRPr="002023D9">
        <w:rPr>
          <w:rFonts w:ascii="Arial" w:eastAsia="Arial" w:hAnsi="Arial" w:cs="Arial"/>
          <w:b/>
          <w:color w:val="0070C0"/>
          <w:sz w:val="16"/>
          <w:szCs w:val="16"/>
        </w:rPr>
        <w:t xml:space="preserve"> – </w:t>
      </w:r>
      <w:proofErr w:type="spellStart"/>
      <w:r w:rsidRPr="002023D9">
        <w:rPr>
          <w:rFonts w:ascii="Arial" w:eastAsia="Arial" w:hAnsi="Arial" w:cs="Arial"/>
          <w:b/>
          <w:color w:val="0070C0"/>
          <w:sz w:val="16"/>
          <w:szCs w:val="16"/>
        </w:rPr>
        <w:t>Edfu</w:t>
      </w:r>
      <w:proofErr w:type="spellEnd"/>
      <w:r w:rsidRPr="002023D9">
        <w:rPr>
          <w:rFonts w:ascii="Arial" w:eastAsia="Arial" w:hAnsi="Arial" w:cs="Arial"/>
          <w:b/>
          <w:color w:val="0070C0"/>
          <w:sz w:val="16"/>
          <w:szCs w:val="16"/>
        </w:rPr>
        <w:t xml:space="preserve"> </w:t>
      </w:r>
    </w:p>
    <w:p w14:paraId="5EB3BC1A"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(Pensión Completa) Una visita al Banco Este en Luxor; a los Templos de Luxor y Karnak. Una visita al Banco Oeste en Luxor; a la Necrópolis de Tebas; al Valle de los Reyes, al Templo Funerario de la Reina </w:t>
      </w:r>
      <w:proofErr w:type="spellStart"/>
      <w:r>
        <w:rPr>
          <w:rFonts w:ascii="Arial" w:eastAsia="Arial" w:hAnsi="Arial" w:cs="Arial"/>
          <w:color w:val="262626"/>
          <w:sz w:val="18"/>
          <w:szCs w:val="18"/>
        </w:rPr>
        <w:t>Hatshepsut</w:t>
      </w:r>
      <w:proofErr w:type="spellEnd"/>
      <w:r>
        <w:rPr>
          <w:rFonts w:ascii="Arial" w:eastAsia="Arial" w:hAnsi="Arial" w:cs="Arial"/>
          <w:color w:val="262626"/>
          <w:sz w:val="18"/>
          <w:szCs w:val="18"/>
        </w:rPr>
        <w:t xml:space="preserve"> conocido como el </w:t>
      </w:r>
      <w:proofErr w:type="spellStart"/>
      <w:r>
        <w:rPr>
          <w:rFonts w:ascii="Arial" w:eastAsia="Arial" w:hAnsi="Arial" w:cs="Arial"/>
          <w:color w:val="262626"/>
          <w:sz w:val="18"/>
          <w:szCs w:val="18"/>
        </w:rPr>
        <w:t>Deir</w:t>
      </w:r>
      <w:proofErr w:type="spellEnd"/>
      <w:r>
        <w:rPr>
          <w:rFonts w:ascii="Arial" w:eastAsia="Arial" w:hAnsi="Arial" w:cs="Arial"/>
          <w:color w:val="262626"/>
          <w:sz w:val="18"/>
          <w:szCs w:val="18"/>
        </w:rPr>
        <w:t xml:space="preserve"> el </w:t>
      </w:r>
      <w:proofErr w:type="spellStart"/>
      <w:r>
        <w:rPr>
          <w:rFonts w:ascii="Arial" w:eastAsia="Arial" w:hAnsi="Arial" w:cs="Arial"/>
          <w:color w:val="262626"/>
          <w:sz w:val="18"/>
          <w:szCs w:val="18"/>
        </w:rPr>
        <w:t>Bahari</w:t>
      </w:r>
      <w:proofErr w:type="spellEnd"/>
      <w:r>
        <w:rPr>
          <w:rFonts w:ascii="Arial" w:eastAsia="Arial" w:hAnsi="Arial" w:cs="Arial"/>
          <w:color w:val="262626"/>
          <w:sz w:val="18"/>
          <w:szCs w:val="18"/>
        </w:rPr>
        <w:t xml:space="preserve">, y a los Colosos de </w:t>
      </w:r>
      <w:proofErr w:type="spellStart"/>
      <w:r>
        <w:rPr>
          <w:rFonts w:ascii="Arial" w:eastAsia="Arial" w:hAnsi="Arial" w:cs="Arial"/>
          <w:color w:val="262626"/>
          <w:sz w:val="18"/>
          <w:szCs w:val="18"/>
        </w:rPr>
        <w:t>Memnon</w:t>
      </w:r>
      <w:proofErr w:type="spellEnd"/>
      <w:r>
        <w:rPr>
          <w:rFonts w:ascii="Arial" w:eastAsia="Arial" w:hAnsi="Arial" w:cs="Arial"/>
          <w:color w:val="262626"/>
          <w:sz w:val="18"/>
          <w:szCs w:val="18"/>
        </w:rPr>
        <w:t xml:space="preserve">. A la hora prevista zarparemos hacia </w:t>
      </w:r>
      <w:proofErr w:type="spellStart"/>
      <w:r>
        <w:rPr>
          <w:rFonts w:ascii="Arial" w:eastAsia="Arial" w:hAnsi="Arial" w:cs="Arial"/>
          <w:color w:val="262626"/>
          <w:sz w:val="18"/>
          <w:szCs w:val="18"/>
        </w:rPr>
        <w:t>Esna</w:t>
      </w:r>
      <w:proofErr w:type="spellEnd"/>
      <w:r>
        <w:rPr>
          <w:rFonts w:ascii="Arial" w:eastAsia="Arial" w:hAnsi="Arial" w:cs="Arial"/>
          <w:color w:val="262626"/>
          <w:sz w:val="18"/>
          <w:szCs w:val="18"/>
        </w:rPr>
        <w:t xml:space="preserve">. Cruzaremos la Esclusa de </w:t>
      </w:r>
      <w:proofErr w:type="spellStart"/>
      <w:r>
        <w:rPr>
          <w:rFonts w:ascii="Arial" w:eastAsia="Arial" w:hAnsi="Arial" w:cs="Arial"/>
          <w:color w:val="262626"/>
          <w:sz w:val="18"/>
          <w:szCs w:val="18"/>
        </w:rPr>
        <w:t>Esna</w:t>
      </w:r>
      <w:proofErr w:type="spellEnd"/>
      <w:r>
        <w:rPr>
          <w:rFonts w:ascii="Arial" w:eastAsia="Arial" w:hAnsi="Arial" w:cs="Arial"/>
          <w:color w:val="262626"/>
          <w:sz w:val="18"/>
          <w:szCs w:val="18"/>
        </w:rPr>
        <w:t xml:space="preserve"> y continuaremos la navegación hacia </w:t>
      </w:r>
      <w:proofErr w:type="spellStart"/>
      <w:r>
        <w:rPr>
          <w:rFonts w:ascii="Arial" w:eastAsia="Arial" w:hAnsi="Arial" w:cs="Arial"/>
          <w:color w:val="262626"/>
          <w:sz w:val="18"/>
          <w:szCs w:val="18"/>
        </w:rPr>
        <w:t>Edfu</w:t>
      </w:r>
      <w:proofErr w:type="spellEnd"/>
      <w:r>
        <w:rPr>
          <w:rFonts w:ascii="Arial" w:eastAsia="Arial" w:hAnsi="Arial" w:cs="Arial"/>
          <w:color w:val="262626"/>
          <w:sz w:val="18"/>
          <w:szCs w:val="18"/>
        </w:rPr>
        <w:t>. Noche a bordo.</w:t>
      </w:r>
    </w:p>
    <w:p w14:paraId="304416C0"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 </w:t>
      </w:r>
    </w:p>
    <w:p w14:paraId="3F298D68"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p>
    <w:p w14:paraId="38229776"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p>
    <w:p w14:paraId="22196B0D" w14:textId="77777777" w:rsidR="002023D9" w:rsidRP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6"/>
          <w:szCs w:val="16"/>
        </w:rPr>
      </w:pPr>
      <w:r w:rsidRPr="002023D9">
        <w:rPr>
          <w:rFonts w:ascii="Arial" w:eastAsia="Arial" w:hAnsi="Arial" w:cs="Arial"/>
          <w:b/>
          <w:color w:val="0070C0"/>
          <w:sz w:val="16"/>
          <w:szCs w:val="16"/>
        </w:rPr>
        <w:t xml:space="preserve">Día 05 </w:t>
      </w:r>
      <w:r w:rsidRPr="002023D9">
        <w:rPr>
          <w:rFonts w:ascii="Arial" w:eastAsia="Arial" w:hAnsi="Arial" w:cs="Arial"/>
          <w:b/>
          <w:color w:val="0070C0"/>
          <w:sz w:val="16"/>
          <w:szCs w:val="16"/>
        </w:rPr>
        <w:tab/>
      </w:r>
      <w:proofErr w:type="spellStart"/>
      <w:r w:rsidRPr="002023D9">
        <w:rPr>
          <w:rFonts w:ascii="Arial" w:eastAsia="Arial" w:hAnsi="Arial" w:cs="Arial"/>
          <w:b/>
          <w:color w:val="0070C0"/>
          <w:sz w:val="16"/>
          <w:szCs w:val="16"/>
        </w:rPr>
        <w:t>Edfu</w:t>
      </w:r>
      <w:proofErr w:type="spellEnd"/>
      <w:r w:rsidRPr="002023D9">
        <w:rPr>
          <w:rFonts w:ascii="Arial" w:eastAsia="Arial" w:hAnsi="Arial" w:cs="Arial"/>
          <w:b/>
          <w:color w:val="0070C0"/>
          <w:sz w:val="16"/>
          <w:szCs w:val="16"/>
        </w:rPr>
        <w:t xml:space="preserve"> – </w:t>
      </w:r>
      <w:proofErr w:type="spellStart"/>
      <w:r w:rsidRPr="002023D9">
        <w:rPr>
          <w:rFonts w:ascii="Arial" w:eastAsia="Arial" w:hAnsi="Arial" w:cs="Arial"/>
          <w:b/>
          <w:color w:val="0070C0"/>
          <w:sz w:val="16"/>
          <w:szCs w:val="16"/>
        </w:rPr>
        <w:t>Kom</w:t>
      </w:r>
      <w:proofErr w:type="spellEnd"/>
      <w:r w:rsidRPr="002023D9">
        <w:rPr>
          <w:rFonts w:ascii="Arial" w:eastAsia="Arial" w:hAnsi="Arial" w:cs="Arial"/>
          <w:b/>
          <w:color w:val="0070C0"/>
          <w:sz w:val="16"/>
          <w:szCs w:val="16"/>
        </w:rPr>
        <w:t xml:space="preserve"> </w:t>
      </w:r>
      <w:proofErr w:type="spellStart"/>
      <w:r w:rsidRPr="002023D9">
        <w:rPr>
          <w:rFonts w:ascii="Arial" w:eastAsia="Arial" w:hAnsi="Arial" w:cs="Arial"/>
          <w:b/>
          <w:color w:val="0070C0"/>
          <w:sz w:val="16"/>
          <w:szCs w:val="16"/>
        </w:rPr>
        <w:t>Ombo</w:t>
      </w:r>
      <w:proofErr w:type="spellEnd"/>
      <w:r w:rsidRPr="002023D9">
        <w:rPr>
          <w:rFonts w:ascii="Arial" w:eastAsia="Arial" w:hAnsi="Arial" w:cs="Arial"/>
          <w:b/>
          <w:color w:val="0070C0"/>
          <w:sz w:val="16"/>
          <w:szCs w:val="16"/>
        </w:rPr>
        <w:t xml:space="preserve"> – </w:t>
      </w:r>
      <w:proofErr w:type="spellStart"/>
      <w:r w:rsidRPr="002023D9">
        <w:rPr>
          <w:rFonts w:ascii="Arial" w:eastAsia="Arial" w:hAnsi="Arial" w:cs="Arial"/>
          <w:b/>
          <w:color w:val="0070C0"/>
          <w:sz w:val="16"/>
          <w:szCs w:val="16"/>
        </w:rPr>
        <w:t>Aswán</w:t>
      </w:r>
      <w:proofErr w:type="spellEnd"/>
      <w:r w:rsidRPr="002023D9">
        <w:rPr>
          <w:rFonts w:ascii="Arial" w:eastAsia="Arial" w:hAnsi="Arial" w:cs="Arial"/>
          <w:b/>
          <w:color w:val="0070C0"/>
          <w:sz w:val="16"/>
          <w:szCs w:val="16"/>
        </w:rPr>
        <w:t xml:space="preserve">  </w:t>
      </w:r>
    </w:p>
    <w:p w14:paraId="442C9BC0"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(Pensión Completa) Llegada a </w:t>
      </w:r>
      <w:proofErr w:type="spellStart"/>
      <w:r>
        <w:rPr>
          <w:rFonts w:ascii="Arial" w:eastAsia="Arial" w:hAnsi="Arial" w:cs="Arial"/>
          <w:color w:val="262626"/>
          <w:sz w:val="18"/>
          <w:szCs w:val="18"/>
        </w:rPr>
        <w:t>Edfu</w:t>
      </w:r>
      <w:proofErr w:type="spellEnd"/>
      <w:r>
        <w:rPr>
          <w:rFonts w:ascii="Arial" w:eastAsia="Arial" w:hAnsi="Arial" w:cs="Arial"/>
          <w:color w:val="262626"/>
          <w:sz w:val="18"/>
          <w:szCs w:val="18"/>
        </w:rPr>
        <w:t xml:space="preserve"> y una visita al Templo de </w:t>
      </w:r>
      <w:proofErr w:type="spellStart"/>
      <w:r>
        <w:rPr>
          <w:rFonts w:ascii="Arial" w:eastAsia="Arial" w:hAnsi="Arial" w:cs="Arial"/>
          <w:color w:val="262626"/>
          <w:sz w:val="18"/>
          <w:szCs w:val="18"/>
        </w:rPr>
        <w:t>Edfu</w:t>
      </w:r>
      <w:proofErr w:type="spellEnd"/>
      <w:r>
        <w:rPr>
          <w:rFonts w:ascii="Arial" w:eastAsia="Arial" w:hAnsi="Arial" w:cs="Arial"/>
          <w:color w:val="262626"/>
          <w:sz w:val="18"/>
          <w:szCs w:val="18"/>
        </w:rPr>
        <w:t xml:space="preserve"> dedicado al dios Horus. Navegación hacia </w:t>
      </w:r>
      <w:proofErr w:type="spellStart"/>
      <w:r>
        <w:rPr>
          <w:rFonts w:ascii="Arial" w:eastAsia="Arial" w:hAnsi="Arial" w:cs="Arial"/>
          <w:color w:val="262626"/>
          <w:sz w:val="18"/>
          <w:szCs w:val="18"/>
        </w:rPr>
        <w:t>Kom</w:t>
      </w:r>
      <w:proofErr w:type="spellEnd"/>
      <w:r>
        <w:rPr>
          <w:rFonts w:ascii="Arial" w:eastAsia="Arial" w:hAnsi="Arial" w:cs="Arial"/>
          <w:color w:val="262626"/>
          <w:sz w:val="18"/>
          <w:szCs w:val="18"/>
        </w:rPr>
        <w:t xml:space="preserve"> </w:t>
      </w:r>
      <w:proofErr w:type="spellStart"/>
      <w:r>
        <w:rPr>
          <w:rFonts w:ascii="Arial" w:eastAsia="Arial" w:hAnsi="Arial" w:cs="Arial"/>
          <w:color w:val="262626"/>
          <w:sz w:val="18"/>
          <w:szCs w:val="18"/>
        </w:rPr>
        <w:t>Ombo</w:t>
      </w:r>
      <w:proofErr w:type="spellEnd"/>
      <w:r>
        <w:rPr>
          <w:rFonts w:ascii="Arial" w:eastAsia="Arial" w:hAnsi="Arial" w:cs="Arial"/>
          <w:color w:val="262626"/>
          <w:sz w:val="18"/>
          <w:szCs w:val="18"/>
        </w:rPr>
        <w:t xml:space="preserve">. Llegada a </w:t>
      </w:r>
      <w:proofErr w:type="spellStart"/>
      <w:r>
        <w:rPr>
          <w:rFonts w:ascii="Arial" w:eastAsia="Arial" w:hAnsi="Arial" w:cs="Arial"/>
          <w:color w:val="262626"/>
          <w:sz w:val="18"/>
          <w:szCs w:val="18"/>
        </w:rPr>
        <w:t>Kom</w:t>
      </w:r>
      <w:proofErr w:type="spellEnd"/>
      <w:r>
        <w:rPr>
          <w:rFonts w:ascii="Arial" w:eastAsia="Arial" w:hAnsi="Arial" w:cs="Arial"/>
          <w:color w:val="262626"/>
          <w:sz w:val="18"/>
          <w:szCs w:val="18"/>
        </w:rPr>
        <w:t xml:space="preserve"> </w:t>
      </w:r>
      <w:proofErr w:type="spellStart"/>
      <w:r>
        <w:rPr>
          <w:rFonts w:ascii="Arial" w:eastAsia="Arial" w:hAnsi="Arial" w:cs="Arial"/>
          <w:color w:val="262626"/>
          <w:sz w:val="18"/>
          <w:szCs w:val="18"/>
        </w:rPr>
        <w:t>Ombo</w:t>
      </w:r>
      <w:proofErr w:type="spellEnd"/>
      <w:r>
        <w:rPr>
          <w:rFonts w:ascii="Arial" w:eastAsia="Arial" w:hAnsi="Arial" w:cs="Arial"/>
          <w:color w:val="262626"/>
          <w:sz w:val="18"/>
          <w:szCs w:val="18"/>
        </w:rPr>
        <w:t xml:space="preserve"> y una visita al Templo de </w:t>
      </w:r>
      <w:proofErr w:type="spellStart"/>
      <w:r>
        <w:rPr>
          <w:rFonts w:ascii="Arial" w:eastAsia="Arial" w:hAnsi="Arial" w:cs="Arial"/>
          <w:color w:val="262626"/>
          <w:sz w:val="18"/>
          <w:szCs w:val="18"/>
        </w:rPr>
        <w:t>Kom</w:t>
      </w:r>
      <w:proofErr w:type="spellEnd"/>
      <w:r>
        <w:rPr>
          <w:rFonts w:ascii="Arial" w:eastAsia="Arial" w:hAnsi="Arial" w:cs="Arial"/>
          <w:color w:val="262626"/>
          <w:sz w:val="18"/>
          <w:szCs w:val="18"/>
        </w:rPr>
        <w:t xml:space="preserve"> </w:t>
      </w:r>
      <w:proofErr w:type="spellStart"/>
      <w:r>
        <w:rPr>
          <w:rFonts w:ascii="Arial" w:eastAsia="Arial" w:hAnsi="Arial" w:cs="Arial"/>
          <w:color w:val="262626"/>
          <w:sz w:val="18"/>
          <w:szCs w:val="18"/>
        </w:rPr>
        <w:t>Ombo</w:t>
      </w:r>
      <w:proofErr w:type="spellEnd"/>
      <w:r>
        <w:rPr>
          <w:rFonts w:ascii="Arial" w:eastAsia="Arial" w:hAnsi="Arial" w:cs="Arial"/>
          <w:color w:val="262626"/>
          <w:sz w:val="18"/>
          <w:szCs w:val="18"/>
        </w:rPr>
        <w:t xml:space="preserve"> el único dedicado a dos divinidades: El dios Sobek con cabeza de cocodrilo y el dios </w:t>
      </w:r>
      <w:proofErr w:type="spellStart"/>
      <w:r>
        <w:rPr>
          <w:rFonts w:ascii="Arial" w:eastAsia="Arial" w:hAnsi="Arial" w:cs="Arial"/>
          <w:color w:val="262626"/>
          <w:sz w:val="18"/>
          <w:szCs w:val="18"/>
        </w:rPr>
        <w:t>Haroeris</w:t>
      </w:r>
      <w:proofErr w:type="spellEnd"/>
      <w:r>
        <w:rPr>
          <w:rFonts w:ascii="Arial" w:eastAsia="Arial" w:hAnsi="Arial" w:cs="Arial"/>
          <w:color w:val="262626"/>
          <w:sz w:val="18"/>
          <w:szCs w:val="18"/>
        </w:rPr>
        <w:t xml:space="preserve"> con cabeza de halcón. Navegación hacia Asuán. Noche a bordo. </w:t>
      </w:r>
    </w:p>
    <w:p w14:paraId="7E600045"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p>
    <w:p w14:paraId="43F74A02" w14:textId="77777777" w:rsidR="002023D9" w:rsidRP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6"/>
          <w:szCs w:val="16"/>
        </w:rPr>
      </w:pPr>
      <w:r w:rsidRPr="002023D9">
        <w:rPr>
          <w:noProof/>
          <w:color w:val="0070C0"/>
        </w:rPr>
        <w:drawing>
          <wp:anchor distT="0" distB="0" distL="114300" distR="114300" simplePos="0" relativeHeight="251661312" behindDoc="1" locked="0" layoutInCell="1" allowOverlap="1" wp14:anchorId="58648110" wp14:editId="752B9063">
            <wp:simplePos x="0" y="0"/>
            <wp:positionH relativeFrom="column">
              <wp:posOffset>1270</wp:posOffset>
            </wp:positionH>
            <wp:positionV relativeFrom="paragraph">
              <wp:posOffset>62865</wp:posOffset>
            </wp:positionV>
            <wp:extent cx="2457450" cy="1638300"/>
            <wp:effectExtent l="0" t="0" r="0" b="0"/>
            <wp:wrapTight wrapText="bothSides">
              <wp:wrapPolygon edited="0">
                <wp:start x="0" y="0"/>
                <wp:lineTo x="0" y="21349"/>
                <wp:lineTo x="21433" y="21349"/>
                <wp:lineTo x="21433" y="0"/>
                <wp:lineTo x="0" y="0"/>
              </wp:wrapPolygon>
            </wp:wrapTight>
            <wp:docPr id="5" name="Imagen 5" descr="Alto Egipto: todo lo que debes saber de la región | Egipto Exclu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to Egipto: todo lo que debes saber de la región | Egipto Exclusivo"/>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45745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23D9">
        <w:rPr>
          <w:rFonts w:ascii="Arial" w:eastAsia="Arial" w:hAnsi="Arial" w:cs="Arial"/>
          <w:b/>
          <w:color w:val="0070C0"/>
          <w:sz w:val="16"/>
          <w:szCs w:val="16"/>
        </w:rPr>
        <w:t xml:space="preserve">Día 06 </w:t>
      </w:r>
      <w:r w:rsidRPr="002023D9">
        <w:rPr>
          <w:rFonts w:ascii="Arial" w:eastAsia="Arial" w:hAnsi="Arial" w:cs="Arial"/>
          <w:b/>
          <w:color w:val="0070C0"/>
          <w:sz w:val="16"/>
          <w:szCs w:val="16"/>
        </w:rPr>
        <w:tab/>
      </w:r>
      <w:proofErr w:type="spellStart"/>
      <w:r w:rsidRPr="002023D9">
        <w:rPr>
          <w:rFonts w:ascii="Arial" w:eastAsia="Arial" w:hAnsi="Arial" w:cs="Arial"/>
          <w:b/>
          <w:color w:val="0070C0"/>
          <w:sz w:val="16"/>
          <w:szCs w:val="16"/>
        </w:rPr>
        <w:t>Aswán</w:t>
      </w:r>
      <w:proofErr w:type="spellEnd"/>
      <w:r w:rsidRPr="002023D9">
        <w:rPr>
          <w:rFonts w:ascii="Arial" w:eastAsia="Arial" w:hAnsi="Arial" w:cs="Arial"/>
          <w:b/>
          <w:color w:val="0070C0"/>
          <w:sz w:val="16"/>
          <w:szCs w:val="16"/>
        </w:rPr>
        <w:t xml:space="preserve"> </w:t>
      </w:r>
    </w:p>
    <w:p w14:paraId="00DEFAC8"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(Pensión Completa) Por la mañana, excursión opcional a los famosos Templos de Abu Simbel. También, se emprenderá un paseo en una Faluca por el Río Nilo (típicos veleros egipcios) para admirar desde la faluca una panorámica del Mausoleo del </w:t>
      </w:r>
      <w:proofErr w:type="spellStart"/>
      <w:r>
        <w:rPr>
          <w:rFonts w:ascii="Arial" w:eastAsia="Arial" w:hAnsi="Arial" w:cs="Arial"/>
          <w:color w:val="262626"/>
          <w:sz w:val="18"/>
          <w:szCs w:val="18"/>
        </w:rPr>
        <w:t>Agha</w:t>
      </w:r>
      <w:proofErr w:type="spellEnd"/>
      <w:r>
        <w:rPr>
          <w:rFonts w:ascii="Arial" w:eastAsia="Arial" w:hAnsi="Arial" w:cs="Arial"/>
          <w:color w:val="262626"/>
          <w:sz w:val="18"/>
          <w:szCs w:val="18"/>
        </w:rPr>
        <w:t xml:space="preserve"> Khan, de la Isla Elefantina y del Jardín Botánico. A continuación, una visita a la Alta Presa de Asuán y al Templo de </w:t>
      </w:r>
      <w:proofErr w:type="spellStart"/>
      <w:r>
        <w:rPr>
          <w:rFonts w:ascii="Arial" w:eastAsia="Arial" w:hAnsi="Arial" w:cs="Arial"/>
          <w:color w:val="262626"/>
          <w:sz w:val="18"/>
          <w:szCs w:val="18"/>
        </w:rPr>
        <w:t>Filae</w:t>
      </w:r>
      <w:proofErr w:type="spellEnd"/>
      <w:r>
        <w:rPr>
          <w:rFonts w:ascii="Arial" w:eastAsia="Arial" w:hAnsi="Arial" w:cs="Arial"/>
          <w:color w:val="262626"/>
          <w:sz w:val="18"/>
          <w:szCs w:val="18"/>
        </w:rPr>
        <w:t xml:space="preserve">. Noche a bordo. La excursión opcional a los Templos de Abu Simbel puede ser realizada en este día O en el día siguiente según el horario del vuelo doméstico ASW – CAI en el día </w:t>
      </w:r>
      <w:proofErr w:type="spellStart"/>
      <w:r>
        <w:rPr>
          <w:rFonts w:ascii="Arial" w:eastAsia="Arial" w:hAnsi="Arial" w:cs="Arial"/>
          <w:color w:val="262626"/>
          <w:sz w:val="18"/>
          <w:szCs w:val="18"/>
        </w:rPr>
        <w:t>sieguiente</w:t>
      </w:r>
      <w:proofErr w:type="spellEnd"/>
      <w:r>
        <w:rPr>
          <w:rFonts w:ascii="Arial" w:eastAsia="Arial" w:hAnsi="Arial" w:cs="Arial"/>
          <w:color w:val="262626"/>
          <w:sz w:val="18"/>
          <w:szCs w:val="18"/>
        </w:rPr>
        <w:t>.</w:t>
      </w:r>
    </w:p>
    <w:p w14:paraId="05478C26"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p>
    <w:p w14:paraId="24D837D8" w14:textId="77777777" w:rsidR="002023D9" w:rsidRP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6"/>
          <w:szCs w:val="16"/>
        </w:rPr>
      </w:pPr>
      <w:r w:rsidRPr="002023D9">
        <w:rPr>
          <w:rFonts w:ascii="Arial" w:eastAsia="Arial" w:hAnsi="Arial" w:cs="Arial"/>
          <w:b/>
          <w:color w:val="0070C0"/>
          <w:sz w:val="16"/>
          <w:szCs w:val="16"/>
        </w:rPr>
        <w:t xml:space="preserve">Día 07 </w:t>
      </w:r>
      <w:r w:rsidRPr="002023D9">
        <w:rPr>
          <w:rFonts w:ascii="Arial" w:eastAsia="Arial" w:hAnsi="Arial" w:cs="Arial"/>
          <w:b/>
          <w:color w:val="0070C0"/>
          <w:sz w:val="16"/>
          <w:szCs w:val="16"/>
        </w:rPr>
        <w:tab/>
      </w:r>
      <w:proofErr w:type="spellStart"/>
      <w:r w:rsidRPr="002023D9">
        <w:rPr>
          <w:rFonts w:ascii="Arial" w:eastAsia="Arial" w:hAnsi="Arial" w:cs="Arial"/>
          <w:b/>
          <w:color w:val="0070C0"/>
          <w:sz w:val="16"/>
          <w:szCs w:val="16"/>
        </w:rPr>
        <w:t>Aswán</w:t>
      </w:r>
      <w:proofErr w:type="spellEnd"/>
      <w:r w:rsidRPr="002023D9">
        <w:rPr>
          <w:rFonts w:ascii="Arial" w:eastAsia="Arial" w:hAnsi="Arial" w:cs="Arial"/>
          <w:b/>
          <w:color w:val="0070C0"/>
          <w:sz w:val="16"/>
          <w:szCs w:val="16"/>
        </w:rPr>
        <w:t xml:space="preserve"> – El Cairo </w:t>
      </w:r>
    </w:p>
    <w:p w14:paraId="15E3149F"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Desayuno y desembarque. A la vuelta, un vuelo doméstico con destino a El Cairo. Llegada a El Cairo. Traslado al hotel. Por la noche, visita opcional de Cena Buffet con Espectáculo en un barco por el Río Nilo. Regreso al hotel y alojamiento. La excursión opcional a los Templos de Abu Simbel puede ser realizada en este día O en el día anterior según el horario del vuelo doméstico ASW – CAI en este día.</w:t>
      </w:r>
    </w:p>
    <w:p w14:paraId="439AE653" w14:textId="77777777" w:rsidR="002023D9" w:rsidRDefault="002023D9" w:rsidP="002023D9">
      <w:pPr>
        <w:pBdr>
          <w:top w:val="nil"/>
          <w:left w:val="nil"/>
          <w:bottom w:val="nil"/>
          <w:right w:val="nil"/>
          <w:between w:val="nil"/>
        </w:pBdr>
        <w:spacing w:after="0" w:line="240" w:lineRule="auto"/>
        <w:jc w:val="both"/>
        <w:rPr>
          <w:rFonts w:ascii="Arial" w:eastAsia="Arial" w:hAnsi="Arial" w:cs="Arial"/>
          <w:color w:val="262626"/>
          <w:sz w:val="18"/>
          <w:szCs w:val="18"/>
        </w:rPr>
      </w:pPr>
    </w:p>
    <w:p w14:paraId="2882D615" w14:textId="77777777" w:rsidR="002023D9" w:rsidRP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6"/>
          <w:szCs w:val="16"/>
        </w:rPr>
      </w:pPr>
      <w:r w:rsidRPr="002023D9">
        <w:rPr>
          <w:rFonts w:ascii="Arial" w:eastAsia="Arial" w:hAnsi="Arial" w:cs="Arial"/>
          <w:b/>
          <w:color w:val="0070C0"/>
          <w:sz w:val="16"/>
          <w:szCs w:val="16"/>
        </w:rPr>
        <w:t xml:space="preserve">Día 08 </w:t>
      </w:r>
      <w:r w:rsidRPr="002023D9">
        <w:rPr>
          <w:rFonts w:ascii="Arial" w:eastAsia="Arial" w:hAnsi="Arial" w:cs="Arial"/>
          <w:b/>
          <w:color w:val="0070C0"/>
          <w:sz w:val="16"/>
          <w:szCs w:val="16"/>
        </w:rPr>
        <w:tab/>
        <w:t xml:space="preserve">El Cairo </w:t>
      </w:r>
    </w:p>
    <w:p w14:paraId="3E5BB035" w14:textId="77777777" w:rsidR="002023D9" w:rsidRDefault="002023D9" w:rsidP="002023D9">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color w:val="262626"/>
          <w:sz w:val="18"/>
          <w:szCs w:val="18"/>
        </w:rPr>
        <w:t>Desayuno en el hotel. A la hora prevista traslado al Aeropuerto Internacional de El Cairo, asistencia de habla hispana por parte de nuestro representante. Fin de Servicios.</w:t>
      </w:r>
    </w:p>
    <w:p w14:paraId="5E83AD28" w14:textId="77777777" w:rsidR="002023D9" w:rsidRDefault="002023D9" w:rsidP="002023D9">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23ADBEDB" w14:textId="77777777" w:rsidR="002F20CB" w:rsidRDefault="002F20CB" w:rsidP="002023D9">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7C96B171" w14:textId="11166858" w:rsidR="002023D9" w:rsidRPr="002023D9" w:rsidRDefault="002023D9" w:rsidP="002023D9">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sidRPr="002023D9">
        <w:rPr>
          <w:rFonts w:ascii="Arial" w:eastAsia="Arial" w:hAnsi="Arial" w:cs="Arial"/>
          <w:b/>
          <w:color w:val="0070C0"/>
          <w:sz w:val="18"/>
          <w:szCs w:val="18"/>
        </w:rPr>
        <w:t>FIN DE LOS SERVICIOS.</w:t>
      </w:r>
    </w:p>
    <w:p w14:paraId="4980ED5C" w14:textId="77777777" w:rsidR="002F20CB" w:rsidRDefault="002F20CB">
      <w:pPr>
        <w:spacing w:after="0" w:line="240" w:lineRule="auto"/>
        <w:rPr>
          <w:rFonts w:ascii="Arial" w:eastAsia="Arial" w:hAnsi="Arial" w:cs="Arial"/>
          <w:b/>
          <w:color w:val="0070C0"/>
          <w:sz w:val="18"/>
          <w:szCs w:val="18"/>
          <w:u w:val="single"/>
        </w:rPr>
      </w:pPr>
    </w:p>
    <w:p w14:paraId="21963797" w14:textId="77777777" w:rsidR="002F20CB" w:rsidRDefault="002F20CB">
      <w:pPr>
        <w:spacing w:after="0" w:line="240" w:lineRule="auto"/>
        <w:rPr>
          <w:rFonts w:ascii="Arial" w:eastAsia="Arial" w:hAnsi="Arial" w:cs="Arial"/>
          <w:b/>
          <w:color w:val="0070C0"/>
          <w:sz w:val="18"/>
          <w:szCs w:val="18"/>
          <w:u w:val="single"/>
        </w:rPr>
      </w:pPr>
    </w:p>
    <w:p w14:paraId="0BEE3861" w14:textId="721EC5C6" w:rsidR="00C57FB8" w:rsidRDefault="00F74F82">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HOTELES PREVISTOS O SIMILARES:  </w:t>
      </w:r>
    </w:p>
    <w:p w14:paraId="0570B57B" w14:textId="77777777" w:rsidR="00C57FB8" w:rsidRDefault="00C57FB8">
      <w:pPr>
        <w:spacing w:after="0" w:line="240" w:lineRule="auto"/>
        <w:rPr>
          <w:rFonts w:ascii="Arial" w:eastAsia="Arial" w:hAnsi="Arial" w:cs="Arial"/>
          <w:b/>
          <w:color w:val="0070C0"/>
          <w:sz w:val="18"/>
          <w:szCs w:val="18"/>
          <w:u w:val="single"/>
        </w:rPr>
      </w:pPr>
    </w:p>
    <w:tbl>
      <w:tblPr>
        <w:tblStyle w:val="a0"/>
        <w:tblW w:w="3558"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370"/>
        <w:gridCol w:w="2188"/>
      </w:tblGrid>
      <w:tr w:rsidR="00320ADF" w14:paraId="6DA7CD40" w14:textId="77777777" w:rsidTr="00320ADF">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FEEF4D7" w14:textId="77777777" w:rsidR="00320ADF" w:rsidRDefault="00320ADF">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2188" w:type="dxa"/>
            <w:tcBorders>
              <w:top w:val="single" w:sz="8" w:space="0" w:color="28AC04"/>
              <w:left w:val="single" w:sz="8" w:space="0" w:color="28AC04"/>
              <w:bottom w:val="single" w:sz="8" w:space="0" w:color="28AC04"/>
              <w:right w:val="single" w:sz="8" w:space="0" w:color="28AC04"/>
            </w:tcBorders>
            <w:shd w:val="clear" w:color="auto" w:fill="A6A6A6"/>
            <w:vAlign w:val="center"/>
          </w:tcPr>
          <w:p w14:paraId="1D33CF0C" w14:textId="77777777" w:rsidR="00320ADF" w:rsidRDefault="00320AD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p>
        </w:tc>
      </w:tr>
      <w:tr w:rsidR="00320ADF" w14:paraId="40C0EF20" w14:textId="77777777" w:rsidTr="00320ADF">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97A0BE1" w14:textId="77777777" w:rsidR="00320ADF" w:rsidRDefault="00320ADF">
            <w:pPr>
              <w:jc w:val="center"/>
              <w:rPr>
                <w:sz w:val="18"/>
                <w:szCs w:val="18"/>
              </w:rPr>
            </w:pPr>
            <w:r>
              <w:rPr>
                <w:sz w:val="18"/>
                <w:szCs w:val="18"/>
              </w:rPr>
              <w:t xml:space="preserve">El Cairo </w:t>
            </w:r>
          </w:p>
        </w:tc>
        <w:tc>
          <w:tcPr>
            <w:tcW w:w="2188"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A26ABDA" w14:textId="77777777" w:rsidR="00320ADF" w:rsidRDefault="00320ADF">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Cairo </w:t>
            </w:r>
            <w:proofErr w:type="spellStart"/>
            <w:r>
              <w:rPr>
                <w:sz w:val="18"/>
                <w:szCs w:val="18"/>
              </w:rPr>
              <w:t>pyramids</w:t>
            </w:r>
            <w:proofErr w:type="spellEnd"/>
            <w:r>
              <w:rPr>
                <w:sz w:val="18"/>
                <w:szCs w:val="18"/>
              </w:rPr>
              <w:t xml:space="preserve"> // </w:t>
            </w:r>
          </w:p>
          <w:p w14:paraId="789BA05C" w14:textId="77777777" w:rsidR="00320ADF" w:rsidRDefault="00320ADF">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Barceló </w:t>
            </w:r>
            <w:proofErr w:type="spellStart"/>
            <w:r>
              <w:rPr>
                <w:sz w:val="18"/>
                <w:szCs w:val="18"/>
              </w:rPr>
              <w:t>Pyramids</w:t>
            </w:r>
            <w:proofErr w:type="spellEnd"/>
          </w:p>
        </w:tc>
      </w:tr>
      <w:tr w:rsidR="00320ADF" w14:paraId="2FCC0BC6" w14:textId="77777777" w:rsidTr="00320ADF">
        <w:trPr>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4A26CED" w14:textId="77777777" w:rsidR="00320ADF" w:rsidRDefault="00320ADF">
            <w:pPr>
              <w:jc w:val="center"/>
              <w:rPr>
                <w:sz w:val="18"/>
                <w:szCs w:val="18"/>
              </w:rPr>
            </w:pPr>
            <w:r>
              <w:rPr>
                <w:sz w:val="18"/>
                <w:szCs w:val="18"/>
              </w:rPr>
              <w:t xml:space="preserve">Crucero por el Nilo </w:t>
            </w:r>
          </w:p>
        </w:tc>
        <w:tc>
          <w:tcPr>
            <w:tcW w:w="2188"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63992D2" w14:textId="77777777" w:rsidR="00320ADF" w:rsidRPr="008C0B12" w:rsidRDefault="00320ADF">
            <w:pPr>
              <w:cnfStyle w:val="000000000000" w:firstRow="0" w:lastRow="0" w:firstColumn="0" w:lastColumn="0" w:oddVBand="0" w:evenVBand="0" w:oddHBand="0" w:evenHBand="0" w:firstRowFirstColumn="0" w:firstRowLastColumn="0" w:lastRowFirstColumn="0" w:lastRowLastColumn="0"/>
              <w:rPr>
                <w:sz w:val="18"/>
                <w:szCs w:val="18"/>
                <w:lang w:val="en-US"/>
              </w:rPr>
            </w:pPr>
            <w:r w:rsidRPr="008C0B12">
              <w:rPr>
                <w:sz w:val="18"/>
                <w:szCs w:val="18"/>
                <w:lang w:val="en-US"/>
              </w:rPr>
              <w:t xml:space="preserve">M/S Beau solei // </w:t>
            </w:r>
          </w:p>
          <w:p w14:paraId="09C24A26" w14:textId="77777777" w:rsidR="00320ADF" w:rsidRPr="008C0B12" w:rsidRDefault="00320ADF">
            <w:pPr>
              <w:cnfStyle w:val="000000000000" w:firstRow="0" w:lastRow="0" w:firstColumn="0" w:lastColumn="0" w:oddVBand="0" w:evenVBand="0" w:oddHBand="0" w:evenHBand="0" w:firstRowFirstColumn="0" w:firstRowLastColumn="0" w:lastRowFirstColumn="0" w:lastRowLastColumn="0"/>
              <w:rPr>
                <w:sz w:val="18"/>
                <w:szCs w:val="18"/>
                <w:lang w:val="en-US"/>
              </w:rPr>
            </w:pPr>
            <w:r w:rsidRPr="008C0B12">
              <w:rPr>
                <w:sz w:val="18"/>
                <w:szCs w:val="18"/>
                <w:lang w:val="en-US"/>
              </w:rPr>
              <w:t>M/S Nile Ruby</w:t>
            </w:r>
          </w:p>
        </w:tc>
      </w:tr>
    </w:tbl>
    <w:p w14:paraId="41EC6C7E" w14:textId="77777777" w:rsidR="00C57FB8" w:rsidRDefault="00C57FB8">
      <w:pPr>
        <w:spacing w:after="0" w:line="240" w:lineRule="auto"/>
        <w:rPr>
          <w:rFonts w:ascii="Arial" w:eastAsia="Arial" w:hAnsi="Arial" w:cs="Arial"/>
          <w:b/>
          <w:color w:val="0070C0"/>
          <w:sz w:val="18"/>
          <w:szCs w:val="18"/>
          <w:u w:val="single"/>
        </w:rPr>
      </w:pPr>
    </w:p>
    <w:p w14:paraId="260AF524" w14:textId="77777777" w:rsidR="00C57FB8" w:rsidRDefault="00F74F82">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Pr>
          <w:rFonts w:ascii="Arial" w:eastAsia="Arial" w:hAnsi="Arial" w:cs="Arial"/>
          <w:b/>
          <w:i/>
          <w:color w:val="000000"/>
          <w:sz w:val="18"/>
          <w:szCs w:val="18"/>
        </w:rPr>
        <w:t>Los  hoteles</w:t>
      </w:r>
      <w:proofErr w:type="gramEnd"/>
      <w:r>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0D6B37FA" w14:textId="77777777" w:rsidR="00C57FB8" w:rsidRDefault="00C57FB8">
      <w:pPr>
        <w:spacing w:after="0" w:line="240" w:lineRule="auto"/>
        <w:jc w:val="both"/>
        <w:rPr>
          <w:rFonts w:ascii="Arial" w:eastAsia="Arial" w:hAnsi="Arial" w:cs="Arial"/>
          <w:b/>
          <w:color w:val="000000"/>
          <w:sz w:val="17"/>
          <w:szCs w:val="17"/>
        </w:rPr>
      </w:pPr>
    </w:p>
    <w:p w14:paraId="384CDDB3" w14:textId="74873474" w:rsidR="00C57FB8" w:rsidRDefault="00C57FB8">
      <w:pPr>
        <w:spacing w:after="0" w:line="240" w:lineRule="auto"/>
        <w:jc w:val="both"/>
        <w:rPr>
          <w:rFonts w:ascii="Arial" w:eastAsia="Arial" w:hAnsi="Arial" w:cs="Arial"/>
          <w:color w:val="000000"/>
          <w:sz w:val="10"/>
          <w:szCs w:val="10"/>
        </w:rPr>
      </w:pPr>
    </w:p>
    <w:p w14:paraId="01F43809" w14:textId="77777777" w:rsidR="002F20CB" w:rsidRDefault="002F20CB">
      <w:pPr>
        <w:spacing w:after="0" w:line="240" w:lineRule="auto"/>
        <w:jc w:val="both"/>
        <w:rPr>
          <w:rFonts w:ascii="Arial" w:eastAsia="Arial" w:hAnsi="Arial" w:cs="Arial"/>
          <w:color w:val="000000"/>
          <w:sz w:val="10"/>
          <w:szCs w:val="10"/>
        </w:rPr>
      </w:pPr>
    </w:p>
    <w:p w14:paraId="77E1DD70" w14:textId="77777777" w:rsidR="00C57FB8" w:rsidRDefault="00F74F82">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2EF9017B" w14:textId="77777777" w:rsidR="00C57FB8" w:rsidRDefault="00C57FB8">
      <w:pPr>
        <w:spacing w:after="0" w:line="240" w:lineRule="auto"/>
        <w:jc w:val="both"/>
        <w:rPr>
          <w:rFonts w:ascii="Arial" w:eastAsia="Arial" w:hAnsi="Arial" w:cs="Arial"/>
          <w:color w:val="000000"/>
          <w:sz w:val="10"/>
          <w:szCs w:val="10"/>
        </w:rPr>
      </w:pPr>
    </w:p>
    <w:p w14:paraId="107856D6" w14:textId="77777777" w:rsidR="00C57FB8" w:rsidRDefault="00C57FB8">
      <w:pPr>
        <w:spacing w:after="0" w:line="240" w:lineRule="auto"/>
        <w:jc w:val="both"/>
        <w:rPr>
          <w:rFonts w:ascii="Arial" w:eastAsia="Arial" w:hAnsi="Arial" w:cs="Arial"/>
          <w:color w:val="000000"/>
          <w:sz w:val="10"/>
          <w:szCs w:val="10"/>
        </w:rPr>
      </w:pPr>
    </w:p>
    <w:tbl>
      <w:tblPr>
        <w:tblStyle w:val="a1"/>
        <w:tblW w:w="6466"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3"/>
        <w:gridCol w:w="1181"/>
        <w:gridCol w:w="1276"/>
        <w:gridCol w:w="1476"/>
      </w:tblGrid>
      <w:tr w:rsidR="00C57FB8" w14:paraId="12C66808" w14:textId="77777777" w:rsidTr="00C57FB8">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6466" w:type="dxa"/>
            <w:gridSpan w:val="4"/>
            <w:shd w:val="clear" w:color="auto" w:fill="7F7F7F"/>
            <w:vAlign w:val="center"/>
          </w:tcPr>
          <w:p w14:paraId="73A818A5" w14:textId="6E5B7340" w:rsidR="00C57FB8" w:rsidRDefault="00F74F82">
            <w:pPr>
              <w:jc w:val="center"/>
              <w:rPr>
                <w:rFonts w:ascii="Arial" w:eastAsia="Arial" w:hAnsi="Arial" w:cs="Arial"/>
                <w:color w:val="FFFFFF"/>
                <w:sz w:val="18"/>
                <w:szCs w:val="18"/>
              </w:rPr>
            </w:pPr>
            <w:r>
              <w:rPr>
                <w:rFonts w:ascii="Arial" w:eastAsia="Arial" w:hAnsi="Arial" w:cs="Arial"/>
                <w:color w:val="FFFFFF"/>
                <w:sz w:val="18"/>
                <w:szCs w:val="18"/>
              </w:rPr>
              <w:t xml:space="preserve">CATEGORIA </w:t>
            </w:r>
            <w:proofErr w:type="gramStart"/>
            <w:r>
              <w:rPr>
                <w:rFonts w:ascii="Arial" w:eastAsia="Arial" w:hAnsi="Arial" w:cs="Arial"/>
                <w:color w:val="FFFFFF"/>
                <w:sz w:val="18"/>
                <w:szCs w:val="18"/>
              </w:rPr>
              <w:t xml:space="preserve">PRIMERA </w:t>
            </w:r>
            <w:r w:rsidR="002F20CB">
              <w:rPr>
                <w:rFonts w:ascii="Arial" w:eastAsia="Arial" w:hAnsi="Arial" w:cs="Arial"/>
                <w:color w:val="FFFFFF"/>
                <w:sz w:val="18"/>
                <w:szCs w:val="18"/>
              </w:rPr>
              <w:t xml:space="preserve"> DESDE</w:t>
            </w:r>
            <w:proofErr w:type="gramEnd"/>
          </w:p>
        </w:tc>
      </w:tr>
      <w:tr w:rsidR="00C57FB8" w14:paraId="471F84E4" w14:textId="77777777" w:rsidTr="00C57FB8">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33" w:type="dxa"/>
            <w:shd w:val="clear" w:color="auto" w:fill="28AC04"/>
            <w:vAlign w:val="center"/>
          </w:tcPr>
          <w:p w14:paraId="6091B892" w14:textId="77777777" w:rsidR="00C57FB8" w:rsidRDefault="00F74F82">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181" w:type="dxa"/>
            <w:shd w:val="clear" w:color="auto" w:fill="28AC04"/>
            <w:vAlign w:val="center"/>
          </w:tcPr>
          <w:p w14:paraId="5162A5AF" w14:textId="77777777" w:rsidR="00C57FB8" w:rsidRDefault="00F74F8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1276" w:type="dxa"/>
            <w:shd w:val="clear" w:color="auto" w:fill="28AC04"/>
            <w:vAlign w:val="center"/>
          </w:tcPr>
          <w:p w14:paraId="507B12F3" w14:textId="77777777" w:rsidR="00C57FB8" w:rsidRDefault="00F74F8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476" w:type="dxa"/>
            <w:shd w:val="clear" w:color="auto" w:fill="28AC04"/>
          </w:tcPr>
          <w:p w14:paraId="1C92CF18" w14:textId="77777777" w:rsidR="00C57FB8" w:rsidRDefault="00F74F8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Triple </w:t>
            </w:r>
          </w:p>
        </w:tc>
      </w:tr>
      <w:tr w:rsidR="000657ED" w14:paraId="7B454B41" w14:textId="77777777" w:rsidTr="002F20CB">
        <w:trPr>
          <w:trHeight w:val="396"/>
          <w:jc w:val="center"/>
        </w:trPr>
        <w:tc>
          <w:tcPr>
            <w:cnfStyle w:val="001000000000" w:firstRow="0" w:lastRow="0" w:firstColumn="1" w:lastColumn="0" w:oddVBand="0" w:evenVBand="0" w:oddHBand="0" w:evenHBand="0" w:firstRowFirstColumn="0" w:firstRowLastColumn="0" w:lastRowFirstColumn="0" w:lastRowLastColumn="0"/>
            <w:tcW w:w="2533" w:type="dxa"/>
            <w:shd w:val="clear" w:color="auto" w:fill="FFFFFF"/>
            <w:vAlign w:val="center"/>
          </w:tcPr>
          <w:p w14:paraId="1F39E902" w14:textId="5DC1F2A9" w:rsidR="000657ED" w:rsidRPr="00C54CFD" w:rsidRDefault="002F20CB" w:rsidP="002F20CB">
            <w:pPr>
              <w:jc w:val="center"/>
              <w:rPr>
                <w:rFonts w:ascii="Arial" w:eastAsia="Arial" w:hAnsi="Arial" w:cs="Arial"/>
                <w:sz w:val="18"/>
                <w:szCs w:val="18"/>
              </w:rPr>
            </w:pPr>
            <w:r>
              <w:rPr>
                <w:rFonts w:ascii="Arial" w:hAnsi="Arial" w:cs="Arial"/>
                <w:sz w:val="18"/>
                <w:szCs w:val="18"/>
              </w:rPr>
              <w:t>2027</w:t>
            </w:r>
          </w:p>
        </w:tc>
        <w:tc>
          <w:tcPr>
            <w:tcW w:w="1181" w:type="dxa"/>
            <w:shd w:val="clear" w:color="auto" w:fill="FFFFFF"/>
            <w:vAlign w:val="center"/>
          </w:tcPr>
          <w:p w14:paraId="0BACC4D3" w14:textId="494D9C8D" w:rsidR="000657ED" w:rsidRPr="000657ED" w:rsidRDefault="000657ED" w:rsidP="000657E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657ED">
              <w:rPr>
                <w:rFonts w:ascii="Arial" w:hAnsi="Arial" w:cs="Arial"/>
                <w:sz w:val="18"/>
                <w:szCs w:val="18"/>
              </w:rPr>
              <w:t>USD 1,329</w:t>
            </w:r>
          </w:p>
        </w:tc>
        <w:tc>
          <w:tcPr>
            <w:tcW w:w="1276" w:type="dxa"/>
            <w:shd w:val="clear" w:color="auto" w:fill="FFFFFF"/>
            <w:vAlign w:val="center"/>
          </w:tcPr>
          <w:p w14:paraId="7E0796FC" w14:textId="409F58A8" w:rsidR="000657ED" w:rsidRPr="000657ED" w:rsidRDefault="000657ED" w:rsidP="000657E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657ED">
              <w:rPr>
                <w:rFonts w:ascii="Arial" w:hAnsi="Arial" w:cs="Arial"/>
                <w:sz w:val="18"/>
                <w:szCs w:val="18"/>
              </w:rPr>
              <w:t>USD 1,067</w:t>
            </w:r>
          </w:p>
        </w:tc>
        <w:tc>
          <w:tcPr>
            <w:tcW w:w="1476" w:type="dxa"/>
            <w:shd w:val="clear" w:color="auto" w:fill="FFFFFF"/>
            <w:vAlign w:val="center"/>
          </w:tcPr>
          <w:p w14:paraId="04383491" w14:textId="24F3CE53" w:rsidR="000657ED" w:rsidRPr="000657ED" w:rsidRDefault="000657ED" w:rsidP="000657E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657ED">
              <w:rPr>
                <w:rFonts w:ascii="Arial" w:hAnsi="Arial" w:cs="Arial"/>
                <w:sz w:val="18"/>
                <w:szCs w:val="18"/>
              </w:rPr>
              <w:t>USD 1,060</w:t>
            </w:r>
          </w:p>
        </w:tc>
      </w:tr>
    </w:tbl>
    <w:p w14:paraId="1C675E96" w14:textId="77777777" w:rsidR="00C57FB8" w:rsidRDefault="00C57FB8">
      <w:pPr>
        <w:spacing w:after="0" w:line="240" w:lineRule="auto"/>
        <w:jc w:val="both"/>
        <w:rPr>
          <w:rFonts w:ascii="Arial" w:eastAsia="Arial" w:hAnsi="Arial" w:cs="Arial"/>
          <w:b/>
          <w:color w:val="000000"/>
          <w:sz w:val="10"/>
          <w:szCs w:val="10"/>
        </w:rPr>
      </w:pPr>
    </w:p>
    <w:p w14:paraId="26965676" w14:textId="707FABE1" w:rsidR="002023D9" w:rsidRDefault="002023D9">
      <w:pPr>
        <w:spacing w:after="0" w:line="240" w:lineRule="auto"/>
        <w:jc w:val="both"/>
        <w:rPr>
          <w:rFonts w:ascii="Arial" w:eastAsia="Arial" w:hAnsi="Arial" w:cs="Arial"/>
          <w:b/>
          <w:color w:val="000000"/>
          <w:sz w:val="10"/>
          <w:szCs w:val="10"/>
        </w:rPr>
      </w:pPr>
    </w:p>
    <w:p w14:paraId="1B9CB7C0" w14:textId="77777777" w:rsidR="00C57FB8" w:rsidRDefault="00F74F82">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Pr>
          <w:rFonts w:ascii="Arial" w:eastAsia="Arial" w:hAnsi="Arial" w:cs="Arial"/>
          <w:b/>
          <w:i/>
          <w:color w:val="000000"/>
          <w:sz w:val="18"/>
          <w:szCs w:val="18"/>
        </w:rPr>
        <w:t>Los  hoteles</w:t>
      </w:r>
      <w:proofErr w:type="gramEnd"/>
      <w:r>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6642109F" w14:textId="77777777" w:rsidR="00C57FB8" w:rsidRDefault="00C57FB8">
      <w:pPr>
        <w:spacing w:after="0" w:line="240" w:lineRule="auto"/>
        <w:jc w:val="both"/>
        <w:rPr>
          <w:rFonts w:ascii="Arial" w:eastAsia="Arial" w:hAnsi="Arial" w:cs="Arial"/>
          <w:b/>
          <w:color w:val="000000"/>
          <w:sz w:val="17"/>
          <w:szCs w:val="17"/>
        </w:rPr>
      </w:pPr>
    </w:p>
    <w:p w14:paraId="0F8495BB" w14:textId="77777777" w:rsidR="00C57FB8" w:rsidRDefault="00C57FB8">
      <w:pPr>
        <w:spacing w:after="0" w:line="240" w:lineRule="auto"/>
        <w:jc w:val="both"/>
        <w:rPr>
          <w:rFonts w:ascii="Arial" w:eastAsia="Arial" w:hAnsi="Arial" w:cs="Arial"/>
          <w:b/>
          <w:color w:val="000000"/>
          <w:sz w:val="17"/>
          <w:szCs w:val="17"/>
        </w:rPr>
      </w:pPr>
    </w:p>
    <w:p w14:paraId="6C70E4F9" w14:textId="77777777" w:rsidR="00C57FB8" w:rsidRDefault="00C57FB8">
      <w:pPr>
        <w:spacing w:after="0" w:line="240" w:lineRule="auto"/>
        <w:jc w:val="both"/>
        <w:rPr>
          <w:rFonts w:ascii="Arial" w:eastAsia="Arial" w:hAnsi="Arial" w:cs="Arial"/>
          <w:b/>
          <w:color w:val="000000"/>
          <w:sz w:val="17"/>
          <w:szCs w:val="17"/>
        </w:rPr>
      </w:pPr>
    </w:p>
    <w:p w14:paraId="420D0D95" w14:textId="77777777" w:rsidR="00C57FB8" w:rsidRDefault="00C57FB8">
      <w:pPr>
        <w:spacing w:after="0" w:line="240" w:lineRule="auto"/>
        <w:jc w:val="both"/>
        <w:rPr>
          <w:rFonts w:ascii="Arial" w:eastAsia="Arial" w:hAnsi="Arial" w:cs="Arial"/>
          <w:b/>
          <w:color w:val="000000"/>
          <w:sz w:val="17"/>
          <w:szCs w:val="17"/>
        </w:rPr>
      </w:pPr>
    </w:p>
    <w:p w14:paraId="2BD25F18" w14:textId="77777777" w:rsidR="00C57FB8" w:rsidRDefault="00F74F82">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4096E047" w14:textId="77777777" w:rsidR="00C57FB8" w:rsidRDefault="00C57FB8">
      <w:pPr>
        <w:spacing w:after="0" w:line="240" w:lineRule="auto"/>
        <w:jc w:val="both"/>
        <w:rPr>
          <w:rFonts w:ascii="Arial" w:eastAsia="Arial" w:hAnsi="Arial" w:cs="Arial"/>
          <w:b/>
          <w:color w:val="E36C09"/>
          <w:sz w:val="18"/>
          <w:szCs w:val="18"/>
          <w:u w:val="single"/>
        </w:rPr>
      </w:pPr>
    </w:p>
    <w:p w14:paraId="7726E559" w14:textId="77777777" w:rsidR="00C57FB8" w:rsidRDefault="00F74F82">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Traslado aeropuerto - </w:t>
      </w:r>
      <w:proofErr w:type="gramStart"/>
      <w:r>
        <w:rPr>
          <w:rFonts w:ascii="Arial" w:eastAsia="Arial" w:hAnsi="Arial" w:cs="Arial"/>
          <w:color w:val="000000"/>
          <w:sz w:val="18"/>
          <w:szCs w:val="18"/>
        </w:rPr>
        <w:t>hotel  -</w:t>
      </w:r>
      <w:proofErr w:type="gramEnd"/>
      <w:r>
        <w:rPr>
          <w:rFonts w:ascii="Arial" w:eastAsia="Arial" w:hAnsi="Arial" w:cs="Arial"/>
          <w:color w:val="000000"/>
          <w:sz w:val="18"/>
          <w:szCs w:val="18"/>
        </w:rPr>
        <w:t xml:space="preserve">  aeropuerto en servicio regular en horario diurno</w:t>
      </w:r>
    </w:p>
    <w:p w14:paraId="2A397434"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Traslado Hotel – Muelle – Hotel  </w:t>
      </w:r>
    </w:p>
    <w:p w14:paraId="792BC5E1"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Boletos aéreos domésticos en clase Turista Cairo – Luxor // </w:t>
      </w:r>
      <w:proofErr w:type="spellStart"/>
      <w:r>
        <w:rPr>
          <w:rFonts w:ascii="Arial" w:eastAsia="Arial" w:hAnsi="Arial" w:cs="Arial"/>
          <w:color w:val="000000"/>
          <w:sz w:val="18"/>
          <w:szCs w:val="18"/>
        </w:rPr>
        <w:t>Aswán</w:t>
      </w:r>
      <w:proofErr w:type="spellEnd"/>
      <w:r>
        <w:rPr>
          <w:rFonts w:ascii="Arial" w:eastAsia="Arial" w:hAnsi="Arial" w:cs="Arial"/>
          <w:color w:val="000000"/>
          <w:sz w:val="18"/>
          <w:szCs w:val="18"/>
        </w:rPr>
        <w:t xml:space="preserve"> – Cairo. (Nota: Los horarios de los vuelos domésticos dependen de las visitas confirmadas y la disponibilidad).</w:t>
      </w:r>
    </w:p>
    <w:p w14:paraId="1F534486"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3 noches de hotel en El Cairo según categoría en régimen de alojamiento y desayuno.</w:t>
      </w:r>
    </w:p>
    <w:p w14:paraId="58787EDA"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4 noches a bordo de crucero por el Río Nilo según categoría en régimen de pensión completa sin bebidas.</w:t>
      </w:r>
    </w:p>
    <w:p w14:paraId="21A7578D" w14:textId="1C961884" w:rsidR="00C57FB8" w:rsidRPr="00766BFA" w:rsidRDefault="00766BFA">
      <w:pPr>
        <w:numPr>
          <w:ilvl w:val="0"/>
          <w:numId w:val="1"/>
        </w:numPr>
        <w:pBdr>
          <w:top w:val="nil"/>
          <w:left w:val="nil"/>
          <w:bottom w:val="nil"/>
          <w:right w:val="nil"/>
          <w:between w:val="nil"/>
        </w:pBdr>
        <w:spacing w:after="0" w:line="240" w:lineRule="auto"/>
        <w:jc w:val="both"/>
        <w:rPr>
          <w:rFonts w:ascii="Arial" w:eastAsia="Arial" w:hAnsi="Arial" w:cs="Arial"/>
          <w:b/>
          <w:bCs/>
          <w:color w:val="000000"/>
          <w:sz w:val="18"/>
          <w:szCs w:val="18"/>
        </w:rPr>
      </w:pPr>
      <w:r>
        <w:rPr>
          <w:rFonts w:ascii="Arial" w:eastAsia="Arial" w:hAnsi="Arial" w:cs="Arial"/>
          <w:color w:val="000000"/>
          <w:sz w:val="18"/>
          <w:szCs w:val="18"/>
        </w:rPr>
        <w:t>v</w:t>
      </w:r>
      <w:r w:rsidR="00F74F82">
        <w:rPr>
          <w:rFonts w:ascii="Arial" w:eastAsia="Arial" w:hAnsi="Arial" w:cs="Arial"/>
          <w:color w:val="000000"/>
          <w:sz w:val="18"/>
          <w:szCs w:val="18"/>
        </w:rPr>
        <w:t>isitas a las Tres Pirámides de Guiza, a la Eterna Esfinge y al Templo del Valle de Kefrén</w:t>
      </w:r>
      <w:r>
        <w:rPr>
          <w:rFonts w:ascii="Arial" w:eastAsia="Arial" w:hAnsi="Arial" w:cs="Arial"/>
          <w:color w:val="000000"/>
          <w:sz w:val="18"/>
          <w:szCs w:val="18"/>
        </w:rPr>
        <w:t xml:space="preserve"> </w:t>
      </w:r>
      <w:r w:rsidRPr="00766BFA">
        <w:rPr>
          <w:rFonts w:ascii="Arial" w:eastAsia="Arial" w:hAnsi="Arial" w:cs="Arial"/>
          <w:b/>
          <w:bCs/>
          <w:color w:val="000000"/>
          <w:sz w:val="18"/>
          <w:szCs w:val="18"/>
        </w:rPr>
        <w:t>y el Gran Museo Egipcio</w:t>
      </w:r>
    </w:p>
    <w:p w14:paraId="2BD67458"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Visitas incluidas en el crucero:</w:t>
      </w:r>
    </w:p>
    <w:p w14:paraId="5D3A2FAE"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Luxor: El Banco Este; los Templos de Luxor y Karnak, y el Banco Oeste; el Valle de los Reyes, el Templo de la Reina </w:t>
      </w:r>
      <w:proofErr w:type="spellStart"/>
      <w:r>
        <w:rPr>
          <w:rFonts w:ascii="Arial" w:eastAsia="Arial" w:hAnsi="Arial" w:cs="Arial"/>
          <w:color w:val="000000"/>
          <w:sz w:val="18"/>
          <w:szCs w:val="18"/>
        </w:rPr>
        <w:t>Hatshepsut</w:t>
      </w:r>
      <w:proofErr w:type="spellEnd"/>
      <w:r>
        <w:rPr>
          <w:rFonts w:ascii="Arial" w:eastAsia="Arial" w:hAnsi="Arial" w:cs="Arial"/>
          <w:color w:val="000000"/>
          <w:sz w:val="18"/>
          <w:szCs w:val="18"/>
        </w:rPr>
        <w:t xml:space="preserve"> y los Colosos de </w:t>
      </w:r>
      <w:proofErr w:type="spellStart"/>
      <w:r>
        <w:rPr>
          <w:rFonts w:ascii="Arial" w:eastAsia="Arial" w:hAnsi="Arial" w:cs="Arial"/>
          <w:color w:val="000000"/>
          <w:sz w:val="18"/>
          <w:szCs w:val="18"/>
        </w:rPr>
        <w:t>Memnon</w:t>
      </w:r>
      <w:proofErr w:type="spellEnd"/>
      <w:r>
        <w:rPr>
          <w:rFonts w:ascii="Arial" w:eastAsia="Arial" w:hAnsi="Arial" w:cs="Arial"/>
          <w:color w:val="000000"/>
          <w:sz w:val="18"/>
          <w:szCs w:val="18"/>
        </w:rPr>
        <w:t>.</w:t>
      </w:r>
    </w:p>
    <w:p w14:paraId="1C440CA4"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w:t>
      </w:r>
      <w:proofErr w:type="spellStart"/>
      <w:r>
        <w:rPr>
          <w:rFonts w:ascii="Arial" w:eastAsia="Arial" w:hAnsi="Arial" w:cs="Arial"/>
          <w:color w:val="000000"/>
          <w:sz w:val="18"/>
          <w:szCs w:val="18"/>
        </w:rPr>
        <w:t>Edfu</w:t>
      </w:r>
      <w:proofErr w:type="spellEnd"/>
      <w:r>
        <w:rPr>
          <w:rFonts w:ascii="Arial" w:eastAsia="Arial" w:hAnsi="Arial" w:cs="Arial"/>
          <w:color w:val="000000"/>
          <w:sz w:val="18"/>
          <w:szCs w:val="18"/>
        </w:rPr>
        <w:t xml:space="preserve">: El Templo de </w:t>
      </w:r>
      <w:proofErr w:type="spellStart"/>
      <w:r>
        <w:rPr>
          <w:rFonts w:ascii="Arial" w:eastAsia="Arial" w:hAnsi="Arial" w:cs="Arial"/>
          <w:color w:val="000000"/>
          <w:sz w:val="18"/>
          <w:szCs w:val="18"/>
        </w:rPr>
        <w:t>Edfu</w:t>
      </w:r>
      <w:proofErr w:type="spellEnd"/>
      <w:r>
        <w:rPr>
          <w:rFonts w:ascii="Arial" w:eastAsia="Arial" w:hAnsi="Arial" w:cs="Arial"/>
          <w:color w:val="000000"/>
          <w:sz w:val="18"/>
          <w:szCs w:val="18"/>
        </w:rPr>
        <w:t>.</w:t>
      </w:r>
    </w:p>
    <w:p w14:paraId="79A5AEAA"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w:t>
      </w:r>
      <w:proofErr w:type="spellStart"/>
      <w:r>
        <w:rPr>
          <w:rFonts w:ascii="Arial" w:eastAsia="Arial" w:hAnsi="Arial" w:cs="Arial"/>
          <w:color w:val="000000"/>
          <w:sz w:val="18"/>
          <w:szCs w:val="18"/>
        </w:rPr>
        <w:t>Kom</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Ombo</w:t>
      </w:r>
      <w:proofErr w:type="spellEnd"/>
      <w:r>
        <w:rPr>
          <w:rFonts w:ascii="Arial" w:eastAsia="Arial" w:hAnsi="Arial" w:cs="Arial"/>
          <w:color w:val="000000"/>
          <w:sz w:val="18"/>
          <w:szCs w:val="18"/>
        </w:rPr>
        <w:t xml:space="preserve">: El Templo de </w:t>
      </w:r>
      <w:proofErr w:type="spellStart"/>
      <w:r>
        <w:rPr>
          <w:rFonts w:ascii="Arial" w:eastAsia="Arial" w:hAnsi="Arial" w:cs="Arial"/>
          <w:color w:val="000000"/>
          <w:sz w:val="18"/>
          <w:szCs w:val="18"/>
        </w:rPr>
        <w:t>Kom</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Ombo</w:t>
      </w:r>
      <w:proofErr w:type="spellEnd"/>
      <w:r>
        <w:rPr>
          <w:rFonts w:ascii="Arial" w:eastAsia="Arial" w:hAnsi="Arial" w:cs="Arial"/>
          <w:color w:val="000000"/>
          <w:sz w:val="18"/>
          <w:szCs w:val="18"/>
        </w:rPr>
        <w:t>.</w:t>
      </w:r>
    </w:p>
    <w:p w14:paraId="642AADB6"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Asuán: Un Paseo en una Faluca, la Alta Presa y el Templo de </w:t>
      </w:r>
      <w:proofErr w:type="spellStart"/>
      <w:r>
        <w:rPr>
          <w:rFonts w:ascii="Arial" w:eastAsia="Arial" w:hAnsi="Arial" w:cs="Arial"/>
          <w:color w:val="000000"/>
          <w:sz w:val="18"/>
          <w:szCs w:val="18"/>
        </w:rPr>
        <w:t>Filae</w:t>
      </w:r>
      <w:proofErr w:type="spellEnd"/>
      <w:r>
        <w:rPr>
          <w:rFonts w:ascii="Arial" w:eastAsia="Arial" w:hAnsi="Arial" w:cs="Arial"/>
          <w:color w:val="000000"/>
          <w:sz w:val="18"/>
          <w:szCs w:val="18"/>
        </w:rPr>
        <w:t>.</w:t>
      </w:r>
    </w:p>
    <w:p w14:paraId="545705FE" w14:textId="77777777" w:rsidR="00C57FB8" w:rsidRDefault="00F74F82">
      <w:pPr>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Guía egiptólogo de habla hispana durante todas las visitas.</w:t>
      </w:r>
    </w:p>
    <w:p w14:paraId="298DCA2D" w14:textId="674FE5D5" w:rsidR="00C57FB8" w:rsidRPr="007F3423" w:rsidRDefault="00F74F82">
      <w:pPr>
        <w:numPr>
          <w:ilvl w:val="0"/>
          <w:numId w:val="1"/>
        </w:numPr>
        <w:pBdr>
          <w:top w:val="nil"/>
          <w:left w:val="nil"/>
          <w:bottom w:val="nil"/>
          <w:right w:val="nil"/>
          <w:between w:val="nil"/>
        </w:pBdr>
        <w:spacing w:after="0" w:line="240" w:lineRule="auto"/>
        <w:jc w:val="both"/>
        <w:rPr>
          <w:rFonts w:ascii="Arial" w:eastAsia="Arial" w:hAnsi="Arial" w:cs="Arial"/>
          <w:b/>
          <w:sz w:val="18"/>
          <w:szCs w:val="18"/>
          <w:u w:val="single"/>
        </w:rPr>
      </w:pPr>
      <w:r w:rsidRPr="007F3423">
        <w:rPr>
          <w:rFonts w:ascii="Arial" w:eastAsia="Arial" w:hAnsi="Arial" w:cs="Arial"/>
          <w:sz w:val="18"/>
          <w:szCs w:val="18"/>
        </w:rPr>
        <w:t>Todos los traslados se realizan en coches con A/C.</w:t>
      </w:r>
    </w:p>
    <w:p w14:paraId="7F31190E" w14:textId="0FA4923C" w:rsidR="007F3423" w:rsidRPr="007F3423" w:rsidRDefault="007F3423">
      <w:pPr>
        <w:numPr>
          <w:ilvl w:val="0"/>
          <w:numId w:val="1"/>
        </w:numPr>
        <w:pBdr>
          <w:top w:val="nil"/>
          <w:left w:val="nil"/>
          <w:bottom w:val="nil"/>
          <w:right w:val="nil"/>
          <w:between w:val="nil"/>
        </w:pBdr>
        <w:spacing w:after="0" w:line="240" w:lineRule="auto"/>
        <w:jc w:val="both"/>
        <w:rPr>
          <w:rFonts w:ascii="Arial" w:eastAsia="Arial" w:hAnsi="Arial" w:cs="Arial"/>
          <w:b/>
          <w:sz w:val="18"/>
          <w:szCs w:val="18"/>
          <w:u w:val="single"/>
        </w:rPr>
      </w:pPr>
      <w:r w:rsidRPr="007F3423">
        <w:rPr>
          <w:rFonts w:ascii="Arial" w:eastAsia="Arial" w:hAnsi="Arial" w:cs="Arial"/>
          <w:sz w:val="18"/>
          <w:szCs w:val="18"/>
        </w:rPr>
        <w:t xml:space="preserve">Seguro de viajero básico </w:t>
      </w:r>
    </w:p>
    <w:p w14:paraId="3F91DF36" w14:textId="77777777" w:rsidR="00C57FB8" w:rsidRDefault="00C57FB8">
      <w:pPr>
        <w:spacing w:after="0" w:line="240" w:lineRule="auto"/>
        <w:jc w:val="both"/>
        <w:rPr>
          <w:rFonts w:ascii="Arial" w:eastAsia="Arial" w:hAnsi="Arial" w:cs="Arial"/>
          <w:b/>
          <w:color w:val="E36C09"/>
          <w:sz w:val="18"/>
          <w:szCs w:val="18"/>
          <w:u w:val="single"/>
        </w:rPr>
      </w:pPr>
    </w:p>
    <w:p w14:paraId="5A2D03AA" w14:textId="70EB0B94" w:rsidR="00C57FB8" w:rsidRDefault="00C57FB8">
      <w:pPr>
        <w:spacing w:after="0" w:line="240" w:lineRule="auto"/>
        <w:jc w:val="both"/>
        <w:rPr>
          <w:rFonts w:ascii="Arial" w:eastAsia="Arial" w:hAnsi="Arial" w:cs="Arial"/>
          <w:b/>
          <w:color w:val="0070C0"/>
          <w:sz w:val="18"/>
          <w:szCs w:val="18"/>
          <w:u w:val="single"/>
        </w:rPr>
      </w:pPr>
    </w:p>
    <w:p w14:paraId="04282FE5" w14:textId="14C212E0" w:rsidR="002023D9" w:rsidRDefault="002023D9">
      <w:pPr>
        <w:spacing w:after="0" w:line="240" w:lineRule="auto"/>
        <w:jc w:val="both"/>
        <w:rPr>
          <w:rFonts w:ascii="Arial" w:eastAsia="Arial" w:hAnsi="Arial" w:cs="Arial"/>
          <w:b/>
          <w:color w:val="0070C0"/>
          <w:sz w:val="18"/>
          <w:szCs w:val="18"/>
          <w:u w:val="single"/>
        </w:rPr>
      </w:pPr>
    </w:p>
    <w:p w14:paraId="745AD511" w14:textId="77777777" w:rsidR="002023D9" w:rsidRDefault="002023D9">
      <w:pPr>
        <w:spacing w:after="0" w:line="240" w:lineRule="auto"/>
        <w:jc w:val="both"/>
        <w:rPr>
          <w:rFonts w:ascii="Arial" w:eastAsia="Arial" w:hAnsi="Arial" w:cs="Arial"/>
          <w:b/>
          <w:color w:val="0070C0"/>
          <w:sz w:val="18"/>
          <w:szCs w:val="18"/>
          <w:u w:val="single"/>
        </w:rPr>
      </w:pPr>
    </w:p>
    <w:p w14:paraId="0BF283ED" w14:textId="77777777" w:rsidR="00C57FB8" w:rsidRDefault="00F74F82">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71BBD58A" w14:textId="77777777" w:rsidR="00C57FB8" w:rsidRDefault="00C57FB8">
      <w:pPr>
        <w:spacing w:after="0" w:line="240" w:lineRule="auto"/>
        <w:jc w:val="both"/>
        <w:rPr>
          <w:rFonts w:ascii="Arial" w:eastAsia="Arial" w:hAnsi="Arial" w:cs="Arial"/>
          <w:b/>
          <w:color w:val="E36C09"/>
          <w:sz w:val="18"/>
          <w:szCs w:val="18"/>
          <w:u w:val="single"/>
        </w:rPr>
      </w:pPr>
    </w:p>
    <w:p w14:paraId="20F7B842" w14:textId="77777777" w:rsidR="001D1FD3" w:rsidRPr="0043154A" w:rsidRDefault="001D1FD3" w:rsidP="001D1FD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43154A">
        <w:rPr>
          <w:rFonts w:ascii="Arial" w:eastAsia="Arial" w:hAnsi="Arial" w:cs="Arial"/>
          <w:color w:val="000000"/>
          <w:sz w:val="18"/>
          <w:szCs w:val="18"/>
        </w:rPr>
        <w:t>Boleto de avión México – El Cairo – México</w:t>
      </w:r>
    </w:p>
    <w:p w14:paraId="5A64810F" w14:textId="77777777" w:rsidR="001D1FD3" w:rsidRPr="0043154A" w:rsidRDefault="001D1FD3" w:rsidP="001D1FD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43154A">
        <w:rPr>
          <w:rFonts w:ascii="Arial" w:eastAsia="Arial" w:hAnsi="Arial" w:cs="Arial"/>
          <w:color w:val="000000"/>
          <w:sz w:val="18"/>
          <w:szCs w:val="18"/>
        </w:rPr>
        <w:t>Gastos personales</w:t>
      </w:r>
    </w:p>
    <w:p w14:paraId="5CB8086B" w14:textId="77777777" w:rsidR="001D1FD3" w:rsidRPr="0043154A" w:rsidRDefault="001D1FD3" w:rsidP="001D1FD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43154A">
        <w:rPr>
          <w:rFonts w:ascii="Arial" w:eastAsia="Arial" w:hAnsi="Arial" w:cs="Arial"/>
          <w:color w:val="000000"/>
          <w:sz w:val="18"/>
          <w:szCs w:val="18"/>
        </w:rPr>
        <w:t>Alimentos y bebidas no especificados</w:t>
      </w:r>
    </w:p>
    <w:p w14:paraId="1B27E743" w14:textId="77777777" w:rsidR="001D1FD3" w:rsidRPr="001F3713" w:rsidRDefault="001D1FD3" w:rsidP="001D1FD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1F3713">
        <w:rPr>
          <w:rFonts w:ascii="Arial" w:eastAsia="Arial" w:hAnsi="Arial" w:cs="Arial"/>
          <w:color w:val="000000"/>
          <w:sz w:val="18"/>
          <w:szCs w:val="18"/>
        </w:rPr>
        <w:t xml:space="preserve">Visado de entrada a Egipto 36usd (debe de contar con una tarjeta de crédito disponible para el trámite directo en el aeropuerto de El Cairo)   </w:t>
      </w:r>
    </w:p>
    <w:p w14:paraId="64DFA884" w14:textId="77777777" w:rsidR="001D1FD3" w:rsidRPr="001F3713" w:rsidRDefault="001D1FD3" w:rsidP="001D1FD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1F3713">
        <w:rPr>
          <w:rFonts w:ascii="Arial" w:eastAsia="Arial" w:hAnsi="Arial" w:cs="Arial"/>
          <w:color w:val="000000"/>
          <w:sz w:val="18"/>
          <w:szCs w:val="18"/>
        </w:rPr>
        <w:t>Propinas obligatorias en Egipto de 45 dólares p/p. (maleteros restaurantes Camaristas)</w:t>
      </w:r>
    </w:p>
    <w:p w14:paraId="7350AC1D" w14:textId="77777777" w:rsidR="001D1FD3" w:rsidRPr="001F3713" w:rsidRDefault="001D1FD3" w:rsidP="001D1FD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1F3713">
        <w:rPr>
          <w:rFonts w:ascii="Arial" w:eastAsia="Arial" w:hAnsi="Arial" w:cs="Arial"/>
          <w:color w:val="000000"/>
          <w:sz w:val="18"/>
          <w:szCs w:val="18"/>
        </w:rPr>
        <w:t>Propinas al Guía este se entrega directo al guía (se recomienda de 3 a 6 dólares por día por persona)</w:t>
      </w:r>
    </w:p>
    <w:p w14:paraId="78E7BE68" w14:textId="77777777" w:rsidR="001D1FD3" w:rsidRPr="0043154A" w:rsidRDefault="001D1FD3" w:rsidP="001D1FD3">
      <w:pPr>
        <w:widowControl w:val="0"/>
        <w:numPr>
          <w:ilvl w:val="0"/>
          <w:numId w:val="2"/>
        </w:numPr>
        <w:pBdr>
          <w:top w:val="nil"/>
          <w:left w:val="nil"/>
          <w:bottom w:val="nil"/>
          <w:right w:val="nil"/>
          <w:between w:val="nil"/>
        </w:pBdr>
        <w:spacing w:after="0" w:line="240" w:lineRule="auto"/>
        <w:jc w:val="both"/>
        <w:rPr>
          <w:rFonts w:ascii="Arial" w:eastAsia="Arial" w:hAnsi="Arial" w:cs="Arial"/>
          <w:color w:val="FF0000"/>
          <w:sz w:val="18"/>
          <w:szCs w:val="18"/>
        </w:rPr>
      </w:pPr>
      <w:r w:rsidRPr="0043154A">
        <w:rPr>
          <w:rFonts w:ascii="Arial" w:eastAsia="Arial" w:hAnsi="Arial" w:cs="Arial"/>
          <w:color w:val="000000"/>
          <w:sz w:val="18"/>
          <w:szCs w:val="18"/>
        </w:rPr>
        <w:t>Visitas marcadas como opcionales o por su cuenta</w:t>
      </w:r>
    </w:p>
    <w:p w14:paraId="277C5414" w14:textId="04B4F3E2" w:rsidR="002023D9" w:rsidRDefault="002023D9">
      <w:pPr>
        <w:spacing w:after="0" w:line="240" w:lineRule="auto"/>
        <w:jc w:val="both"/>
        <w:rPr>
          <w:rFonts w:ascii="Arial" w:eastAsia="Arial" w:hAnsi="Arial" w:cs="Arial"/>
          <w:b/>
          <w:color w:val="0070C0"/>
          <w:sz w:val="18"/>
          <w:szCs w:val="18"/>
          <w:u w:val="single"/>
        </w:rPr>
      </w:pPr>
    </w:p>
    <w:p w14:paraId="2CFCCF70" w14:textId="79AEC736" w:rsidR="007F3423" w:rsidRDefault="007F3423">
      <w:pPr>
        <w:spacing w:after="0" w:line="240" w:lineRule="auto"/>
        <w:jc w:val="both"/>
        <w:rPr>
          <w:rFonts w:ascii="Arial" w:eastAsia="Arial" w:hAnsi="Arial" w:cs="Arial"/>
          <w:b/>
          <w:color w:val="0070C0"/>
          <w:sz w:val="18"/>
          <w:szCs w:val="18"/>
          <w:u w:val="single"/>
        </w:rPr>
      </w:pPr>
    </w:p>
    <w:p w14:paraId="1FEEDDD5" w14:textId="77777777" w:rsidR="007F3423" w:rsidRPr="00DF1AF0" w:rsidRDefault="007F3423" w:rsidP="007F3423">
      <w:pPr>
        <w:spacing w:after="0" w:line="240" w:lineRule="auto"/>
        <w:rPr>
          <w:rFonts w:ascii="Arial" w:hAnsi="Arial" w:cs="Arial"/>
          <w:b/>
          <w:bCs/>
          <w:color w:val="7030A0"/>
          <w:sz w:val="18"/>
          <w:szCs w:val="18"/>
        </w:rPr>
      </w:pPr>
      <w:r w:rsidRPr="00DF1AF0">
        <w:rPr>
          <w:rFonts w:ascii="Arial" w:hAnsi="Arial" w:cs="Arial"/>
          <w:b/>
          <w:bCs/>
          <w:color w:val="7030A0"/>
          <w:sz w:val="18"/>
          <w:szCs w:val="18"/>
        </w:rPr>
        <w:t xml:space="preserve">EXCURSIONES OPCIONALES EN EGIPTO, PRECIOS POR PERSONA EN USD: </w:t>
      </w:r>
    </w:p>
    <w:p w14:paraId="29C0E861" w14:textId="77777777" w:rsidR="007F3423" w:rsidRPr="00DF1AF0" w:rsidRDefault="007F3423" w:rsidP="007F3423">
      <w:pPr>
        <w:spacing w:after="0" w:line="240" w:lineRule="auto"/>
        <w:rPr>
          <w:rFonts w:ascii="Arial" w:hAnsi="Arial" w:cs="Arial"/>
          <w:b/>
          <w:bCs/>
          <w:sz w:val="18"/>
          <w:szCs w:val="18"/>
        </w:rPr>
      </w:pPr>
      <w:r w:rsidRPr="00DF1AF0">
        <w:rPr>
          <w:rFonts w:ascii="Arial" w:hAnsi="Arial" w:cs="Arial"/>
          <w:b/>
          <w:bCs/>
          <w:sz w:val="18"/>
          <w:szCs w:val="18"/>
        </w:rPr>
        <w:t xml:space="preserve">Precio exclusivo reservando </w:t>
      </w:r>
      <w:r>
        <w:rPr>
          <w:rFonts w:ascii="Arial" w:hAnsi="Arial" w:cs="Arial"/>
          <w:b/>
          <w:bCs/>
          <w:sz w:val="18"/>
          <w:szCs w:val="18"/>
        </w:rPr>
        <w:t>antes de la llegada a Egipto</w:t>
      </w:r>
    </w:p>
    <w:p w14:paraId="689FAD53" w14:textId="77777777" w:rsidR="007F3423" w:rsidRDefault="007F3423" w:rsidP="007F3423">
      <w:pPr>
        <w:spacing w:after="0" w:line="240" w:lineRule="auto"/>
        <w:rPr>
          <w:rFonts w:ascii="Arial" w:hAnsi="Arial" w:cs="Arial"/>
          <w:sz w:val="18"/>
          <w:szCs w:val="18"/>
        </w:rPr>
      </w:pPr>
    </w:p>
    <w:p w14:paraId="629BDCAF" w14:textId="77777777" w:rsidR="000657ED" w:rsidRDefault="000657ED" w:rsidP="000657ED">
      <w:pPr>
        <w:pStyle w:val="Prrafodelista"/>
        <w:numPr>
          <w:ilvl w:val="0"/>
          <w:numId w:val="6"/>
        </w:numPr>
        <w:spacing w:after="0" w:line="240" w:lineRule="auto"/>
        <w:rPr>
          <w:rFonts w:ascii="Arial" w:hAnsi="Arial" w:cs="Arial"/>
          <w:b/>
          <w:bCs/>
          <w:sz w:val="18"/>
          <w:szCs w:val="18"/>
        </w:rPr>
      </w:pPr>
      <w:r>
        <w:rPr>
          <w:rFonts w:ascii="Arial" w:hAnsi="Arial" w:cs="Arial"/>
          <w:b/>
          <w:bCs/>
          <w:sz w:val="18"/>
          <w:szCs w:val="18"/>
        </w:rPr>
        <w:t xml:space="preserve">Medio Día de Visitas a Menfis y </w:t>
      </w:r>
      <w:proofErr w:type="spellStart"/>
      <w:r>
        <w:rPr>
          <w:rFonts w:ascii="Arial" w:hAnsi="Arial" w:cs="Arial"/>
          <w:b/>
          <w:bCs/>
          <w:sz w:val="18"/>
          <w:szCs w:val="18"/>
        </w:rPr>
        <w:t>Saqqara</w:t>
      </w:r>
      <w:proofErr w:type="spellEnd"/>
      <w:r>
        <w:rPr>
          <w:rFonts w:ascii="Arial" w:hAnsi="Arial" w:cs="Arial"/>
          <w:b/>
          <w:bCs/>
          <w:sz w:val="18"/>
          <w:szCs w:val="18"/>
        </w:rPr>
        <w:t xml:space="preserve"> $ 108USD </w:t>
      </w:r>
    </w:p>
    <w:p w14:paraId="106E02A3" w14:textId="77777777" w:rsidR="000657ED" w:rsidRDefault="000657ED" w:rsidP="000657ED">
      <w:pPr>
        <w:pStyle w:val="Prrafodelista"/>
        <w:numPr>
          <w:ilvl w:val="0"/>
          <w:numId w:val="6"/>
        </w:numPr>
        <w:spacing w:after="0" w:line="240" w:lineRule="auto"/>
        <w:rPr>
          <w:rFonts w:ascii="Arial" w:hAnsi="Arial" w:cs="Arial"/>
          <w:b/>
          <w:bCs/>
          <w:color w:val="0070C0"/>
          <w:sz w:val="18"/>
          <w:szCs w:val="18"/>
        </w:rPr>
      </w:pPr>
      <w:r>
        <w:rPr>
          <w:rFonts w:ascii="Arial" w:hAnsi="Arial" w:cs="Arial"/>
          <w:b/>
          <w:bCs/>
          <w:color w:val="0070C0"/>
          <w:sz w:val="18"/>
          <w:szCs w:val="18"/>
        </w:rPr>
        <w:t xml:space="preserve">Día Completo de Visitas a la Ciudad de El Cairo $ 121USD </w:t>
      </w:r>
    </w:p>
    <w:p w14:paraId="6767F19E" w14:textId="77777777" w:rsidR="000657ED" w:rsidRDefault="000657ED" w:rsidP="000657ED">
      <w:pPr>
        <w:pStyle w:val="Prrafodelista"/>
        <w:numPr>
          <w:ilvl w:val="0"/>
          <w:numId w:val="6"/>
        </w:numPr>
        <w:spacing w:after="0" w:line="240" w:lineRule="auto"/>
        <w:rPr>
          <w:rFonts w:ascii="Arial" w:hAnsi="Arial" w:cs="Arial"/>
          <w:b/>
          <w:bCs/>
          <w:sz w:val="18"/>
          <w:szCs w:val="18"/>
        </w:rPr>
      </w:pPr>
      <w:r>
        <w:rPr>
          <w:rFonts w:ascii="Arial" w:hAnsi="Arial" w:cs="Arial"/>
          <w:b/>
          <w:bCs/>
          <w:sz w:val="18"/>
          <w:szCs w:val="18"/>
        </w:rPr>
        <w:t>Día Completo a la Ciudad de Alejandría con Almuerzo $ 172USD</w:t>
      </w:r>
    </w:p>
    <w:p w14:paraId="19AD2267" w14:textId="77777777" w:rsidR="000657ED" w:rsidRDefault="000657ED" w:rsidP="000657ED">
      <w:pPr>
        <w:pStyle w:val="Prrafodelista"/>
        <w:numPr>
          <w:ilvl w:val="0"/>
          <w:numId w:val="6"/>
        </w:numPr>
        <w:spacing w:after="0" w:line="240" w:lineRule="auto"/>
        <w:rPr>
          <w:rFonts w:ascii="Arial" w:hAnsi="Arial" w:cs="Arial"/>
          <w:b/>
          <w:bCs/>
          <w:color w:val="0070C0"/>
          <w:sz w:val="18"/>
          <w:szCs w:val="18"/>
        </w:rPr>
      </w:pPr>
      <w:r>
        <w:rPr>
          <w:rFonts w:ascii="Arial" w:hAnsi="Arial" w:cs="Arial"/>
          <w:b/>
          <w:bCs/>
          <w:color w:val="0070C0"/>
          <w:sz w:val="18"/>
          <w:szCs w:val="18"/>
        </w:rPr>
        <w:t>El Cairo Nocturno $ 93USD</w:t>
      </w:r>
    </w:p>
    <w:p w14:paraId="220D8164" w14:textId="77777777" w:rsidR="000657ED" w:rsidRDefault="000657ED" w:rsidP="000657ED">
      <w:pPr>
        <w:pStyle w:val="Prrafodelista"/>
        <w:numPr>
          <w:ilvl w:val="0"/>
          <w:numId w:val="6"/>
        </w:numPr>
        <w:spacing w:after="0" w:line="240" w:lineRule="auto"/>
        <w:rPr>
          <w:rFonts w:ascii="Arial" w:hAnsi="Arial" w:cs="Arial"/>
          <w:b/>
          <w:bCs/>
          <w:sz w:val="18"/>
          <w:szCs w:val="18"/>
        </w:rPr>
      </w:pPr>
      <w:r>
        <w:rPr>
          <w:rFonts w:ascii="Arial" w:hAnsi="Arial" w:cs="Arial"/>
          <w:b/>
          <w:bCs/>
          <w:sz w:val="18"/>
          <w:szCs w:val="18"/>
        </w:rPr>
        <w:t>Espectáculo de Luz y Sonido en las Pirámides de Guiza $ 93USD</w:t>
      </w:r>
    </w:p>
    <w:p w14:paraId="7B29A71A" w14:textId="77777777" w:rsidR="000657ED" w:rsidRDefault="000657ED" w:rsidP="000657ED">
      <w:pPr>
        <w:pStyle w:val="Prrafodelista"/>
        <w:numPr>
          <w:ilvl w:val="0"/>
          <w:numId w:val="6"/>
        </w:numPr>
        <w:spacing w:after="0" w:line="240" w:lineRule="auto"/>
        <w:rPr>
          <w:rFonts w:ascii="Arial" w:hAnsi="Arial" w:cs="Arial"/>
          <w:b/>
          <w:bCs/>
          <w:color w:val="0070C0"/>
          <w:sz w:val="18"/>
          <w:szCs w:val="18"/>
        </w:rPr>
      </w:pPr>
      <w:r>
        <w:rPr>
          <w:rFonts w:ascii="Arial" w:hAnsi="Arial" w:cs="Arial"/>
          <w:b/>
          <w:bCs/>
          <w:color w:val="0070C0"/>
          <w:sz w:val="18"/>
          <w:szCs w:val="18"/>
        </w:rPr>
        <w:t>Cena con Show en Restaurante Flotante "</w:t>
      </w:r>
      <w:proofErr w:type="spellStart"/>
      <w:r>
        <w:rPr>
          <w:rFonts w:ascii="Arial" w:hAnsi="Arial" w:cs="Arial"/>
          <w:b/>
          <w:bCs/>
          <w:color w:val="0070C0"/>
          <w:sz w:val="18"/>
          <w:szCs w:val="18"/>
        </w:rPr>
        <w:t>Nile</w:t>
      </w:r>
      <w:proofErr w:type="spellEnd"/>
      <w:r>
        <w:rPr>
          <w:rFonts w:ascii="Arial" w:hAnsi="Arial" w:cs="Arial"/>
          <w:b/>
          <w:bCs/>
          <w:color w:val="0070C0"/>
          <w:sz w:val="18"/>
          <w:szCs w:val="18"/>
        </w:rPr>
        <w:t xml:space="preserve"> Pharos" $ 93USD </w:t>
      </w:r>
    </w:p>
    <w:p w14:paraId="07FC7F1E" w14:textId="77777777" w:rsidR="000657ED" w:rsidRDefault="000657ED" w:rsidP="000657ED">
      <w:pPr>
        <w:pStyle w:val="Prrafodelista"/>
        <w:numPr>
          <w:ilvl w:val="0"/>
          <w:numId w:val="6"/>
        </w:numPr>
        <w:spacing w:after="0" w:line="240" w:lineRule="auto"/>
        <w:rPr>
          <w:rFonts w:ascii="Arial" w:hAnsi="Arial" w:cs="Arial"/>
          <w:b/>
          <w:bCs/>
          <w:sz w:val="18"/>
          <w:szCs w:val="18"/>
        </w:rPr>
      </w:pPr>
      <w:r>
        <w:rPr>
          <w:rFonts w:ascii="Arial" w:hAnsi="Arial" w:cs="Arial"/>
          <w:b/>
          <w:bCs/>
          <w:sz w:val="18"/>
          <w:szCs w:val="18"/>
        </w:rPr>
        <w:t>Cena con Show en Restaurante Flotante "</w:t>
      </w:r>
      <w:proofErr w:type="spellStart"/>
      <w:r>
        <w:rPr>
          <w:rFonts w:ascii="Arial" w:hAnsi="Arial" w:cs="Arial"/>
          <w:b/>
          <w:bCs/>
          <w:sz w:val="18"/>
          <w:szCs w:val="18"/>
        </w:rPr>
        <w:t>Nile</w:t>
      </w:r>
      <w:proofErr w:type="spellEnd"/>
      <w:r>
        <w:rPr>
          <w:rFonts w:ascii="Arial" w:hAnsi="Arial" w:cs="Arial"/>
          <w:b/>
          <w:bCs/>
          <w:sz w:val="18"/>
          <w:szCs w:val="18"/>
        </w:rPr>
        <w:t xml:space="preserve"> </w:t>
      </w:r>
      <w:proofErr w:type="spellStart"/>
      <w:r>
        <w:rPr>
          <w:rFonts w:ascii="Arial" w:hAnsi="Arial" w:cs="Arial"/>
          <w:b/>
          <w:bCs/>
          <w:sz w:val="18"/>
          <w:szCs w:val="18"/>
        </w:rPr>
        <w:t>Maxim</w:t>
      </w:r>
      <w:proofErr w:type="spellEnd"/>
      <w:r>
        <w:rPr>
          <w:rFonts w:ascii="Arial" w:hAnsi="Arial" w:cs="Arial"/>
          <w:b/>
          <w:bCs/>
          <w:sz w:val="18"/>
          <w:szCs w:val="18"/>
        </w:rPr>
        <w:t xml:space="preserve">" $ 115USD </w:t>
      </w:r>
    </w:p>
    <w:p w14:paraId="7CA5604F" w14:textId="77777777" w:rsidR="000657ED" w:rsidRDefault="000657ED" w:rsidP="000657ED">
      <w:pPr>
        <w:pStyle w:val="Prrafodelista"/>
        <w:numPr>
          <w:ilvl w:val="0"/>
          <w:numId w:val="6"/>
        </w:numPr>
        <w:spacing w:after="0" w:line="240" w:lineRule="auto"/>
        <w:rPr>
          <w:rFonts w:ascii="Arial" w:hAnsi="Arial" w:cs="Arial"/>
          <w:b/>
          <w:bCs/>
          <w:color w:val="0070C0"/>
          <w:sz w:val="18"/>
          <w:szCs w:val="18"/>
        </w:rPr>
      </w:pPr>
      <w:r>
        <w:rPr>
          <w:rFonts w:ascii="Arial" w:hAnsi="Arial" w:cs="Arial"/>
          <w:b/>
          <w:bCs/>
          <w:color w:val="0070C0"/>
          <w:sz w:val="18"/>
          <w:szCs w:val="18"/>
        </w:rPr>
        <w:t>Globo Aerostático sobre Luxor $ 172USD</w:t>
      </w:r>
    </w:p>
    <w:p w14:paraId="6F6CC2AA" w14:textId="77777777" w:rsidR="000657ED" w:rsidRDefault="000657ED" w:rsidP="000657ED">
      <w:pPr>
        <w:pStyle w:val="Prrafodelista"/>
        <w:numPr>
          <w:ilvl w:val="0"/>
          <w:numId w:val="6"/>
        </w:numPr>
        <w:spacing w:after="0" w:line="240" w:lineRule="auto"/>
        <w:rPr>
          <w:rFonts w:ascii="Arial" w:hAnsi="Arial" w:cs="Arial"/>
          <w:b/>
          <w:bCs/>
          <w:sz w:val="18"/>
          <w:szCs w:val="18"/>
        </w:rPr>
      </w:pPr>
      <w:r>
        <w:rPr>
          <w:rFonts w:ascii="Arial" w:hAnsi="Arial" w:cs="Arial"/>
          <w:b/>
          <w:bCs/>
          <w:sz w:val="18"/>
          <w:szCs w:val="18"/>
        </w:rPr>
        <w:t>Espectáculo de Luz y Sonido en el Templo de Karnak $ 93USD</w:t>
      </w:r>
    </w:p>
    <w:p w14:paraId="3A74D949" w14:textId="77777777" w:rsidR="000657ED" w:rsidRDefault="000657ED" w:rsidP="000657ED">
      <w:pPr>
        <w:pStyle w:val="Prrafodelista"/>
        <w:numPr>
          <w:ilvl w:val="0"/>
          <w:numId w:val="6"/>
        </w:numPr>
        <w:spacing w:after="0" w:line="240" w:lineRule="auto"/>
        <w:rPr>
          <w:rFonts w:ascii="Arial" w:hAnsi="Arial" w:cs="Arial"/>
          <w:b/>
          <w:bCs/>
          <w:color w:val="0070C0"/>
          <w:sz w:val="18"/>
          <w:szCs w:val="18"/>
        </w:rPr>
      </w:pPr>
      <w:r>
        <w:rPr>
          <w:rFonts w:ascii="Arial" w:hAnsi="Arial" w:cs="Arial"/>
          <w:b/>
          <w:bCs/>
          <w:color w:val="0070C0"/>
          <w:sz w:val="18"/>
          <w:szCs w:val="18"/>
        </w:rPr>
        <w:t xml:space="preserve">Espectáculo de Luz y Sonido en el Templo de </w:t>
      </w:r>
      <w:proofErr w:type="spellStart"/>
      <w:r>
        <w:rPr>
          <w:rFonts w:ascii="Arial" w:hAnsi="Arial" w:cs="Arial"/>
          <w:b/>
          <w:bCs/>
          <w:color w:val="0070C0"/>
          <w:sz w:val="18"/>
          <w:szCs w:val="18"/>
        </w:rPr>
        <w:t>Filae</w:t>
      </w:r>
      <w:proofErr w:type="spellEnd"/>
      <w:r>
        <w:rPr>
          <w:rFonts w:ascii="Arial" w:hAnsi="Arial" w:cs="Arial"/>
          <w:b/>
          <w:bCs/>
          <w:color w:val="0070C0"/>
          <w:sz w:val="18"/>
          <w:szCs w:val="18"/>
        </w:rPr>
        <w:t xml:space="preserve"> $93USD </w:t>
      </w:r>
    </w:p>
    <w:p w14:paraId="2FC0A428" w14:textId="77777777" w:rsidR="000657ED" w:rsidRDefault="000657ED" w:rsidP="000657ED">
      <w:pPr>
        <w:pStyle w:val="Prrafodelista"/>
        <w:numPr>
          <w:ilvl w:val="0"/>
          <w:numId w:val="6"/>
        </w:numPr>
        <w:spacing w:after="0" w:line="240" w:lineRule="auto"/>
        <w:rPr>
          <w:rFonts w:ascii="Arial" w:hAnsi="Arial" w:cs="Arial"/>
          <w:b/>
          <w:bCs/>
          <w:sz w:val="18"/>
          <w:szCs w:val="18"/>
        </w:rPr>
      </w:pPr>
      <w:r>
        <w:rPr>
          <w:rFonts w:ascii="Arial" w:hAnsi="Arial" w:cs="Arial"/>
          <w:b/>
          <w:bCs/>
          <w:sz w:val="18"/>
          <w:szCs w:val="18"/>
        </w:rPr>
        <w:t xml:space="preserve">Excursión a los Templos de Abu Simbel por Carretera $ 172USD </w:t>
      </w:r>
    </w:p>
    <w:p w14:paraId="0C6655D2" w14:textId="77777777" w:rsidR="000657ED" w:rsidRDefault="000657ED" w:rsidP="000657ED">
      <w:pPr>
        <w:pStyle w:val="Prrafodelista"/>
        <w:numPr>
          <w:ilvl w:val="0"/>
          <w:numId w:val="6"/>
        </w:numPr>
        <w:spacing w:after="0" w:line="240" w:lineRule="auto"/>
        <w:rPr>
          <w:rFonts w:ascii="Arial" w:hAnsi="Arial" w:cs="Arial"/>
          <w:b/>
          <w:bCs/>
          <w:color w:val="0070C0"/>
          <w:sz w:val="18"/>
          <w:szCs w:val="18"/>
        </w:rPr>
      </w:pPr>
      <w:r>
        <w:rPr>
          <w:rFonts w:ascii="Arial" w:hAnsi="Arial" w:cs="Arial"/>
          <w:b/>
          <w:bCs/>
          <w:color w:val="0070C0"/>
          <w:sz w:val="18"/>
          <w:szCs w:val="18"/>
        </w:rPr>
        <w:t xml:space="preserve">Excursión a los Templos de Abu Simbel en Avión $ 585USD </w:t>
      </w:r>
    </w:p>
    <w:p w14:paraId="4CF7111C" w14:textId="77777777" w:rsidR="000657ED" w:rsidRDefault="000657ED" w:rsidP="000657ED">
      <w:pPr>
        <w:pStyle w:val="Prrafodelista"/>
        <w:numPr>
          <w:ilvl w:val="0"/>
          <w:numId w:val="6"/>
        </w:numPr>
        <w:spacing w:after="0" w:line="240" w:lineRule="auto"/>
        <w:rPr>
          <w:rFonts w:ascii="Arial" w:eastAsia="Arial" w:hAnsi="Arial" w:cs="Arial"/>
          <w:b/>
          <w:bCs/>
          <w:color w:val="000000"/>
          <w:sz w:val="18"/>
          <w:szCs w:val="18"/>
        </w:rPr>
      </w:pPr>
      <w:r>
        <w:rPr>
          <w:rFonts w:ascii="Arial" w:hAnsi="Arial" w:cs="Arial"/>
          <w:b/>
          <w:bCs/>
          <w:sz w:val="18"/>
          <w:szCs w:val="18"/>
        </w:rPr>
        <w:t>Espectáculo de Luz y Sonido en los Templos de Abu Simbel $ 108USD</w:t>
      </w:r>
    </w:p>
    <w:p w14:paraId="25BB4FDD" w14:textId="77777777" w:rsidR="007F3423" w:rsidRDefault="007F3423" w:rsidP="007F3423">
      <w:pPr>
        <w:spacing w:after="0" w:line="240" w:lineRule="auto"/>
        <w:rPr>
          <w:rFonts w:ascii="Arial" w:eastAsia="Arial" w:hAnsi="Arial" w:cs="Arial"/>
          <w:b/>
          <w:bCs/>
          <w:color w:val="000000"/>
          <w:sz w:val="18"/>
          <w:szCs w:val="18"/>
        </w:rPr>
      </w:pPr>
    </w:p>
    <w:p w14:paraId="1DF39326" w14:textId="77777777" w:rsidR="007F3423" w:rsidRPr="00B4050F" w:rsidRDefault="007F3423" w:rsidP="007F3423">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****Consulta la descripción con nuestros ejecutivos****</w:t>
      </w:r>
    </w:p>
    <w:p w14:paraId="3FBEF116" w14:textId="1B33AB0B" w:rsidR="002023D9" w:rsidRDefault="002023D9">
      <w:pPr>
        <w:spacing w:after="0" w:line="240" w:lineRule="auto"/>
        <w:jc w:val="both"/>
        <w:rPr>
          <w:rFonts w:ascii="Arial" w:eastAsia="Arial" w:hAnsi="Arial" w:cs="Arial"/>
          <w:b/>
          <w:color w:val="0070C0"/>
          <w:sz w:val="18"/>
          <w:szCs w:val="18"/>
          <w:u w:val="single"/>
        </w:rPr>
      </w:pPr>
    </w:p>
    <w:p w14:paraId="28357481" w14:textId="1ADF5CAC" w:rsidR="002023D9" w:rsidRDefault="002023D9">
      <w:pPr>
        <w:spacing w:after="0" w:line="240" w:lineRule="auto"/>
        <w:jc w:val="both"/>
        <w:rPr>
          <w:rFonts w:ascii="Arial" w:eastAsia="Arial" w:hAnsi="Arial" w:cs="Arial"/>
          <w:b/>
          <w:color w:val="0070C0"/>
          <w:sz w:val="18"/>
          <w:szCs w:val="18"/>
          <w:u w:val="single"/>
        </w:rPr>
      </w:pPr>
    </w:p>
    <w:p w14:paraId="05F2EA89" w14:textId="531C3826" w:rsidR="002F20CB" w:rsidRDefault="002F20CB">
      <w:pPr>
        <w:spacing w:after="0" w:line="240" w:lineRule="auto"/>
        <w:jc w:val="both"/>
        <w:rPr>
          <w:rFonts w:ascii="Arial" w:eastAsia="Arial" w:hAnsi="Arial" w:cs="Arial"/>
          <w:b/>
          <w:color w:val="0070C0"/>
          <w:sz w:val="18"/>
          <w:szCs w:val="18"/>
          <w:u w:val="single"/>
        </w:rPr>
      </w:pPr>
    </w:p>
    <w:p w14:paraId="7CA2F459" w14:textId="128505C7" w:rsidR="002F20CB" w:rsidRDefault="002F20CB">
      <w:pPr>
        <w:spacing w:after="0" w:line="240" w:lineRule="auto"/>
        <w:jc w:val="both"/>
        <w:rPr>
          <w:rFonts w:ascii="Arial" w:eastAsia="Arial" w:hAnsi="Arial" w:cs="Arial"/>
          <w:b/>
          <w:color w:val="0070C0"/>
          <w:sz w:val="18"/>
          <w:szCs w:val="18"/>
          <w:u w:val="single"/>
        </w:rPr>
      </w:pPr>
    </w:p>
    <w:p w14:paraId="143B581F" w14:textId="43B052E9" w:rsidR="002F20CB" w:rsidRDefault="002F20CB">
      <w:pPr>
        <w:spacing w:after="0" w:line="240" w:lineRule="auto"/>
        <w:jc w:val="both"/>
        <w:rPr>
          <w:rFonts w:ascii="Arial" w:eastAsia="Arial" w:hAnsi="Arial" w:cs="Arial"/>
          <w:b/>
          <w:color w:val="0070C0"/>
          <w:sz w:val="18"/>
          <w:szCs w:val="18"/>
          <w:u w:val="single"/>
        </w:rPr>
      </w:pPr>
    </w:p>
    <w:p w14:paraId="5E699094" w14:textId="77777777" w:rsidR="002F20CB" w:rsidRDefault="002F20CB">
      <w:pPr>
        <w:spacing w:after="0" w:line="240" w:lineRule="auto"/>
        <w:jc w:val="both"/>
        <w:rPr>
          <w:rFonts w:ascii="Arial" w:eastAsia="Arial" w:hAnsi="Arial" w:cs="Arial"/>
          <w:b/>
          <w:color w:val="0070C0"/>
          <w:sz w:val="18"/>
          <w:szCs w:val="18"/>
          <w:u w:val="single"/>
        </w:rPr>
      </w:pPr>
    </w:p>
    <w:p w14:paraId="5A0CC97F" w14:textId="77777777" w:rsidR="00C57FB8" w:rsidRDefault="00F74F82">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C748CAC" w14:textId="77777777" w:rsidR="002023D9" w:rsidRDefault="002023D9">
      <w:pPr>
        <w:spacing w:after="0" w:line="240" w:lineRule="auto"/>
        <w:jc w:val="both"/>
        <w:rPr>
          <w:rFonts w:ascii="Arial" w:eastAsia="Arial" w:hAnsi="Arial" w:cs="Arial"/>
          <w:b/>
          <w:color w:val="0070C0"/>
          <w:sz w:val="18"/>
          <w:szCs w:val="18"/>
          <w:u w:val="single"/>
        </w:rPr>
      </w:pPr>
    </w:p>
    <w:p w14:paraId="50254DC1"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4224C4B9"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179BBE5B"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4CE27808" w14:textId="77777777" w:rsidR="00C57FB8" w:rsidRDefault="00F74F82">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2723B5FB" w14:textId="77777777" w:rsidR="00C57FB8" w:rsidRDefault="00F74F82">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El pasajero debe tener una tarjeta de crédito a su nombre para el depósito de garantía en el momento del </w:t>
      </w:r>
      <w:proofErr w:type="spellStart"/>
      <w:r>
        <w:rPr>
          <w:rFonts w:ascii="Arial" w:eastAsia="Arial" w:hAnsi="Arial" w:cs="Arial"/>
          <w:b/>
          <w:color w:val="000000"/>
          <w:sz w:val="18"/>
          <w:szCs w:val="18"/>
        </w:rPr>
        <w:t>check</w:t>
      </w:r>
      <w:proofErr w:type="spellEnd"/>
      <w:r>
        <w:rPr>
          <w:rFonts w:ascii="Arial" w:eastAsia="Arial" w:hAnsi="Arial" w:cs="Arial"/>
          <w:b/>
          <w:color w:val="000000"/>
          <w:sz w:val="18"/>
          <w:szCs w:val="18"/>
        </w:rPr>
        <w:t>-in.</w:t>
      </w:r>
    </w:p>
    <w:p w14:paraId="20092751"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A360CB2"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2691B9F8"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5645E35B"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52300175" w14:textId="61F8665E"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 CIRCUITOS REGULARES Y </w:t>
      </w:r>
      <w:proofErr w:type="spellStart"/>
      <w:proofErr w:type="gramStart"/>
      <w:r>
        <w:rPr>
          <w:rFonts w:ascii="Arial" w:eastAsia="Arial" w:hAnsi="Arial" w:cs="Arial"/>
          <w:color w:val="000000"/>
          <w:sz w:val="18"/>
          <w:szCs w:val="18"/>
        </w:rPr>
        <w:t>GARANTIZADOS:Les</w:t>
      </w:r>
      <w:proofErr w:type="spellEnd"/>
      <w:proofErr w:type="gramEnd"/>
      <w:r>
        <w:rPr>
          <w:rFonts w:ascii="Arial" w:eastAsia="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16B4D8D2" w14:textId="77777777" w:rsidR="00C57FB8" w:rsidRDefault="00F74F82">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32EEB8AC"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0B2F63CC"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Entorno CIT no indemnizara ni se </w:t>
      </w:r>
      <w:proofErr w:type="gramStart"/>
      <w:r>
        <w:rPr>
          <w:rFonts w:ascii="Arial" w:eastAsia="Arial" w:hAnsi="Arial" w:cs="Arial"/>
          <w:color w:val="000000"/>
          <w:sz w:val="18"/>
          <w:szCs w:val="18"/>
        </w:rPr>
        <w:t>responsabilizara</w:t>
      </w:r>
      <w:proofErr w:type="gramEnd"/>
      <w:r>
        <w:rPr>
          <w:rFonts w:ascii="Arial" w:eastAsia="Arial" w:hAnsi="Arial" w:cs="Arial"/>
          <w:color w:val="000000"/>
          <w:sz w:val="18"/>
          <w:szCs w:val="18"/>
        </w:rPr>
        <w:t xml:space="preserve"> en ningún caso por estos motivos, al no tener control ni poder controlar el equipaje de los clientes.</w:t>
      </w:r>
    </w:p>
    <w:p w14:paraId="34143D43"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077EF701" w14:textId="2E458338" w:rsidR="00C57FB8" w:rsidRDefault="00F74F82">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2CD695AA" w14:textId="08E56F44" w:rsidR="00C57FB8" w:rsidRDefault="00F74F82">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w:t>
      </w:r>
      <w:r w:rsidR="002F20CB">
        <w:rPr>
          <w:rFonts w:ascii="Arial" w:eastAsia="Arial" w:hAnsi="Arial" w:cs="Arial"/>
          <w:b/>
          <w:color w:val="000000"/>
          <w:sz w:val="18"/>
          <w:szCs w:val="18"/>
        </w:rPr>
        <w:t>L</w:t>
      </w:r>
      <w:r>
        <w:rPr>
          <w:rFonts w:ascii="Arial" w:eastAsia="Arial" w:hAnsi="Arial" w:cs="Arial"/>
          <w:b/>
          <w:color w:val="000000"/>
          <w:sz w:val="18"/>
          <w:szCs w:val="18"/>
        </w:rPr>
        <w:t>os traslados de entrada y/o salida, y no serán reembolsables.</w:t>
      </w:r>
    </w:p>
    <w:p w14:paraId="3F386C5B" w14:textId="77777777" w:rsidR="00C57FB8" w:rsidRDefault="00F74F8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40228E08" w14:textId="77777777" w:rsidR="00C57FB8" w:rsidRDefault="00C57FB8">
      <w:pPr>
        <w:spacing w:after="0" w:line="240" w:lineRule="auto"/>
        <w:jc w:val="center"/>
        <w:rPr>
          <w:rFonts w:ascii="Arial" w:eastAsia="Arial" w:hAnsi="Arial" w:cs="Arial"/>
          <w:b/>
          <w:color w:val="E36C09"/>
          <w:sz w:val="18"/>
          <w:szCs w:val="18"/>
          <w:u w:val="single"/>
        </w:rPr>
      </w:pPr>
    </w:p>
    <w:p w14:paraId="0083F700" w14:textId="77777777" w:rsidR="00D42600" w:rsidRDefault="00D42600">
      <w:pPr>
        <w:spacing w:after="0" w:line="240" w:lineRule="auto"/>
        <w:jc w:val="center"/>
        <w:rPr>
          <w:rFonts w:ascii="Arial" w:eastAsia="Arial" w:hAnsi="Arial" w:cs="Arial"/>
          <w:b/>
          <w:color w:val="E36C09"/>
          <w:sz w:val="18"/>
          <w:szCs w:val="18"/>
          <w:u w:val="single"/>
        </w:rPr>
      </w:pPr>
    </w:p>
    <w:p w14:paraId="52DB63E3" w14:textId="77777777" w:rsidR="00C57FB8" w:rsidRDefault="00F74F82">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593ECD5" w14:textId="77777777" w:rsidR="00C57FB8" w:rsidRDefault="00C57FB8">
      <w:pPr>
        <w:spacing w:after="0" w:line="240" w:lineRule="auto"/>
        <w:jc w:val="both"/>
        <w:rPr>
          <w:rFonts w:ascii="Arial" w:eastAsia="Arial" w:hAnsi="Arial" w:cs="Arial"/>
          <w:b/>
          <w:sz w:val="18"/>
          <w:szCs w:val="18"/>
          <w:u w:val="single"/>
        </w:rPr>
      </w:pPr>
    </w:p>
    <w:p w14:paraId="08F17ECA" w14:textId="77777777" w:rsidR="00C57FB8" w:rsidRDefault="00F74F82">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1">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3399B5CB"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2ADFFF3E"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6E4FC6D6"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5379C37B" w14:textId="0CF5F0F5" w:rsidR="00C57FB8" w:rsidRDefault="00F74F82">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2D0FA7">
        <w:rPr>
          <w:rFonts w:ascii="Arial" w:eastAsia="Arial" w:hAnsi="Arial" w:cs="Arial"/>
          <w:b/>
          <w:color w:val="0070C0"/>
          <w:u w:val="single"/>
        </w:rPr>
        <w:t>2027</w:t>
      </w:r>
      <w:r>
        <w:rPr>
          <w:rFonts w:ascii="Arial" w:eastAsia="Arial" w:hAnsi="Arial" w:cs="Arial"/>
          <w:b/>
          <w:color w:val="0070C0"/>
          <w:u w:val="single"/>
        </w:rPr>
        <w:t>.</w:t>
      </w:r>
    </w:p>
    <w:p w14:paraId="014D157D" w14:textId="77777777" w:rsidR="00C57FB8" w:rsidRDefault="00F74F82">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53DFAAF"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C57FB8" w14:paraId="26CF998C" w14:textId="77777777" w:rsidTr="00C82B8B">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35C6CDBD" w14:textId="77777777" w:rsidR="00C57FB8" w:rsidRPr="00C82B8B" w:rsidRDefault="00F74F82">
            <w:pPr>
              <w:widowControl w:val="0"/>
              <w:pBdr>
                <w:top w:val="nil"/>
                <w:left w:val="nil"/>
                <w:bottom w:val="nil"/>
                <w:right w:val="nil"/>
                <w:between w:val="nil"/>
              </w:pBdr>
              <w:jc w:val="center"/>
              <w:rPr>
                <w:rFonts w:ascii="Arial" w:eastAsia="Arial" w:hAnsi="Arial" w:cs="Arial"/>
                <w:bCs/>
                <w:sz w:val="18"/>
                <w:szCs w:val="18"/>
                <w:u w:val="single"/>
              </w:rPr>
            </w:pPr>
            <w:r w:rsidRPr="00C82B8B">
              <w:rPr>
                <w:rFonts w:ascii="Arial" w:eastAsia="Arial" w:hAnsi="Arial" w:cs="Arial"/>
                <w:bCs/>
                <w:color w:val="FFFFFF" w:themeColor="background1"/>
                <w:sz w:val="18"/>
                <w:szCs w:val="18"/>
                <w:u w:val="single"/>
              </w:rPr>
              <w:t>POLÍTICAS DE CANCELACIÓN</w:t>
            </w:r>
          </w:p>
        </w:tc>
      </w:tr>
      <w:tr w:rsidR="00C57FB8" w14:paraId="628C9BEA" w14:textId="77777777" w:rsidTr="00C82B8B">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054247D6" w14:textId="77777777" w:rsidR="00C57FB8" w:rsidRDefault="00C57FB8">
            <w:pPr>
              <w:widowControl w:val="0"/>
              <w:pBdr>
                <w:top w:val="nil"/>
                <w:left w:val="nil"/>
                <w:bottom w:val="nil"/>
                <w:right w:val="nil"/>
                <w:between w:val="nil"/>
              </w:pBdr>
              <w:ind w:left="720"/>
              <w:rPr>
                <w:rFonts w:ascii="Arial" w:eastAsia="Arial" w:hAnsi="Arial" w:cs="Arial"/>
                <w:sz w:val="18"/>
                <w:szCs w:val="18"/>
              </w:rPr>
            </w:pPr>
          </w:p>
          <w:p w14:paraId="5A5F5928" w14:textId="48189C16" w:rsidR="00A93CB4" w:rsidRPr="00A93CB4" w:rsidRDefault="00A93CB4" w:rsidP="00A93CB4">
            <w:pPr>
              <w:widowControl w:val="0"/>
              <w:numPr>
                <w:ilvl w:val="0"/>
                <w:numId w:val="4"/>
              </w:numPr>
              <w:rPr>
                <w:rFonts w:ascii="Arial" w:eastAsia="Arial" w:hAnsi="Arial" w:cs="Arial"/>
                <w:sz w:val="18"/>
                <w:szCs w:val="18"/>
              </w:rPr>
            </w:pPr>
            <w:r w:rsidRPr="00A93CB4">
              <w:rPr>
                <w:rFonts w:ascii="Arial" w:eastAsia="Arial" w:hAnsi="Arial" w:cs="Arial"/>
                <w:sz w:val="18"/>
                <w:szCs w:val="18"/>
              </w:rPr>
              <w:t>Aparta tu Lugar con 300USD, no reembolsables</w:t>
            </w:r>
          </w:p>
          <w:p w14:paraId="16EC408E" w14:textId="012BDCDD" w:rsidR="00A93CB4" w:rsidRPr="00A93CB4" w:rsidRDefault="00A93CB4" w:rsidP="00A93CB4">
            <w:pPr>
              <w:widowControl w:val="0"/>
              <w:numPr>
                <w:ilvl w:val="0"/>
                <w:numId w:val="4"/>
              </w:numPr>
              <w:rPr>
                <w:rFonts w:ascii="Arial" w:eastAsia="Arial" w:hAnsi="Arial" w:cs="Arial"/>
                <w:sz w:val="18"/>
                <w:szCs w:val="18"/>
              </w:rPr>
            </w:pPr>
            <w:r w:rsidRPr="00A93CB4">
              <w:rPr>
                <w:rFonts w:ascii="Arial" w:eastAsia="Arial" w:hAnsi="Arial" w:cs="Arial"/>
                <w:sz w:val="18"/>
                <w:szCs w:val="18"/>
              </w:rPr>
              <w:t>Antes de 90 días de la salida del pasajero: SIN CARGO</w:t>
            </w:r>
          </w:p>
          <w:p w14:paraId="00754615" w14:textId="38DEB172" w:rsidR="00A93CB4" w:rsidRPr="00A93CB4" w:rsidRDefault="00A93CB4" w:rsidP="00A93CB4">
            <w:pPr>
              <w:widowControl w:val="0"/>
              <w:numPr>
                <w:ilvl w:val="0"/>
                <w:numId w:val="4"/>
              </w:numPr>
              <w:rPr>
                <w:rFonts w:ascii="Arial" w:eastAsia="Arial" w:hAnsi="Arial" w:cs="Arial"/>
                <w:sz w:val="18"/>
                <w:szCs w:val="18"/>
              </w:rPr>
            </w:pPr>
            <w:r w:rsidRPr="00A93CB4">
              <w:rPr>
                <w:rFonts w:ascii="Arial" w:eastAsia="Arial" w:hAnsi="Arial" w:cs="Arial"/>
                <w:sz w:val="18"/>
                <w:szCs w:val="18"/>
              </w:rPr>
              <w:t>Entre 89 y 60 días antes de la fecha de llega, aplica cargos del 50% del total de la reservación por pasajero.</w:t>
            </w:r>
          </w:p>
          <w:p w14:paraId="2E0E337A" w14:textId="027C87D8" w:rsidR="00A93CB4" w:rsidRPr="00A93CB4" w:rsidRDefault="00A93CB4" w:rsidP="00A93CB4">
            <w:pPr>
              <w:widowControl w:val="0"/>
              <w:numPr>
                <w:ilvl w:val="0"/>
                <w:numId w:val="4"/>
              </w:numPr>
              <w:rPr>
                <w:rFonts w:ascii="Arial" w:eastAsia="Arial" w:hAnsi="Arial" w:cs="Arial"/>
                <w:sz w:val="18"/>
                <w:szCs w:val="18"/>
              </w:rPr>
            </w:pPr>
            <w:r w:rsidRPr="00A93CB4">
              <w:rPr>
                <w:rFonts w:ascii="Arial" w:eastAsia="Arial" w:hAnsi="Arial" w:cs="Arial"/>
                <w:sz w:val="18"/>
                <w:szCs w:val="18"/>
              </w:rPr>
              <w:t>Entre 59 y 45 días antes de la fecha de llega, aplica cargos del 80% del total de la reserva por pasajero</w:t>
            </w:r>
          </w:p>
          <w:p w14:paraId="71D98A5D" w14:textId="462E511B" w:rsidR="00A93CB4" w:rsidRPr="00A93CB4" w:rsidRDefault="00A93CB4" w:rsidP="00A93CB4">
            <w:pPr>
              <w:widowControl w:val="0"/>
              <w:numPr>
                <w:ilvl w:val="0"/>
                <w:numId w:val="4"/>
              </w:numPr>
              <w:rPr>
                <w:rFonts w:ascii="Arial" w:eastAsia="Arial" w:hAnsi="Arial" w:cs="Arial"/>
                <w:sz w:val="18"/>
                <w:szCs w:val="18"/>
              </w:rPr>
            </w:pPr>
            <w:r w:rsidRPr="00A93CB4">
              <w:rPr>
                <w:rFonts w:ascii="Arial" w:eastAsia="Arial" w:hAnsi="Arial" w:cs="Arial"/>
                <w:sz w:val="18"/>
                <w:szCs w:val="18"/>
              </w:rPr>
              <w:t>Con menos de 44 días o NO SHOW 100% del total de la reservación</w:t>
            </w:r>
          </w:p>
          <w:p w14:paraId="77932202" w14:textId="6D57C04F" w:rsidR="00C57FB8" w:rsidRDefault="00A93CB4" w:rsidP="00A93CB4">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sidRPr="00A93CB4">
              <w:rPr>
                <w:rFonts w:ascii="Arial" w:eastAsia="Arial" w:hAnsi="Arial" w:cs="Arial"/>
                <w:sz w:val="18"/>
                <w:szCs w:val="18"/>
              </w:rPr>
              <w:t>Servicios parciales no utilizados no son reembolsables.</w:t>
            </w:r>
          </w:p>
        </w:tc>
      </w:tr>
    </w:tbl>
    <w:p w14:paraId="47463D25"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6CA485D0" w14:textId="77777777" w:rsidR="00C57FB8" w:rsidRDefault="00F74F82">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7EAE6070" w14:textId="77777777" w:rsidR="00C57FB8" w:rsidRDefault="00C57FB8">
      <w:pPr>
        <w:pBdr>
          <w:top w:val="nil"/>
          <w:left w:val="nil"/>
          <w:bottom w:val="nil"/>
          <w:right w:val="nil"/>
          <w:between w:val="nil"/>
        </w:pBdr>
        <w:spacing w:after="0" w:line="240" w:lineRule="auto"/>
        <w:jc w:val="both"/>
        <w:rPr>
          <w:rFonts w:ascii="Arial" w:eastAsia="Arial" w:hAnsi="Arial" w:cs="Arial"/>
          <w:color w:val="000000"/>
          <w:sz w:val="24"/>
          <w:szCs w:val="24"/>
        </w:rPr>
      </w:pPr>
      <w:bookmarkStart w:id="0" w:name="_heading=h.gjdgxs" w:colFirst="0" w:colLast="0"/>
      <w:bookmarkEnd w:id="0"/>
    </w:p>
    <w:sectPr w:rsidR="00C57FB8">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39232" w14:textId="77777777" w:rsidR="002E6F22" w:rsidRDefault="002E6F22">
      <w:pPr>
        <w:spacing w:after="0" w:line="240" w:lineRule="auto"/>
      </w:pPr>
      <w:r>
        <w:separator/>
      </w:r>
    </w:p>
  </w:endnote>
  <w:endnote w:type="continuationSeparator" w:id="0">
    <w:p w14:paraId="425400F7" w14:textId="77777777" w:rsidR="002E6F22" w:rsidRDefault="002E6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311BBF57-6292-4CBA-89A3-E2AB56AB4434}"/>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2" w:fontKey="{A859518D-F42C-4C4A-A91C-7FD4E03187A6}"/>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3" w:fontKey="{152ACC7F-255A-4C69-9E68-BF0654916475}"/>
    <w:embedBold r:id="rId4" w:fontKey="{6F30AF57-3639-4D4A-BADD-CC0E2E801B3C}"/>
  </w:font>
  <w:font w:name="Cambria">
    <w:panose1 w:val="02040503050406030204"/>
    <w:charset w:val="00"/>
    <w:family w:val="roman"/>
    <w:pitch w:val="variable"/>
    <w:sig w:usb0="E00006FF" w:usb1="420024FF" w:usb2="02000000" w:usb3="00000000" w:csb0="0000019F" w:csb1="00000000"/>
    <w:embedRegular r:id="rId5" w:fontKey="{39AC33A1-0FC3-4F5E-8FB0-B7C43AAD9660}"/>
  </w:font>
  <w:font w:name="Tahoma">
    <w:panose1 w:val="020B0604030504040204"/>
    <w:charset w:val="00"/>
    <w:family w:val="swiss"/>
    <w:pitch w:val="variable"/>
    <w:sig w:usb0="E1002EFF" w:usb1="C000605B" w:usb2="00000029" w:usb3="00000000" w:csb0="000101FF" w:csb1="00000000"/>
    <w:embedRegular r:id="rId6" w:fontKey="{1BAFB740-CD03-4DEF-A2BA-39D6407A7059}"/>
  </w:font>
  <w:font w:name="Georgia">
    <w:panose1 w:val="02040502050405020303"/>
    <w:charset w:val="00"/>
    <w:family w:val="roman"/>
    <w:pitch w:val="variable"/>
    <w:sig w:usb0="00000287" w:usb1="00000000" w:usb2="00000000" w:usb3="00000000" w:csb0="0000009F" w:csb1="00000000"/>
    <w:embedRegular r:id="rId7" w:fontKey="{8ECF0523-5105-4826-8125-C5D38D1D318B}"/>
    <w:embedItalic r:id="rId8" w:fontKey="{E9944CFF-59B9-438D-AF41-6642B555CB99}"/>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D308" w14:textId="77777777" w:rsidR="00C57FB8" w:rsidRDefault="00F74F82">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580FA9B4" w14:textId="77777777" w:rsidR="00C57FB8" w:rsidRDefault="00F74F82">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6BEE4963" w14:textId="77777777" w:rsidR="00C57FB8" w:rsidRDefault="00C57F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4A814" w14:textId="77777777" w:rsidR="002E6F22" w:rsidRDefault="002E6F22">
      <w:pPr>
        <w:spacing w:after="0" w:line="240" w:lineRule="auto"/>
      </w:pPr>
      <w:r>
        <w:separator/>
      </w:r>
    </w:p>
  </w:footnote>
  <w:footnote w:type="continuationSeparator" w:id="0">
    <w:p w14:paraId="23D0B350" w14:textId="77777777" w:rsidR="002E6F22" w:rsidRDefault="002E6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A39B" w14:textId="77777777" w:rsidR="00C57FB8" w:rsidRDefault="00F74F82">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1DAA0B0F" wp14:editId="1F770542">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35C0F18B" w14:textId="77777777" w:rsidR="00C57FB8" w:rsidRDefault="00C57F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AA0B0F"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35C0F18B" w14:textId="77777777" w:rsidR="00C57FB8" w:rsidRDefault="00C57FB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34118168" wp14:editId="1E9E30C0">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B1DB7"/>
    <w:multiLevelType w:val="multilevel"/>
    <w:tmpl w:val="61BE28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A25B1D"/>
    <w:multiLevelType w:val="multilevel"/>
    <w:tmpl w:val="3FEA88C6"/>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553936"/>
    <w:multiLevelType w:val="hybridMultilevel"/>
    <w:tmpl w:val="F9A86B14"/>
    <w:lvl w:ilvl="0" w:tplc="C254C9E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52E3BE5"/>
    <w:multiLevelType w:val="multilevel"/>
    <w:tmpl w:val="E5C2F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F46ABC"/>
    <w:multiLevelType w:val="multilevel"/>
    <w:tmpl w:val="ECDEB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1"/>
  </w:num>
  <w:num w:numId="4">
    <w:abstractNumId w:val="4"/>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FB8"/>
    <w:rsid w:val="000657ED"/>
    <w:rsid w:val="001A34B2"/>
    <w:rsid w:val="001D1FD3"/>
    <w:rsid w:val="002023D9"/>
    <w:rsid w:val="002D0FA7"/>
    <w:rsid w:val="002D495D"/>
    <w:rsid w:val="002D7624"/>
    <w:rsid w:val="002E6F22"/>
    <w:rsid w:val="002F20CB"/>
    <w:rsid w:val="00320ADF"/>
    <w:rsid w:val="003633E0"/>
    <w:rsid w:val="00377E9D"/>
    <w:rsid w:val="00382D3A"/>
    <w:rsid w:val="004013D6"/>
    <w:rsid w:val="004B11B8"/>
    <w:rsid w:val="005139C3"/>
    <w:rsid w:val="005B5945"/>
    <w:rsid w:val="005D3C1A"/>
    <w:rsid w:val="0062289D"/>
    <w:rsid w:val="006902C1"/>
    <w:rsid w:val="006A4300"/>
    <w:rsid w:val="00755468"/>
    <w:rsid w:val="00766BFA"/>
    <w:rsid w:val="007F3423"/>
    <w:rsid w:val="00810384"/>
    <w:rsid w:val="008C0B12"/>
    <w:rsid w:val="008C2663"/>
    <w:rsid w:val="00973123"/>
    <w:rsid w:val="009F25BC"/>
    <w:rsid w:val="00A0040B"/>
    <w:rsid w:val="00A70574"/>
    <w:rsid w:val="00A93CB4"/>
    <w:rsid w:val="00B85B4F"/>
    <w:rsid w:val="00C241EB"/>
    <w:rsid w:val="00C54CFD"/>
    <w:rsid w:val="00C57FB8"/>
    <w:rsid w:val="00C82B8B"/>
    <w:rsid w:val="00D42600"/>
    <w:rsid w:val="00D8610C"/>
    <w:rsid w:val="00DE6703"/>
    <w:rsid w:val="00E220AF"/>
    <w:rsid w:val="00E56884"/>
    <w:rsid w:val="00E66C0A"/>
    <w:rsid w:val="00EC2500"/>
    <w:rsid w:val="00F20352"/>
    <w:rsid w:val="00F74F82"/>
    <w:rsid w:val="00F92D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6F15"/>
  <w15:docId w15:val="{96B89F0B-FCD6-479E-8CE1-F711E569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95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ono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5hxjlBBd0ka2Efpi2ICvItVA==">CgMxLjAyCGguZ2pkZ3hzOAByITFXVzF4M1JReExoY0t2LW5jSllqajBqTnlud0xad053ZA==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1921</Words>
  <Characters>10566</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4</cp:revision>
  <cp:lastPrinted>2026-01-30T16:55:00Z</cp:lastPrinted>
  <dcterms:created xsi:type="dcterms:W3CDTF">2026-08-04T17:51:00Z</dcterms:created>
  <dcterms:modified xsi:type="dcterms:W3CDTF">2026-08-04T17:59:00Z</dcterms:modified>
</cp:coreProperties>
</file>