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0930" w14:textId="77777777" w:rsidR="000148F5" w:rsidRPr="00AA000F" w:rsidRDefault="000148F5" w:rsidP="00B46D84">
      <w:pPr>
        <w:spacing w:after="0" w:line="240" w:lineRule="auto"/>
        <w:jc w:val="right"/>
        <w:rPr>
          <w:rFonts w:ascii="Arial" w:eastAsia="Times New Roman" w:hAnsi="Arial" w:cs="Arial"/>
          <w:b/>
          <w:color w:val="0070C0"/>
          <w:sz w:val="12"/>
          <w:szCs w:val="12"/>
          <w:lang w:eastAsia="es-ES"/>
        </w:rPr>
      </w:pPr>
    </w:p>
    <w:p w14:paraId="3365A016" w14:textId="25FDB808" w:rsidR="00BB7347" w:rsidRDefault="004061F4"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 xml:space="preserve">FAMTRIP </w:t>
      </w:r>
      <w:r w:rsidR="00673CAA">
        <w:rPr>
          <w:rFonts w:ascii="Arial" w:eastAsia="Times New Roman" w:hAnsi="Arial" w:cs="Arial"/>
          <w:b/>
          <w:color w:val="0070C0"/>
          <w:sz w:val="40"/>
          <w:szCs w:val="30"/>
          <w:lang w:eastAsia="es-ES"/>
        </w:rPr>
        <w:t>PERU</w:t>
      </w:r>
      <w:r w:rsidR="00BB7347">
        <w:rPr>
          <w:rFonts w:ascii="Arial" w:eastAsia="Times New Roman" w:hAnsi="Arial" w:cs="Arial"/>
          <w:b/>
          <w:color w:val="0070C0"/>
          <w:sz w:val="40"/>
          <w:szCs w:val="30"/>
          <w:lang w:eastAsia="es-ES"/>
        </w:rPr>
        <w:t xml:space="preserve"> </w:t>
      </w:r>
      <w:r w:rsidR="001059B8">
        <w:rPr>
          <w:rFonts w:ascii="Arial" w:eastAsia="Times New Roman" w:hAnsi="Arial" w:cs="Arial"/>
          <w:b/>
          <w:color w:val="0070C0"/>
          <w:sz w:val="40"/>
          <w:szCs w:val="30"/>
          <w:lang w:eastAsia="es-ES"/>
        </w:rPr>
        <w:t>DE COLORES,</w:t>
      </w:r>
      <w:r w:rsidR="00673CAA">
        <w:rPr>
          <w:rFonts w:ascii="Arial" w:eastAsia="Times New Roman" w:hAnsi="Arial" w:cs="Arial"/>
          <w:b/>
          <w:color w:val="0070C0"/>
          <w:sz w:val="40"/>
          <w:szCs w:val="30"/>
          <w:lang w:eastAsia="es-ES"/>
        </w:rPr>
        <w:t xml:space="preserve"> </w:t>
      </w:r>
    </w:p>
    <w:p w14:paraId="09E3F876" w14:textId="35BD9EBD" w:rsidR="00720C8F" w:rsidRPr="00B46D84" w:rsidRDefault="00234CA9" w:rsidP="00B46D84">
      <w:pPr>
        <w:spacing w:after="0" w:line="240" w:lineRule="auto"/>
        <w:jc w:val="right"/>
        <w:rPr>
          <w:rFonts w:ascii="Arial" w:eastAsia="Times New Roman" w:hAnsi="Arial" w:cs="Arial"/>
          <w:b/>
          <w:color w:val="0070C0"/>
          <w:sz w:val="40"/>
          <w:szCs w:val="30"/>
          <w:lang w:eastAsia="es-ES"/>
        </w:rPr>
      </w:pPr>
      <w:r>
        <w:rPr>
          <w:rFonts w:ascii="Arial" w:eastAsia="Times New Roman" w:hAnsi="Arial" w:cs="Arial"/>
          <w:b/>
          <w:color w:val="0070C0"/>
          <w:sz w:val="40"/>
          <w:szCs w:val="30"/>
          <w:lang w:eastAsia="es-ES"/>
        </w:rPr>
        <w:t>8</w:t>
      </w:r>
      <w:r w:rsidR="00673CAA">
        <w:rPr>
          <w:rFonts w:ascii="Arial" w:eastAsia="Times New Roman" w:hAnsi="Arial" w:cs="Arial"/>
          <w:b/>
          <w:color w:val="0070C0"/>
          <w:sz w:val="40"/>
          <w:szCs w:val="30"/>
          <w:lang w:eastAsia="es-ES"/>
        </w:rPr>
        <w:t xml:space="preserve"> DÍAS, 202</w:t>
      </w:r>
      <w:r w:rsidR="001059B8">
        <w:rPr>
          <w:rFonts w:ascii="Arial" w:eastAsia="Times New Roman" w:hAnsi="Arial" w:cs="Arial"/>
          <w:b/>
          <w:color w:val="0070C0"/>
          <w:sz w:val="40"/>
          <w:szCs w:val="30"/>
          <w:lang w:eastAsia="es-ES"/>
        </w:rPr>
        <w:t>6</w:t>
      </w:r>
    </w:p>
    <w:tbl>
      <w:tblPr>
        <w:tblStyle w:val="Cuadrculamedia1-nfasis6"/>
        <w:tblW w:w="0" w:type="auto"/>
        <w:tblInd w:w="108" w:type="dxa"/>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shd w:val="clear" w:color="auto" w:fill="F2F2F2" w:themeFill="background1" w:themeFillShade="F2"/>
        <w:tblLook w:val="04A0" w:firstRow="1" w:lastRow="0" w:firstColumn="1" w:lastColumn="0" w:noHBand="0" w:noVBand="1"/>
      </w:tblPr>
      <w:tblGrid>
        <w:gridCol w:w="7810"/>
      </w:tblGrid>
      <w:tr w:rsidR="0046232D" w:rsidRPr="00C96F86" w14:paraId="2D729C30" w14:textId="77777777" w:rsidTr="004E6B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6" w:type="dxa"/>
            <w:shd w:val="clear" w:color="auto" w:fill="F2F2F2" w:themeFill="background1" w:themeFillShade="F2"/>
          </w:tcPr>
          <w:p w14:paraId="0D2BFDA7" w14:textId="4159FC55" w:rsidR="008C73A7" w:rsidRPr="002E3C8E" w:rsidRDefault="0046232D" w:rsidP="007B53F5">
            <w:pPr>
              <w:ind w:left="1410" w:hanging="1410"/>
              <w:jc w:val="both"/>
              <w:rPr>
                <w:rFonts w:ascii="Arial" w:eastAsia="Times New Roman" w:hAnsi="Arial" w:cs="Arial"/>
                <w:color w:val="262626" w:themeColor="text1" w:themeTint="D9"/>
                <w:sz w:val="18"/>
                <w:szCs w:val="18"/>
                <w:lang w:eastAsia="es-ES"/>
              </w:rPr>
            </w:pPr>
            <w:r w:rsidRPr="004E6B7B">
              <w:rPr>
                <w:rFonts w:ascii="Arial" w:eastAsia="Times New Roman" w:hAnsi="Arial" w:cs="Arial"/>
                <w:color w:val="28AC04"/>
                <w:sz w:val="18"/>
                <w:szCs w:val="18"/>
                <w:lang w:eastAsia="es-ES"/>
              </w:rPr>
              <w:t>Visitando:</w:t>
            </w:r>
            <w:r w:rsidR="008C2718">
              <w:rPr>
                <w:rFonts w:ascii="Arial" w:eastAsia="Times New Roman" w:hAnsi="Arial" w:cs="Arial"/>
                <w:color w:val="000000"/>
                <w:sz w:val="18"/>
                <w:szCs w:val="18"/>
                <w:lang w:eastAsia="es-ES"/>
              </w:rPr>
              <w:tab/>
            </w:r>
            <w:r w:rsidR="00BB1302" w:rsidRPr="00BB1302">
              <w:rPr>
                <w:rFonts w:ascii="Arial" w:eastAsia="Times New Roman" w:hAnsi="Arial" w:cs="Arial"/>
                <w:color w:val="000000"/>
                <w:sz w:val="18"/>
                <w:szCs w:val="18"/>
                <w:lang w:eastAsia="es-ES"/>
              </w:rPr>
              <w:t xml:space="preserve">Lima – </w:t>
            </w:r>
            <w:r w:rsidR="001059B8">
              <w:rPr>
                <w:rFonts w:ascii="Arial" w:eastAsia="Times New Roman" w:hAnsi="Arial" w:cs="Arial"/>
                <w:color w:val="000000"/>
                <w:sz w:val="18"/>
                <w:szCs w:val="18"/>
                <w:lang w:eastAsia="es-ES"/>
              </w:rPr>
              <w:t xml:space="preserve">Paracas – Ica – </w:t>
            </w:r>
            <w:r w:rsidR="00BB1302" w:rsidRPr="00BB1302">
              <w:rPr>
                <w:rFonts w:ascii="Arial" w:eastAsia="Times New Roman" w:hAnsi="Arial" w:cs="Arial"/>
                <w:color w:val="000000"/>
                <w:sz w:val="18"/>
                <w:szCs w:val="18"/>
                <w:lang w:eastAsia="es-ES"/>
              </w:rPr>
              <w:t>Cusco</w:t>
            </w:r>
            <w:r w:rsidR="001059B8">
              <w:rPr>
                <w:rFonts w:ascii="Arial" w:eastAsia="Times New Roman" w:hAnsi="Arial" w:cs="Arial"/>
                <w:color w:val="000000"/>
                <w:sz w:val="18"/>
                <w:szCs w:val="18"/>
                <w:lang w:eastAsia="es-ES"/>
              </w:rPr>
              <w:t xml:space="preserve"> </w:t>
            </w:r>
            <w:r w:rsidR="00BB1302" w:rsidRPr="00BB1302">
              <w:rPr>
                <w:rFonts w:ascii="Arial" w:eastAsia="Times New Roman" w:hAnsi="Arial" w:cs="Arial"/>
                <w:color w:val="000000"/>
                <w:sz w:val="18"/>
                <w:szCs w:val="18"/>
                <w:lang w:eastAsia="es-ES"/>
              </w:rPr>
              <w:t>– Valle Sagrado – Machu Picchu</w:t>
            </w:r>
            <w:r w:rsidR="001059B8">
              <w:rPr>
                <w:rFonts w:ascii="Arial" w:eastAsia="Times New Roman" w:hAnsi="Arial" w:cs="Arial"/>
                <w:color w:val="000000"/>
                <w:sz w:val="18"/>
                <w:szCs w:val="18"/>
                <w:lang w:eastAsia="es-ES"/>
              </w:rPr>
              <w:t xml:space="preserve"> – </w:t>
            </w:r>
            <w:proofErr w:type="spellStart"/>
            <w:r w:rsidR="001059B8">
              <w:rPr>
                <w:rFonts w:ascii="Arial" w:eastAsia="Times New Roman" w:hAnsi="Arial" w:cs="Arial"/>
                <w:color w:val="000000"/>
                <w:sz w:val="18"/>
                <w:szCs w:val="18"/>
                <w:lang w:eastAsia="es-ES"/>
              </w:rPr>
              <w:t>Vinicunca</w:t>
            </w:r>
            <w:proofErr w:type="spellEnd"/>
            <w:r w:rsidR="00234CA9">
              <w:rPr>
                <w:rFonts w:ascii="Arial" w:eastAsia="Times New Roman" w:hAnsi="Arial" w:cs="Arial"/>
                <w:color w:val="000000"/>
                <w:sz w:val="18"/>
                <w:szCs w:val="18"/>
                <w:lang w:eastAsia="es-ES"/>
              </w:rPr>
              <w:t xml:space="preserve"> – </w:t>
            </w:r>
            <w:proofErr w:type="spellStart"/>
            <w:r w:rsidR="00234CA9">
              <w:rPr>
                <w:rFonts w:ascii="Arial" w:eastAsia="Times New Roman" w:hAnsi="Arial" w:cs="Arial"/>
                <w:color w:val="000000"/>
                <w:sz w:val="18"/>
                <w:szCs w:val="18"/>
                <w:lang w:eastAsia="es-ES"/>
              </w:rPr>
              <w:t>Maucallacta</w:t>
            </w:r>
            <w:proofErr w:type="spellEnd"/>
            <w:r w:rsidR="00234CA9">
              <w:rPr>
                <w:rFonts w:ascii="Arial" w:eastAsia="Times New Roman" w:hAnsi="Arial" w:cs="Arial"/>
                <w:color w:val="000000"/>
                <w:sz w:val="18"/>
                <w:szCs w:val="18"/>
                <w:lang w:eastAsia="es-ES"/>
              </w:rPr>
              <w:t xml:space="preserve"> </w:t>
            </w:r>
            <w:r w:rsidR="001059B8">
              <w:rPr>
                <w:rFonts w:ascii="Arial" w:eastAsia="Times New Roman" w:hAnsi="Arial" w:cs="Arial"/>
                <w:color w:val="000000"/>
                <w:sz w:val="18"/>
                <w:szCs w:val="18"/>
                <w:lang w:eastAsia="es-ES"/>
              </w:rPr>
              <w:t xml:space="preserve">  </w:t>
            </w:r>
          </w:p>
          <w:p w14:paraId="6BAEA610" w14:textId="0F0AF525" w:rsidR="001A50F1" w:rsidRPr="00BB1302" w:rsidRDefault="0046232D" w:rsidP="00475546">
            <w:pPr>
              <w:ind w:left="1410" w:hanging="1410"/>
              <w:jc w:val="both"/>
              <w:rPr>
                <w:rFonts w:ascii="Arial" w:eastAsia="Times New Roman" w:hAnsi="Arial" w:cs="Arial"/>
                <w:color w:val="C00000"/>
                <w:sz w:val="18"/>
                <w:szCs w:val="18"/>
                <w:lang w:val="es-ES_tradnl" w:eastAsia="es-ES"/>
              </w:rPr>
            </w:pPr>
            <w:r w:rsidRPr="004E6B7B">
              <w:rPr>
                <w:rFonts w:ascii="Arial" w:eastAsia="Times New Roman" w:hAnsi="Arial" w:cs="Arial"/>
                <w:color w:val="28AC04"/>
                <w:sz w:val="18"/>
                <w:szCs w:val="18"/>
                <w:lang w:val="es-ES_tradnl" w:eastAsia="es-ES"/>
              </w:rPr>
              <w:t>Salidas:</w:t>
            </w:r>
            <w:r w:rsidRPr="00C96F86">
              <w:rPr>
                <w:rFonts w:ascii="Arial" w:eastAsia="Times New Roman" w:hAnsi="Arial" w:cs="Arial"/>
                <w:color w:val="000000"/>
                <w:sz w:val="18"/>
                <w:szCs w:val="18"/>
                <w:lang w:val="es-ES_tradnl" w:eastAsia="es-ES"/>
              </w:rPr>
              <w:tab/>
            </w:r>
            <w:r w:rsidR="00234CA9" w:rsidRPr="00234CA9">
              <w:rPr>
                <w:rFonts w:ascii="Arial" w:eastAsia="Times New Roman" w:hAnsi="Arial" w:cs="Arial"/>
                <w:color w:val="C00000"/>
                <w:sz w:val="18"/>
                <w:szCs w:val="18"/>
                <w:lang w:val="es-ES_tradnl" w:eastAsia="es-ES"/>
              </w:rPr>
              <w:t xml:space="preserve">Salida única del </w:t>
            </w:r>
            <w:r w:rsidR="00234CA9">
              <w:rPr>
                <w:rFonts w:ascii="Arial" w:eastAsia="Times New Roman" w:hAnsi="Arial" w:cs="Arial"/>
                <w:color w:val="C00000"/>
                <w:sz w:val="18"/>
                <w:szCs w:val="18"/>
                <w:lang w:val="es-ES_tradnl" w:eastAsia="es-ES"/>
              </w:rPr>
              <w:t xml:space="preserve">14 al 21 de noviembre </w:t>
            </w:r>
            <w:r w:rsidR="00B14218" w:rsidRPr="00234CA9">
              <w:rPr>
                <w:rFonts w:ascii="Arial" w:eastAsia="Times New Roman" w:hAnsi="Arial" w:cs="Arial"/>
                <w:color w:val="C00000"/>
                <w:sz w:val="18"/>
                <w:szCs w:val="18"/>
                <w:lang w:val="es-ES_tradnl" w:eastAsia="es-ES"/>
              </w:rPr>
              <w:t xml:space="preserve">de </w:t>
            </w:r>
            <w:r w:rsidR="00294C93" w:rsidRPr="00234CA9">
              <w:rPr>
                <w:rFonts w:ascii="Arial" w:eastAsia="Times New Roman" w:hAnsi="Arial" w:cs="Arial"/>
                <w:color w:val="C00000"/>
                <w:sz w:val="18"/>
                <w:szCs w:val="18"/>
                <w:lang w:val="es-ES_tradnl" w:eastAsia="es-ES"/>
              </w:rPr>
              <w:t>202</w:t>
            </w:r>
            <w:r w:rsidR="001059B8" w:rsidRPr="00234CA9">
              <w:rPr>
                <w:rFonts w:ascii="Arial" w:eastAsia="Times New Roman" w:hAnsi="Arial" w:cs="Arial"/>
                <w:color w:val="C00000"/>
                <w:sz w:val="18"/>
                <w:szCs w:val="18"/>
                <w:lang w:val="es-ES_tradnl" w:eastAsia="es-ES"/>
              </w:rPr>
              <w:t>6</w:t>
            </w:r>
            <w:r w:rsidR="00475546" w:rsidRPr="00234CA9">
              <w:rPr>
                <w:rFonts w:ascii="Arial" w:eastAsia="Times New Roman" w:hAnsi="Arial" w:cs="Arial"/>
                <w:color w:val="C00000"/>
                <w:sz w:val="18"/>
                <w:szCs w:val="18"/>
                <w:lang w:val="es-ES_tradnl" w:eastAsia="es-ES"/>
              </w:rPr>
              <w:t xml:space="preserve">                            </w:t>
            </w:r>
          </w:p>
          <w:p w14:paraId="2625AF12" w14:textId="11D4300A" w:rsidR="001A50F1" w:rsidRPr="00BB1302" w:rsidRDefault="001A50F1" w:rsidP="00475546">
            <w:pPr>
              <w:ind w:left="1410" w:hanging="1410"/>
              <w:jc w:val="both"/>
              <w:rPr>
                <w:rFonts w:ascii="Arial" w:eastAsia="Times New Roman" w:hAnsi="Arial" w:cs="Arial"/>
                <w:color w:val="C00000"/>
                <w:sz w:val="18"/>
                <w:szCs w:val="18"/>
                <w:lang w:val="es-ES_tradnl" w:eastAsia="es-ES"/>
              </w:rPr>
            </w:pPr>
            <w:r w:rsidRPr="00BB1302">
              <w:rPr>
                <w:rFonts w:ascii="Arial" w:eastAsia="Times New Roman" w:hAnsi="Arial" w:cs="Arial"/>
                <w:color w:val="C00000"/>
                <w:sz w:val="18"/>
                <w:szCs w:val="18"/>
                <w:lang w:val="es-ES_tradnl" w:eastAsia="es-ES"/>
              </w:rPr>
              <w:t xml:space="preserve">                             </w:t>
            </w:r>
            <w:r w:rsidR="00475546" w:rsidRPr="00BB1302">
              <w:rPr>
                <w:rFonts w:ascii="Arial" w:eastAsia="Times New Roman" w:hAnsi="Arial" w:cs="Arial"/>
                <w:color w:val="C00000"/>
                <w:sz w:val="18"/>
                <w:szCs w:val="18"/>
                <w:lang w:val="es-ES_tradnl" w:eastAsia="es-ES"/>
              </w:rPr>
              <w:t xml:space="preserve">**Opera mínimo con </w:t>
            </w:r>
            <w:r w:rsidR="003037AF" w:rsidRPr="00BB1302">
              <w:rPr>
                <w:rFonts w:ascii="Arial" w:eastAsia="Times New Roman" w:hAnsi="Arial" w:cs="Arial"/>
                <w:color w:val="C00000"/>
                <w:sz w:val="18"/>
                <w:szCs w:val="18"/>
                <w:lang w:val="es-ES_tradnl" w:eastAsia="es-ES"/>
              </w:rPr>
              <w:t>16</w:t>
            </w:r>
            <w:r w:rsidR="00475546" w:rsidRPr="00BB1302">
              <w:rPr>
                <w:rFonts w:ascii="Arial" w:eastAsia="Times New Roman" w:hAnsi="Arial" w:cs="Arial"/>
                <w:color w:val="C00000"/>
                <w:sz w:val="18"/>
                <w:szCs w:val="18"/>
                <w:lang w:val="es-ES_tradnl" w:eastAsia="es-ES"/>
              </w:rPr>
              <w:t xml:space="preserve"> personas viajando juntas</w:t>
            </w:r>
          </w:p>
          <w:p w14:paraId="0EBA17BD" w14:textId="3DD8EAAE" w:rsidR="0046232D" w:rsidRPr="00C96F86" w:rsidRDefault="0046232D" w:rsidP="00475546">
            <w:pPr>
              <w:ind w:left="1410" w:hanging="1410"/>
              <w:jc w:val="both"/>
              <w:rPr>
                <w:rFonts w:ascii="Arial" w:eastAsia="Times New Roman" w:hAnsi="Arial" w:cs="Arial"/>
                <w:color w:val="000000"/>
                <w:sz w:val="18"/>
                <w:szCs w:val="18"/>
                <w:lang w:val="es-ES_tradnl" w:eastAsia="es-ES"/>
              </w:rPr>
            </w:pPr>
            <w:r w:rsidRPr="004E6B7B">
              <w:rPr>
                <w:rFonts w:ascii="Arial" w:eastAsia="Times New Roman" w:hAnsi="Arial" w:cs="Arial"/>
                <w:color w:val="28AC04"/>
                <w:sz w:val="18"/>
                <w:szCs w:val="18"/>
                <w:lang w:val="es-ES_tradnl" w:eastAsia="es-ES"/>
              </w:rPr>
              <w:t>Duración:</w:t>
            </w:r>
            <w:r w:rsidR="00A56B93" w:rsidRPr="00C96F86">
              <w:rPr>
                <w:rFonts w:ascii="Arial" w:eastAsia="Times New Roman" w:hAnsi="Arial" w:cs="Arial"/>
                <w:color w:val="000000"/>
                <w:sz w:val="18"/>
                <w:szCs w:val="18"/>
                <w:lang w:val="es-ES_tradnl" w:eastAsia="es-ES"/>
              </w:rPr>
              <w:tab/>
            </w:r>
            <w:r w:rsidR="00234CA9">
              <w:rPr>
                <w:rFonts w:ascii="Arial" w:eastAsia="Times New Roman" w:hAnsi="Arial" w:cs="Arial"/>
                <w:color w:val="000000"/>
                <w:sz w:val="18"/>
                <w:szCs w:val="18"/>
                <w:lang w:val="es-ES_tradnl" w:eastAsia="es-ES"/>
              </w:rPr>
              <w:t>8</w:t>
            </w:r>
            <w:r w:rsidRPr="00C96F86">
              <w:rPr>
                <w:rFonts w:ascii="Arial" w:eastAsia="Times New Roman" w:hAnsi="Arial" w:cs="Arial"/>
                <w:color w:val="000000"/>
                <w:sz w:val="18"/>
                <w:szCs w:val="18"/>
                <w:lang w:val="es-ES_tradnl" w:eastAsia="es-ES"/>
              </w:rPr>
              <w:t xml:space="preserve"> días / </w:t>
            </w:r>
            <w:r w:rsidR="00234CA9">
              <w:rPr>
                <w:rFonts w:ascii="Arial" w:eastAsia="Times New Roman" w:hAnsi="Arial" w:cs="Arial"/>
                <w:color w:val="000000"/>
                <w:sz w:val="18"/>
                <w:szCs w:val="18"/>
                <w:lang w:val="es-ES_tradnl" w:eastAsia="es-ES"/>
              </w:rPr>
              <w:t>7</w:t>
            </w:r>
            <w:r w:rsidRPr="00C96F86">
              <w:rPr>
                <w:rFonts w:ascii="Arial" w:eastAsia="Times New Roman" w:hAnsi="Arial" w:cs="Arial"/>
                <w:color w:val="000000"/>
                <w:sz w:val="18"/>
                <w:szCs w:val="18"/>
                <w:lang w:val="es-ES_tradnl" w:eastAsia="es-ES"/>
              </w:rPr>
              <w:t xml:space="preserve"> noches</w:t>
            </w:r>
          </w:p>
          <w:p w14:paraId="142D6B1B" w14:textId="2491F2B0" w:rsidR="0046232D" w:rsidRPr="00C96F86" w:rsidRDefault="0046232D" w:rsidP="00E52867">
            <w:pPr>
              <w:ind w:left="1410" w:hanging="1410"/>
              <w:jc w:val="both"/>
              <w:rPr>
                <w:rFonts w:ascii="Arial" w:eastAsia="Times New Roman" w:hAnsi="Arial" w:cs="Arial"/>
                <w:b w:val="0"/>
                <w:color w:val="000000"/>
                <w:sz w:val="18"/>
                <w:szCs w:val="18"/>
                <w:lang w:val="es-ES_tradnl" w:eastAsia="es-ES"/>
              </w:rPr>
            </w:pPr>
            <w:r w:rsidRPr="004E6B7B">
              <w:rPr>
                <w:rFonts w:ascii="Arial" w:eastAsia="Times New Roman" w:hAnsi="Arial" w:cs="Arial"/>
                <w:color w:val="28AC04"/>
                <w:sz w:val="18"/>
                <w:szCs w:val="18"/>
                <w:lang w:val="es-ES_tradnl" w:eastAsia="es-ES"/>
              </w:rPr>
              <w:t xml:space="preserve">Alimentos:         </w:t>
            </w:r>
            <w:r w:rsidR="001059B8">
              <w:rPr>
                <w:rFonts w:ascii="Arial" w:eastAsia="Times New Roman" w:hAnsi="Arial" w:cs="Arial"/>
                <w:color w:val="28AC04"/>
                <w:sz w:val="18"/>
                <w:szCs w:val="18"/>
                <w:lang w:val="es-ES_tradnl" w:eastAsia="es-ES"/>
              </w:rPr>
              <w:t xml:space="preserve"> </w:t>
            </w:r>
            <w:r w:rsidR="00234CA9">
              <w:rPr>
                <w:rFonts w:ascii="Arial" w:eastAsia="Times New Roman" w:hAnsi="Arial" w:cs="Arial"/>
                <w:sz w:val="18"/>
                <w:szCs w:val="18"/>
                <w:lang w:val="es-ES_tradnl" w:eastAsia="es-ES"/>
              </w:rPr>
              <w:t xml:space="preserve">7 </w:t>
            </w:r>
            <w:r w:rsidR="00475546" w:rsidRPr="00475546">
              <w:rPr>
                <w:rFonts w:ascii="Arial" w:eastAsia="Times New Roman" w:hAnsi="Arial" w:cs="Arial"/>
                <w:sz w:val="18"/>
                <w:szCs w:val="18"/>
                <w:lang w:val="es-ES_tradnl" w:eastAsia="es-ES"/>
              </w:rPr>
              <w:t>desayunos</w:t>
            </w:r>
            <w:r w:rsidR="00204466">
              <w:rPr>
                <w:rFonts w:ascii="Arial" w:eastAsia="Times New Roman" w:hAnsi="Arial" w:cs="Arial"/>
                <w:sz w:val="18"/>
                <w:szCs w:val="18"/>
                <w:lang w:val="es-ES_tradnl" w:eastAsia="es-ES"/>
              </w:rPr>
              <w:t xml:space="preserve"> </w:t>
            </w:r>
            <w:r w:rsidR="00475546" w:rsidRPr="00475546">
              <w:rPr>
                <w:rFonts w:ascii="Arial" w:eastAsia="Times New Roman" w:hAnsi="Arial" w:cs="Arial"/>
                <w:sz w:val="18"/>
                <w:szCs w:val="18"/>
                <w:lang w:val="es-ES_tradnl" w:eastAsia="es-ES"/>
              </w:rPr>
              <w:t xml:space="preserve"> </w:t>
            </w:r>
          </w:p>
        </w:tc>
      </w:tr>
    </w:tbl>
    <w:p w14:paraId="5F585C6D" w14:textId="77777777" w:rsidR="00DC7B25" w:rsidRPr="00781A3D" w:rsidRDefault="00DC7B25" w:rsidP="0046232D">
      <w:pPr>
        <w:spacing w:after="0" w:line="240" w:lineRule="auto"/>
        <w:jc w:val="both"/>
        <w:rPr>
          <w:rFonts w:ascii="Arial" w:eastAsia="Times New Roman" w:hAnsi="Arial" w:cs="Arial"/>
          <w:color w:val="000000"/>
          <w:sz w:val="12"/>
          <w:szCs w:val="30"/>
          <w:lang w:eastAsia="es-ES"/>
        </w:rPr>
      </w:pPr>
    </w:p>
    <w:p w14:paraId="19722441" w14:textId="750A715E" w:rsidR="0046232D" w:rsidRDefault="00AA000F" w:rsidP="0046232D">
      <w:pPr>
        <w:spacing w:after="0" w:line="240" w:lineRule="auto"/>
        <w:jc w:val="center"/>
        <w:rPr>
          <w:rFonts w:ascii="Arial" w:eastAsia="Times New Roman" w:hAnsi="Arial" w:cs="Arial"/>
          <w:b/>
          <w:color w:val="0070C0"/>
          <w:sz w:val="18"/>
          <w:szCs w:val="18"/>
          <w:u w:val="single"/>
          <w:lang w:eastAsia="es-ES"/>
        </w:rPr>
      </w:pPr>
      <w:r>
        <w:rPr>
          <w:noProof/>
        </w:rPr>
        <w:drawing>
          <wp:anchor distT="0" distB="0" distL="114300" distR="114300" simplePos="0" relativeHeight="251658240" behindDoc="1" locked="0" layoutInCell="1" allowOverlap="1" wp14:anchorId="53E27345" wp14:editId="3E3258B2">
            <wp:simplePos x="0" y="0"/>
            <wp:positionH relativeFrom="column">
              <wp:posOffset>-46355</wp:posOffset>
            </wp:positionH>
            <wp:positionV relativeFrom="paragraph">
              <wp:posOffset>220345</wp:posOffset>
            </wp:positionV>
            <wp:extent cx="5040630" cy="1699895"/>
            <wp:effectExtent l="0" t="0" r="7620" b="0"/>
            <wp:wrapTight wrapText="bothSides">
              <wp:wrapPolygon edited="0">
                <wp:start x="0" y="0"/>
                <wp:lineTo x="0" y="21301"/>
                <wp:lineTo x="21551" y="21301"/>
                <wp:lineTo x="21551" y="0"/>
                <wp:lineTo x="0" y="0"/>
              </wp:wrapPolygon>
            </wp:wrapTight>
            <wp:docPr id="3" name="Imagen 3" descr="Montaña de 7 Colores, Perú - The Pocket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ntaña de 7 Colores, Perú - The Pocket Magazine"/>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26280"/>
                    <a:stretch/>
                  </pic:blipFill>
                  <pic:spPr bwMode="auto">
                    <a:xfrm>
                      <a:off x="0" y="0"/>
                      <a:ext cx="5040630" cy="1699895"/>
                    </a:xfrm>
                    <a:prstGeom prst="rect">
                      <a:avLst/>
                    </a:prstGeom>
                    <a:noFill/>
                    <a:ln>
                      <a:noFill/>
                    </a:ln>
                    <a:extLst>
                      <a:ext uri="{53640926-AAD7-44D8-BBD7-CCE9431645EC}">
                        <a14:shadowObscured xmlns:a14="http://schemas.microsoft.com/office/drawing/2010/main"/>
                      </a:ext>
                    </a:extLst>
                  </pic:spPr>
                </pic:pic>
              </a:graphicData>
            </a:graphic>
          </wp:anchor>
        </w:drawing>
      </w:r>
      <w:r w:rsidR="0046232D" w:rsidRPr="00B46D84">
        <w:rPr>
          <w:rFonts w:ascii="Arial" w:eastAsia="Times New Roman" w:hAnsi="Arial" w:cs="Arial"/>
          <w:b/>
          <w:color w:val="0070C0"/>
          <w:sz w:val="18"/>
          <w:szCs w:val="18"/>
          <w:u w:val="single"/>
          <w:lang w:eastAsia="es-ES"/>
        </w:rPr>
        <w:t>ITINERARIO DE VIAJE:</w:t>
      </w:r>
    </w:p>
    <w:p w14:paraId="7426ED08" w14:textId="473E369F" w:rsidR="003037AF" w:rsidRPr="00E71857" w:rsidRDefault="00AA000F" w:rsidP="003037AF">
      <w:pPr>
        <w:pStyle w:val="Sinespaciado"/>
        <w:jc w:val="both"/>
        <w:rPr>
          <w:rFonts w:ascii="Arial" w:hAnsi="Arial" w:cs="Arial"/>
          <w:b/>
          <w:color w:val="0070C0"/>
          <w:sz w:val="18"/>
          <w:szCs w:val="18"/>
          <w:lang w:val="es-ES" w:eastAsia="es-ES"/>
        </w:rPr>
      </w:pPr>
      <w:r>
        <w:rPr>
          <w:noProof/>
        </w:rPr>
        <w:drawing>
          <wp:anchor distT="0" distB="0" distL="114300" distR="114300" simplePos="0" relativeHeight="251659264" behindDoc="1" locked="0" layoutInCell="1" allowOverlap="1" wp14:anchorId="3DEC2130" wp14:editId="78AD5B49">
            <wp:simplePos x="0" y="0"/>
            <wp:positionH relativeFrom="column">
              <wp:posOffset>1270</wp:posOffset>
            </wp:positionH>
            <wp:positionV relativeFrom="paragraph">
              <wp:posOffset>1877695</wp:posOffset>
            </wp:positionV>
            <wp:extent cx="2228850" cy="1485900"/>
            <wp:effectExtent l="0" t="0" r="0" b="0"/>
            <wp:wrapTight wrapText="bothSides">
              <wp:wrapPolygon edited="0">
                <wp:start x="0" y="0"/>
                <wp:lineTo x="0" y="21323"/>
                <wp:lineTo x="21415" y="21323"/>
                <wp:lineTo x="21415" y="0"/>
                <wp:lineTo x="0" y="0"/>
              </wp:wrapPolygon>
            </wp:wrapTight>
            <wp:docPr id="4" name="Imagen 4" descr="ACTUALIZADO 2026) Circuito Mágico del Agua + Cena Show - con opin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CTUALIZADO 2026) Circuito Mágico del Agua + Cena Show - con opinion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850" cy="148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440A" w:rsidRPr="00E71857">
        <w:rPr>
          <w:rFonts w:ascii="Arial" w:hAnsi="Arial" w:cs="Arial"/>
          <w:b/>
          <w:color w:val="0070C0"/>
          <w:sz w:val="18"/>
          <w:szCs w:val="18"/>
          <w:lang w:val="es-ES" w:eastAsia="es-ES"/>
        </w:rPr>
        <w:t>Dia 01</w:t>
      </w:r>
      <w:r w:rsidR="001B440A">
        <w:rPr>
          <w:rFonts w:ascii="Arial" w:hAnsi="Arial" w:cs="Arial"/>
          <w:b/>
          <w:color w:val="0070C0"/>
          <w:sz w:val="18"/>
          <w:szCs w:val="18"/>
          <w:lang w:val="es-ES" w:eastAsia="es-ES"/>
        </w:rPr>
        <w:tab/>
      </w:r>
      <w:r w:rsidR="001B440A" w:rsidRPr="00E71857">
        <w:rPr>
          <w:rFonts w:ascii="Arial" w:hAnsi="Arial" w:cs="Arial"/>
          <w:b/>
          <w:color w:val="0070C0"/>
          <w:sz w:val="18"/>
          <w:szCs w:val="18"/>
          <w:lang w:val="es-ES" w:eastAsia="es-ES"/>
        </w:rPr>
        <w:t>Lima</w:t>
      </w:r>
      <w:r w:rsidR="001B440A">
        <w:rPr>
          <w:rFonts w:ascii="Arial" w:hAnsi="Arial" w:cs="Arial"/>
          <w:b/>
          <w:color w:val="0070C0"/>
          <w:sz w:val="18"/>
          <w:szCs w:val="18"/>
          <w:lang w:val="es-ES" w:eastAsia="es-ES"/>
        </w:rPr>
        <w:t xml:space="preserve"> </w:t>
      </w:r>
      <w:r w:rsidR="00234CA9" w:rsidRPr="00234CA9">
        <w:rPr>
          <w:rFonts w:ascii="Arial" w:hAnsi="Arial" w:cs="Arial"/>
          <w:b/>
          <w:color w:val="E36C0A" w:themeColor="accent6" w:themeShade="BF"/>
          <w:sz w:val="18"/>
          <w:szCs w:val="18"/>
          <w:lang w:val="es-ES" w:eastAsia="es-ES"/>
        </w:rPr>
        <w:t>(noviembre 14)</w:t>
      </w:r>
    </w:p>
    <w:p w14:paraId="58C85974" w14:textId="4DFFA3EC" w:rsidR="00931CD6" w:rsidRDefault="00931CD6" w:rsidP="003037AF">
      <w:pPr>
        <w:pStyle w:val="Sinespaciado"/>
        <w:jc w:val="both"/>
        <w:rPr>
          <w:rFonts w:ascii="Arial" w:hAnsi="Arial" w:cs="Arial"/>
          <w:color w:val="262626" w:themeColor="text1" w:themeTint="D9"/>
          <w:sz w:val="18"/>
          <w:szCs w:val="18"/>
          <w:lang w:val="es-ES" w:eastAsia="es-ES"/>
        </w:rPr>
      </w:pPr>
      <w:r w:rsidRPr="00931CD6">
        <w:rPr>
          <w:rFonts w:ascii="Arial" w:hAnsi="Arial" w:cs="Arial"/>
          <w:color w:val="262626" w:themeColor="text1" w:themeTint="D9"/>
          <w:sz w:val="18"/>
          <w:szCs w:val="18"/>
          <w:lang w:val="es-ES" w:eastAsia="es-ES"/>
        </w:rPr>
        <w:t xml:space="preserve">Recepción en el aeropuerto y traslado al hotel seleccionado en Lima. A su llegada, nuestro personal le brindará la bienvenida y la asistencia necesaria para su traslado, donde podrá instalarse y disfrutar de su primera noche en la capital peruana. </w:t>
      </w:r>
      <w:r>
        <w:rPr>
          <w:rFonts w:ascii="Arial" w:hAnsi="Arial" w:cs="Arial"/>
          <w:color w:val="262626" w:themeColor="text1" w:themeTint="D9"/>
          <w:sz w:val="18"/>
          <w:szCs w:val="18"/>
          <w:lang w:val="es-ES" w:eastAsia="es-ES"/>
        </w:rPr>
        <w:t xml:space="preserve">Por la noche a </w:t>
      </w:r>
      <w:r w:rsidRPr="00931CD6">
        <w:rPr>
          <w:rFonts w:ascii="Arial" w:hAnsi="Arial" w:cs="Arial"/>
          <w:color w:val="262626" w:themeColor="text1" w:themeTint="D9"/>
          <w:sz w:val="18"/>
          <w:szCs w:val="18"/>
          <w:lang w:val="es-ES" w:eastAsia="es-ES"/>
        </w:rPr>
        <w:t xml:space="preserve">la hora programada, iniciaremos el recorrido con el </w:t>
      </w:r>
      <w:r>
        <w:rPr>
          <w:rFonts w:ascii="Arial" w:hAnsi="Arial" w:cs="Arial"/>
          <w:color w:val="262626" w:themeColor="text1" w:themeTint="D9"/>
          <w:sz w:val="18"/>
          <w:szCs w:val="18"/>
          <w:lang w:val="es-ES" w:eastAsia="es-ES"/>
        </w:rPr>
        <w:t>traslado</w:t>
      </w:r>
      <w:r w:rsidRPr="00931CD6">
        <w:rPr>
          <w:rFonts w:ascii="Arial" w:hAnsi="Arial" w:cs="Arial"/>
          <w:color w:val="262626" w:themeColor="text1" w:themeTint="D9"/>
          <w:sz w:val="18"/>
          <w:szCs w:val="18"/>
          <w:lang w:val="es-ES" w:eastAsia="es-ES"/>
        </w:rPr>
        <w:t xml:space="preserve"> desde su hotel para dirigirnos al emblemático Parque de la Reserva, hogar del reconocido Circuito Mágico del Agua, uno de los principales atractivos nocturnos de Lima. Durante la visita recorreremos sus impresionantes fuentes ornamentales, disfrutando de un entorno lleno de color, música y movimiento. El momento más esperado será el espectáculo central, donde el agua, las luces láser, la música y los efectos sonoros se fusionan para crear una experiencia visual única e inolvidable. A lo largo del recorrido conoceremos el complejo de fuentes más grande del Perú, apreciando atractivos como la Fuente Mágica, la Fuente de la Fantasía, la Fuente de la Ilusión, la Fuente Cúpula, la Fuente de la Vida, entre muchas otras, que destacan por su innovador diseño y sorprendentes juegos de agua y luz. Al finalizar la visita, nos dirigiremos al restaurante para disfrutar de una agradable cena de bienvenida, el cierre perfecto para su primer día en el Perú. Noche de hotel en Lima.</w:t>
      </w:r>
    </w:p>
    <w:p w14:paraId="770FA912" w14:textId="15505CC0" w:rsidR="00931CD6" w:rsidRDefault="00931CD6" w:rsidP="003037AF">
      <w:pPr>
        <w:pStyle w:val="Sinespaciado"/>
        <w:jc w:val="both"/>
        <w:rPr>
          <w:rFonts w:ascii="Arial" w:hAnsi="Arial" w:cs="Arial"/>
          <w:color w:val="262626" w:themeColor="text1" w:themeTint="D9"/>
          <w:sz w:val="18"/>
          <w:szCs w:val="18"/>
          <w:lang w:val="es-ES" w:eastAsia="es-ES"/>
        </w:rPr>
      </w:pPr>
    </w:p>
    <w:p w14:paraId="1A88C240" w14:textId="46B86F28" w:rsidR="00534EDA" w:rsidRPr="001B440A" w:rsidRDefault="00931CD6" w:rsidP="003037AF">
      <w:pPr>
        <w:pStyle w:val="Sinespaciado"/>
        <w:jc w:val="both"/>
        <w:rPr>
          <w:rFonts w:ascii="Arial" w:hAnsi="Arial" w:cs="Arial"/>
          <w:b/>
          <w:bCs/>
          <w:color w:val="0070C0"/>
          <w:sz w:val="18"/>
          <w:szCs w:val="18"/>
          <w:lang w:val="es-ES" w:eastAsia="es-ES"/>
        </w:rPr>
      </w:pPr>
      <w:r w:rsidRPr="001B440A">
        <w:rPr>
          <w:rFonts w:ascii="Arial" w:hAnsi="Arial" w:cs="Arial"/>
          <w:b/>
          <w:bCs/>
          <w:color w:val="0070C0"/>
          <w:sz w:val="18"/>
          <w:szCs w:val="18"/>
          <w:lang w:val="es-ES" w:eastAsia="es-ES"/>
        </w:rPr>
        <w:t xml:space="preserve">Dia 02 </w:t>
      </w:r>
      <w:r w:rsidRPr="001B440A">
        <w:rPr>
          <w:rFonts w:ascii="Arial" w:hAnsi="Arial" w:cs="Arial"/>
          <w:b/>
          <w:bCs/>
          <w:color w:val="0070C0"/>
          <w:sz w:val="18"/>
          <w:szCs w:val="18"/>
          <w:lang w:val="es-ES" w:eastAsia="es-ES"/>
        </w:rPr>
        <w:tab/>
        <w:t xml:space="preserve">Lima – Paracas – Ica </w:t>
      </w:r>
      <w:r w:rsidR="00AA000F">
        <w:rPr>
          <w:rFonts w:ascii="Arial" w:hAnsi="Arial" w:cs="Arial"/>
          <w:b/>
          <w:bCs/>
          <w:color w:val="0070C0"/>
          <w:sz w:val="18"/>
          <w:szCs w:val="18"/>
          <w:lang w:val="es-ES" w:eastAsia="es-ES"/>
        </w:rPr>
        <w:t xml:space="preserve"> </w:t>
      </w:r>
      <w:r w:rsidR="00234CA9" w:rsidRPr="00234CA9">
        <w:rPr>
          <w:rFonts w:ascii="Arial" w:hAnsi="Arial" w:cs="Arial"/>
          <w:b/>
          <w:color w:val="E36C0A" w:themeColor="accent6" w:themeShade="BF"/>
          <w:sz w:val="18"/>
          <w:szCs w:val="18"/>
          <w:lang w:val="es-ES" w:eastAsia="es-ES"/>
        </w:rPr>
        <w:t>(noviembre 1</w:t>
      </w:r>
      <w:r w:rsidR="00234CA9">
        <w:rPr>
          <w:rFonts w:ascii="Arial" w:hAnsi="Arial" w:cs="Arial"/>
          <w:b/>
          <w:color w:val="E36C0A" w:themeColor="accent6" w:themeShade="BF"/>
          <w:sz w:val="18"/>
          <w:szCs w:val="18"/>
          <w:lang w:val="es-ES" w:eastAsia="es-ES"/>
        </w:rPr>
        <w:t>5</w:t>
      </w:r>
      <w:r w:rsidR="00234CA9" w:rsidRPr="00234CA9">
        <w:rPr>
          <w:rFonts w:ascii="Arial" w:hAnsi="Arial" w:cs="Arial"/>
          <w:b/>
          <w:color w:val="E36C0A" w:themeColor="accent6" w:themeShade="BF"/>
          <w:sz w:val="18"/>
          <w:szCs w:val="18"/>
          <w:lang w:val="es-ES" w:eastAsia="es-ES"/>
        </w:rPr>
        <w:t>)</w:t>
      </w:r>
    </w:p>
    <w:p w14:paraId="2008C699" w14:textId="77777777" w:rsidR="00AA000F" w:rsidRDefault="00AA000F" w:rsidP="003037AF">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0288" behindDoc="1" locked="0" layoutInCell="1" allowOverlap="1" wp14:anchorId="4D431CC2" wp14:editId="0142ABB0">
            <wp:simplePos x="0" y="0"/>
            <wp:positionH relativeFrom="column">
              <wp:posOffset>2720340</wp:posOffset>
            </wp:positionH>
            <wp:positionV relativeFrom="paragraph">
              <wp:posOffset>16510</wp:posOffset>
            </wp:positionV>
            <wp:extent cx="2313940" cy="1301750"/>
            <wp:effectExtent l="0" t="0" r="0" b="0"/>
            <wp:wrapTight wrapText="bothSides">
              <wp:wrapPolygon edited="0">
                <wp:start x="0" y="0"/>
                <wp:lineTo x="0" y="21179"/>
                <wp:lineTo x="21339" y="21179"/>
                <wp:lineTo x="21339" y="0"/>
                <wp:lineTo x="0" y="0"/>
              </wp:wrapPolygon>
            </wp:wrapTight>
            <wp:docPr id="5" name="Imagen 5" descr="Ica - Peru, one desert, uncountable exper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ca - Peru, one desert, uncountable experien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13940" cy="1301750"/>
                    </a:xfrm>
                    <a:prstGeom prst="rect">
                      <a:avLst/>
                    </a:prstGeom>
                    <a:noFill/>
                    <a:ln>
                      <a:noFill/>
                    </a:ln>
                  </pic:spPr>
                </pic:pic>
              </a:graphicData>
            </a:graphic>
          </wp:anchor>
        </w:drawing>
      </w:r>
      <w:r w:rsidR="00931CD6">
        <w:rPr>
          <w:rFonts w:ascii="Arial" w:hAnsi="Arial" w:cs="Arial"/>
          <w:color w:val="262626" w:themeColor="text1" w:themeTint="D9"/>
          <w:sz w:val="18"/>
          <w:szCs w:val="18"/>
          <w:lang w:val="es-ES" w:eastAsia="es-ES"/>
        </w:rPr>
        <w:t>Salida del Hotel a las 04:00hrs</w:t>
      </w:r>
      <w:r w:rsidR="00931CD6" w:rsidRPr="00931CD6">
        <w:rPr>
          <w:rFonts w:ascii="Arial" w:hAnsi="Arial" w:cs="Arial"/>
          <w:color w:val="262626" w:themeColor="text1" w:themeTint="D9"/>
          <w:sz w:val="18"/>
          <w:szCs w:val="18"/>
          <w:lang w:val="es-ES" w:eastAsia="es-ES"/>
        </w:rPr>
        <w:t xml:space="preserve"> y tomaremos la carretera al sur, tendremos la presentación de nuestra guía a cargo, donde nos indicará todo el recorrido. Desayuno en ruta</w:t>
      </w:r>
      <w:r w:rsidR="00931CD6">
        <w:rPr>
          <w:rFonts w:ascii="Arial" w:hAnsi="Arial" w:cs="Arial"/>
          <w:color w:val="262626" w:themeColor="text1" w:themeTint="D9"/>
          <w:sz w:val="18"/>
          <w:szCs w:val="18"/>
          <w:lang w:val="es-ES" w:eastAsia="es-ES"/>
        </w:rPr>
        <w:t>.</w:t>
      </w:r>
      <w:r w:rsidR="00931CD6" w:rsidRPr="00931CD6">
        <w:rPr>
          <w:rFonts w:ascii="Arial" w:hAnsi="Arial" w:cs="Arial"/>
          <w:color w:val="262626" w:themeColor="text1" w:themeTint="D9"/>
          <w:sz w:val="18"/>
          <w:szCs w:val="18"/>
          <w:lang w:val="es-ES" w:eastAsia="es-ES"/>
        </w:rPr>
        <w:t xml:space="preserve"> Tendremos una pequeña parada en ruta, para poder disfrutar de los panes artesanales calientitos en Don Roberto. Luego continuaremos con dirección a las Islas Ballestas, las cuales están compuestas por formaciones rocosas donde observaremos desde nuestra embarcación una importante fauna marina, aves guaneras como el guanay, el piquero y el zarcillo entre otros. También observaremos los famosos lobos marinos y los simpáticos pingüinos de Humboldt. Retorno a la bahía de Paracas</w:t>
      </w:r>
      <w:r w:rsidR="00931CD6">
        <w:rPr>
          <w:rFonts w:ascii="Arial" w:hAnsi="Arial" w:cs="Arial"/>
          <w:color w:val="262626" w:themeColor="text1" w:themeTint="D9"/>
          <w:sz w:val="18"/>
          <w:szCs w:val="18"/>
          <w:lang w:val="es-ES" w:eastAsia="es-ES"/>
        </w:rPr>
        <w:t>.</w:t>
      </w:r>
      <w:r w:rsidR="00931CD6" w:rsidRPr="00931CD6">
        <w:rPr>
          <w:rFonts w:ascii="Arial" w:hAnsi="Arial" w:cs="Arial"/>
          <w:color w:val="262626" w:themeColor="text1" w:themeTint="D9"/>
          <w:sz w:val="18"/>
          <w:szCs w:val="18"/>
          <w:lang w:val="es-ES" w:eastAsia="es-ES"/>
        </w:rPr>
        <w:t xml:space="preserve"> Degustación de dulces típicos de tejas, chocotejas típicas del destino. Traslado a la Hacienda Caravedo donde tendremos el recorrido </w:t>
      </w:r>
    </w:p>
    <w:p w14:paraId="1F61DCCF" w14:textId="77777777" w:rsidR="00AA000F" w:rsidRDefault="00AA000F" w:rsidP="003037AF">
      <w:pPr>
        <w:pStyle w:val="Sinespaciado"/>
        <w:jc w:val="both"/>
        <w:rPr>
          <w:rFonts w:ascii="Arial" w:hAnsi="Arial" w:cs="Arial"/>
          <w:color w:val="262626" w:themeColor="text1" w:themeTint="D9"/>
          <w:sz w:val="18"/>
          <w:szCs w:val="18"/>
          <w:lang w:val="es-ES" w:eastAsia="es-ES"/>
        </w:rPr>
      </w:pPr>
    </w:p>
    <w:p w14:paraId="0082FC8A" w14:textId="77777777" w:rsidR="00AA000F" w:rsidRDefault="00AA000F" w:rsidP="003037AF">
      <w:pPr>
        <w:pStyle w:val="Sinespaciado"/>
        <w:jc w:val="both"/>
        <w:rPr>
          <w:rFonts w:ascii="Arial" w:hAnsi="Arial" w:cs="Arial"/>
          <w:color w:val="262626" w:themeColor="text1" w:themeTint="D9"/>
          <w:sz w:val="18"/>
          <w:szCs w:val="18"/>
          <w:lang w:val="es-ES" w:eastAsia="es-ES"/>
        </w:rPr>
      </w:pPr>
    </w:p>
    <w:p w14:paraId="1041905B" w14:textId="0860B16B" w:rsidR="00534EDA" w:rsidRDefault="00931CD6" w:rsidP="003037AF">
      <w:pPr>
        <w:pStyle w:val="Sinespaciado"/>
        <w:jc w:val="both"/>
        <w:rPr>
          <w:rFonts w:ascii="Arial" w:hAnsi="Arial" w:cs="Arial"/>
          <w:color w:val="262626" w:themeColor="text1" w:themeTint="D9"/>
          <w:sz w:val="18"/>
          <w:szCs w:val="18"/>
          <w:lang w:val="es-ES" w:eastAsia="es-ES"/>
        </w:rPr>
      </w:pPr>
      <w:r w:rsidRPr="00931CD6">
        <w:rPr>
          <w:rFonts w:ascii="Arial" w:hAnsi="Arial" w:cs="Arial"/>
          <w:color w:val="262626" w:themeColor="text1" w:themeTint="D9"/>
          <w:sz w:val="18"/>
          <w:szCs w:val="18"/>
          <w:lang w:val="es-ES" w:eastAsia="es-ES"/>
        </w:rPr>
        <w:t>Como parte de la Ruta del Pisco de la destilería operativa más antigua de América, te invita a recorrer siglos de historia y disfrutar de catas de pisco con espectaculares vistas, donde tradición y modernidad se combinan en una experiencia inolvidable. Luego visitaremos una bodega artesanal recorreremos sus instalaciones y conoceremos el proceso de elaboración de vinos y piscos. Luego degustaremos diferentes vinos y macerado de Fruta acompañada con frases típicas de Ica. Acá disfrutaremos de la mejor gastronomía de Ica. Continuando el recorrido visitaremos el Oasis de la Huacachina</w:t>
      </w:r>
      <w:r w:rsidR="00534EDA">
        <w:rPr>
          <w:rFonts w:ascii="Arial" w:hAnsi="Arial" w:cs="Arial"/>
          <w:color w:val="262626" w:themeColor="text1" w:themeTint="D9"/>
          <w:sz w:val="18"/>
          <w:szCs w:val="18"/>
          <w:lang w:val="es-ES" w:eastAsia="es-ES"/>
        </w:rPr>
        <w:t xml:space="preserve">, </w:t>
      </w:r>
      <w:r w:rsidRPr="00931CD6">
        <w:rPr>
          <w:rFonts w:ascii="Arial" w:hAnsi="Arial" w:cs="Arial"/>
          <w:color w:val="262626" w:themeColor="text1" w:themeTint="D9"/>
          <w:sz w:val="18"/>
          <w:szCs w:val="18"/>
          <w:lang w:val="es-ES" w:eastAsia="es-ES"/>
        </w:rPr>
        <w:t>Dunas ideal</w:t>
      </w:r>
      <w:r w:rsidR="00534EDA">
        <w:rPr>
          <w:rFonts w:ascii="Arial" w:hAnsi="Arial" w:cs="Arial"/>
          <w:color w:val="262626" w:themeColor="text1" w:themeTint="D9"/>
          <w:sz w:val="18"/>
          <w:szCs w:val="18"/>
          <w:lang w:val="es-ES" w:eastAsia="es-ES"/>
        </w:rPr>
        <w:t>es</w:t>
      </w:r>
      <w:r w:rsidRPr="00931CD6">
        <w:rPr>
          <w:rFonts w:ascii="Arial" w:hAnsi="Arial" w:cs="Arial"/>
          <w:color w:val="262626" w:themeColor="text1" w:themeTint="D9"/>
          <w:sz w:val="18"/>
          <w:szCs w:val="18"/>
          <w:lang w:val="es-ES" w:eastAsia="es-ES"/>
        </w:rPr>
        <w:t xml:space="preserve"> para los amantes de los deportes de aventura podrán realizar los famosos Tubulares (carros areneros) con lo cual pueden disfrutar de un bello recorrido en las dunas de arena de diferentes tamaños y también podrán realizar el </w:t>
      </w:r>
      <w:proofErr w:type="spellStart"/>
      <w:r w:rsidRPr="00931CD6">
        <w:rPr>
          <w:rFonts w:ascii="Arial" w:hAnsi="Arial" w:cs="Arial"/>
          <w:color w:val="262626" w:themeColor="text1" w:themeTint="D9"/>
          <w:sz w:val="18"/>
          <w:szCs w:val="18"/>
          <w:lang w:val="es-ES" w:eastAsia="es-ES"/>
        </w:rPr>
        <w:t>sandboarding</w:t>
      </w:r>
      <w:proofErr w:type="spellEnd"/>
      <w:r w:rsidRPr="00931CD6">
        <w:rPr>
          <w:rFonts w:ascii="Arial" w:hAnsi="Arial" w:cs="Arial"/>
          <w:color w:val="262626" w:themeColor="text1" w:themeTint="D9"/>
          <w:sz w:val="18"/>
          <w:szCs w:val="18"/>
          <w:lang w:val="es-ES" w:eastAsia="es-ES"/>
        </w:rPr>
        <w:t xml:space="preserve"> (Tabla en la arena) y tendremos el bello atardecer. Retorno a la ciudad de Lima. Noche de hotel en Lima.</w:t>
      </w:r>
    </w:p>
    <w:p w14:paraId="782C5CD5" w14:textId="77777777" w:rsidR="00534EDA" w:rsidRDefault="00534EDA" w:rsidP="003037AF">
      <w:pPr>
        <w:pStyle w:val="Sinespaciado"/>
        <w:jc w:val="both"/>
        <w:rPr>
          <w:rFonts w:ascii="Arial" w:hAnsi="Arial" w:cs="Arial"/>
          <w:color w:val="262626" w:themeColor="text1" w:themeTint="D9"/>
          <w:sz w:val="18"/>
          <w:szCs w:val="18"/>
          <w:lang w:val="es-ES" w:eastAsia="es-ES"/>
        </w:rPr>
      </w:pPr>
    </w:p>
    <w:p w14:paraId="29B38B4D" w14:textId="01661265" w:rsidR="00534EDA" w:rsidRPr="001B440A" w:rsidRDefault="00C73AC6" w:rsidP="003037AF">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61312" behindDoc="1" locked="0" layoutInCell="1" allowOverlap="1" wp14:anchorId="33A4496E" wp14:editId="274D40E9">
            <wp:simplePos x="0" y="0"/>
            <wp:positionH relativeFrom="column">
              <wp:posOffset>1588</wp:posOffset>
            </wp:positionH>
            <wp:positionV relativeFrom="paragraph">
              <wp:posOffset>-952</wp:posOffset>
            </wp:positionV>
            <wp:extent cx="2381250" cy="1338516"/>
            <wp:effectExtent l="0" t="0" r="0" b="0"/>
            <wp:wrapTight wrapText="bothSides">
              <wp:wrapPolygon edited="0">
                <wp:start x="0" y="0"/>
                <wp:lineTo x="0" y="21221"/>
                <wp:lineTo x="21427" y="21221"/>
                <wp:lineTo x="21427" y="0"/>
                <wp:lineTo x="0" y="0"/>
              </wp:wrapPolygon>
            </wp:wrapTight>
            <wp:docPr id="6" name="Imagen 6" descr="Qué Hacer en la Ciudad de Cusco? - Picchu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é Hacer en la Ciudad de Cusco? - Picchu Trave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1338516"/>
                    </a:xfrm>
                    <a:prstGeom prst="rect">
                      <a:avLst/>
                    </a:prstGeom>
                    <a:noFill/>
                    <a:ln>
                      <a:noFill/>
                    </a:ln>
                  </pic:spPr>
                </pic:pic>
              </a:graphicData>
            </a:graphic>
          </wp:anchor>
        </w:drawing>
      </w:r>
      <w:r w:rsidR="00534EDA" w:rsidRPr="001B440A">
        <w:rPr>
          <w:rFonts w:ascii="Arial" w:hAnsi="Arial" w:cs="Arial"/>
          <w:b/>
          <w:bCs/>
          <w:color w:val="0070C0"/>
          <w:sz w:val="18"/>
          <w:szCs w:val="18"/>
          <w:lang w:val="es-ES" w:eastAsia="es-ES"/>
        </w:rPr>
        <w:t xml:space="preserve">Día 03 </w:t>
      </w:r>
      <w:r w:rsidR="00534EDA" w:rsidRPr="001B440A">
        <w:rPr>
          <w:rFonts w:ascii="Arial" w:hAnsi="Arial" w:cs="Arial"/>
          <w:b/>
          <w:bCs/>
          <w:color w:val="0070C0"/>
          <w:sz w:val="18"/>
          <w:szCs w:val="18"/>
          <w:lang w:val="es-ES" w:eastAsia="es-ES"/>
        </w:rPr>
        <w:tab/>
      </w:r>
      <w:r w:rsidR="00931CD6" w:rsidRPr="001B440A">
        <w:rPr>
          <w:rFonts w:ascii="Arial" w:hAnsi="Arial" w:cs="Arial"/>
          <w:b/>
          <w:bCs/>
          <w:color w:val="0070C0"/>
          <w:sz w:val="18"/>
          <w:szCs w:val="18"/>
          <w:lang w:val="es-ES" w:eastAsia="es-ES"/>
        </w:rPr>
        <w:t>L</w:t>
      </w:r>
      <w:r w:rsidR="00534EDA" w:rsidRPr="001B440A">
        <w:rPr>
          <w:rFonts w:ascii="Arial" w:hAnsi="Arial" w:cs="Arial"/>
          <w:b/>
          <w:bCs/>
          <w:color w:val="0070C0"/>
          <w:sz w:val="18"/>
          <w:szCs w:val="18"/>
          <w:lang w:val="es-ES" w:eastAsia="es-ES"/>
        </w:rPr>
        <w:t xml:space="preserve">ima – Cusco </w:t>
      </w:r>
      <w:r w:rsidR="00234CA9" w:rsidRPr="00234CA9">
        <w:rPr>
          <w:rFonts w:ascii="Arial" w:hAnsi="Arial" w:cs="Arial"/>
          <w:b/>
          <w:color w:val="E36C0A" w:themeColor="accent6" w:themeShade="BF"/>
          <w:sz w:val="18"/>
          <w:szCs w:val="18"/>
          <w:lang w:val="es-ES" w:eastAsia="es-ES"/>
        </w:rPr>
        <w:t>(noviembre 1</w:t>
      </w:r>
      <w:r w:rsidR="00234CA9">
        <w:rPr>
          <w:rFonts w:ascii="Arial" w:hAnsi="Arial" w:cs="Arial"/>
          <w:b/>
          <w:color w:val="E36C0A" w:themeColor="accent6" w:themeShade="BF"/>
          <w:sz w:val="18"/>
          <w:szCs w:val="18"/>
          <w:lang w:val="es-ES" w:eastAsia="es-ES"/>
        </w:rPr>
        <w:t>6</w:t>
      </w:r>
      <w:r w:rsidR="00234CA9" w:rsidRPr="00234CA9">
        <w:rPr>
          <w:rFonts w:ascii="Arial" w:hAnsi="Arial" w:cs="Arial"/>
          <w:b/>
          <w:color w:val="E36C0A" w:themeColor="accent6" w:themeShade="BF"/>
          <w:sz w:val="18"/>
          <w:szCs w:val="18"/>
          <w:lang w:val="es-ES" w:eastAsia="es-ES"/>
        </w:rPr>
        <w:t>)</w:t>
      </w:r>
    </w:p>
    <w:p w14:paraId="47EC6FFD" w14:textId="0B02516D" w:rsidR="00534EDA" w:rsidRDefault="00C73AC6" w:rsidP="003037AF">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2336" behindDoc="1" locked="0" layoutInCell="1" allowOverlap="1" wp14:anchorId="5DC91E56" wp14:editId="72EA6507">
            <wp:simplePos x="0" y="0"/>
            <wp:positionH relativeFrom="column">
              <wp:posOffset>1270</wp:posOffset>
            </wp:positionH>
            <wp:positionV relativeFrom="paragraph">
              <wp:posOffset>3100705</wp:posOffset>
            </wp:positionV>
            <wp:extent cx="5040630" cy="2018030"/>
            <wp:effectExtent l="0" t="0" r="7620" b="1270"/>
            <wp:wrapTight wrapText="bothSides">
              <wp:wrapPolygon edited="0">
                <wp:start x="0" y="0"/>
                <wp:lineTo x="0" y="21410"/>
                <wp:lineTo x="21551" y="21410"/>
                <wp:lineTo x="21551" y="0"/>
                <wp:lineTo x="0" y="0"/>
              </wp:wrapPolygon>
            </wp:wrapTight>
            <wp:docPr id="7" name="Imagen 7" descr="MachuQolqa Viewpoint - Peru - Glenn Lewis Phot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huQolqa Viewpoint - Peru - Glenn Lewis Photography"/>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0630" cy="2018030"/>
                    </a:xfrm>
                    <a:prstGeom prst="rect">
                      <a:avLst/>
                    </a:prstGeom>
                    <a:noFill/>
                    <a:ln>
                      <a:noFill/>
                    </a:ln>
                  </pic:spPr>
                </pic:pic>
              </a:graphicData>
            </a:graphic>
          </wp:anchor>
        </w:drawing>
      </w:r>
      <w:r w:rsidR="00534EDA">
        <w:rPr>
          <w:rFonts w:ascii="Arial" w:hAnsi="Arial" w:cs="Arial"/>
          <w:color w:val="262626" w:themeColor="text1" w:themeTint="D9"/>
          <w:sz w:val="18"/>
          <w:szCs w:val="18"/>
          <w:lang w:val="es-ES" w:eastAsia="es-ES"/>
        </w:rPr>
        <w:t xml:space="preserve">Desayuno en el Hotel. </w:t>
      </w:r>
      <w:r w:rsidR="00931CD6" w:rsidRPr="00931CD6">
        <w:rPr>
          <w:rFonts w:ascii="Arial" w:hAnsi="Arial" w:cs="Arial"/>
          <w:color w:val="262626" w:themeColor="text1" w:themeTint="D9"/>
          <w:sz w:val="18"/>
          <w:szCs w:val="18"/>
          <w:lang w:val="es-ES" w:eastAsia="es-ES"/>
        </w:rPr>
        <w:t xml:space="preserve">A la hora programada, traslado al aeropuerto para abordar el vuelo con destino a Cusco. A su llegada, nuestro personal le dará la bienvenida en el Aeropuerto Internacional de Cusco y realizará el traslado al hotel seleccionado, donde podrán instalarse y disponer de tiempo para descansar. </w:t>
      </w:r>
      <w:r w:rsidR="00534EDA">
        <w:rPr>
          <w:rFonts w:ascii="Arial" w:hAnsi="Arial" w:cs="Arial"/>
          <w:color w:val="262626" w:themeColor="text1" w:themeTint="D9"/>
          <w:sz w:val="18"/>
          <w:szCs w:val="18"/>
          <w:lang w:val="es-ES" w:eastAsia="es-ES"/>
        </w:rPr>
        <w:t>Cita en el lobby</w:t>
      </w:r>
      <w:r w:rsidR="00931CD6" w:rsidRPr="00931CD6">
        <w:rPr>
          <w:rFonts w:ascii="Arial" w:hAnsi="Arial" w:cs="Arial"/>
          <w:color w:val="262626" w:themeColor="text1" w:themeTint="D9"/>
          <w:sz w:val="18"/>
          <w:szCs w:val="18"/>
          <w:lang w:val="es-ES" w:eastAsia="es-ES"/>
        </w:rPr>
        <w:t xml:space="preserve">, daremos inicio a una experiencia única que combina historia, cultura y espiritualidad. Nuestra primera visita será al </w:t>
      </w:r>
      <w:proofErr w:type="spellStart"/>
      <w:r w:rsidR="00931CD6" w:rsidRPr="00931CD6">
        <w:rPr>
          <w:rFonts w:ascii="Arial" w:hAnsi="Arial" w:cs="Arial"/>
          <w:color w:val="262626" w:themeColor="text1" w:themeTint="D9"/>
          <w:sz w:val="18"/>
          <w:szCs w:val="18"/>
          <w:lang w:val="es-ES" w:eastAsia="es-ES"/>
        </w:rPr>
        <w:t>Qoricancha</w:t>
      </w:r>
      <w:proofErr w:type="spellEnd"/>
      <w:r w:rsidR="00931CD6" w:rsidRPr="00931CD6">
        <w:rPr>
          <w:rFonts w:ascii="Arial" w:hAnsi="Arial" w:cs="Arial"/>
          <w:color w:val="262626" w:themeColor="text1" w:themeTint="D9"/>
          <w:sz w:val="18"/>
          <w:szCs w:val="18"/>
          <w:lang w:val="es-ES" w:eastAsia="es-ES"/>
        </w:rPr>
        <w:t xml:space="preserve"> (Templo del Sol) y al Convento de Santo Domingo, edificados sobre uno de los centros ceremoniales más importantes del Imperio Inca, donde conoceremos el fascinante encuentro entre las culturas inca y colonial. Continuaremos hacia el Bosque de </w:t>
      </w:r>
      <w:proofErr w:type="spellStart"/>
      <w:r w:rsidR="00931CD6" w:rsidRPr="00931CD6">
        <w:rPr>
          <w:rFonts w:ascii="Arial" w:hAnsi="Arial" w:cs="Arial"/>
          <w:color w:val="262626" w:themeColor="text1" w:themeTint="D9"/>
          <w:sz w:val="18"/>
          <w:szCs w:val="18"/>
          <w:lang w:val="es-ES" w:eastAsia="es-ES"/>
        </w:rPr>
        <w:t>Q'enqo</w:t>
      </w:r>
      <w:proofErr w:type="spellEnd"/>
      <w:r w:rsidR="00931CD6" w:rsidRPr="00931CD6">
        <w:rPr>
          <w:rFonts w:ascii="Arial" w:hAnsi="Arial" w:cs="Arial"/>
          <w:color w:val="262626" w:themeColor="text1" w:themeTint="D9"/>
          <w:sz w:val="18"/>
          <w:szCs w:val="18"/>
          <w:lang w:val="es-ES" w:eastAsia="es-ES"/>
        </w:rPr>
        <w:t>, un entorno natural rodeado de imponentes eucaliptos, ideal para disfrutar de la tranquilidad del lugar y capturar inolvidables fotografías. Posteriormente, visitaremos el Centro de Interpretación de la Comunidad, donde descubriremos el valioso trabajo que realizan las familias locales para preservar las tradiciones andinas. Aquí podremos apreciar de cerca los cuatro camélidos sudamericanos: llama, alpaca, vicuña y guanaco, así como el majestuoso Cóndor Andino, ave emblemática de los Andes. Como parte de esta experiencia, participaremos en una Ceremonia Ancestral Andina de Bienvenida, un ritual tradicional que busca armonizar al visitante con la energía de la Pachamama (Madre Tierra) y la cosmovisión andina. Finalmente, emprenderemos el retorno a la ciudad de Cusco, realizando una última parada en el Mirador de San Cristóbal, desde donde disfrutaremos de una espectacular vista panorámica de la capital histórica del Perú. Finalmente, retornaremos al hotel. Noche de hotel en Cusco.</w:t>
      </w:r>
    </w:p>
    <w:p w14:paraId="5D5932F7" w14:textId="59BFE29D" w:rsidR="00534EDA" w:rsidRDefault="00534EDA" w:rsidP="003037AF">
      <w:pPr>
        <w:pStyle w:val="Sinespaciado"/>
        <w:jc w:val="both"/>
        <w:rPr>
          <w:rFonts w:ascii="Arial" w:hAnsi="Arial" w:cs="Arial"/>
          <w:color w:val="262626" w:themeColor="text1" w:themeTint="D9"/>
          <w:sz w:val="18"/>
          <w:szCs w:val="18"/>
          <w:lang w:val="es-ES" w:eastAsia="es-ES"/>
        </w:rPr>
      </w:pPr>
    </w:p>
    <w:p w14:paraId="3CE3FFB0" w14:textId="5EA68DB4" w:rsidR="00534EDA" w:rsidRPr="001B440A" w:rsidRDefault="00534EDA" w:rsidP="003037AF">
      <w:pPr>
        <w:pStyle w:val="Sinespaciado"/>
        <w:jc w:val="both"/>
        <w:rPr>
          <w:rFonts w:ascii="Arial" w:hAnsi="Arial" w:cs="Arial"/>
          <w:b/>
          <w:bCs/>
          <w:color w:val="0070C0"/>
          <w:sz w:val="18"/>
          <w:szCs w:val="18"/>
          <w:lang w:val="es-ES" w:eastAsia="es-ES"/>
        </w:rPr>
      </w:pPr>
      <w:r w:rsidRPr="001B440A">
        <w:rPr>
          <w:rFonts w:ascii="Arial" w:hAnsi="Arial" w:cs="Arial"/>
          <w:b/>
          <w:bCs/>
          <w:color w:val="0070C0"/>
          <w:sz w:val="18"/>
          <w:szCs w:val="18"/>
          <w:lang w:val="es-ES" w:eastAsia="es-ES"/>
        </w:rPr>
        <w:t xml:space="preserve">Día 04 </w:t>
      </w:r>
      <w:r w:rsidRPr="001B440A">
        <w:rPr>
          <w:rFonts w:ascii="Arial" w:hAnsi="Arial" w:cs="Arial"/>
          <w:b/>
          <w:bCs/>
          <w:color w:val="0070C0"/>
          <w:sz w:val="18"/>
          <w:szCs w:val="18"/>
          <w:lang w:val="es-ES" w:eastAsia="es-ES"/>
        </w:rPr>
        <w:tab/>
        <w:t xml:space="preserve">Cusco – Machu Picchu / Site Mountain View + Taller De </w:t>
      </w:r>
      <w:r w:rsidR="00C73AC6" w:rsidRPr="001B440A">
        <w:rPr>
          <w:rFonts w:ascii="Arial" w:hAnsi="Arial" w:cs="Arial"/>
          <w:b/>
          <w:bCs/>
          <w:color w:val="0070C0"/>
          <w:sz w:val="18"/>
          <w:szCs w:val="18"/>
          <w:lang w:val="es-ES" w:eastAsia="es-ES"/>
        </w:rPr>
        <w:t>Cerámica</w:t>
      </w:r>
      <w:r w:rsidR="00234CA9">
        <w:rPr>
          <w:rFonts w:ascii="Arial" w:hAnsi="Arial" w:cs="Arial"/>
          <w:b/>
          <w:bCs/>
          <w:color w:val="0070C0"/>
          <w:sz w:val="18"/>
          <w:szCs w:val="18"/>
          <w:lang w:val="es-ES" w:eastAsia="es-ES"/>
        </w:rPr>
        <w:t xml:space="preserve"> </w:t>
      </w:r>
      <w:r w:rsidR="00234CA9" w:rsidRPr="00234CA9">
        <w:rPr>
          <w:rFonts w:ascii="Arial" w:hAnsi="Arial" w:cs="Arial"/>
          <w:b/>
          <w:color w:val="E36C0A" w:themeColor="accent6" w:themeShade="BF"/>
          <w:sz w:val="18"/>
          <w:szCs w:val="18"/>
          <w:lang w:val="es-ES" w:eastAsia="es-ES"/>
        </w:rPr>
        <w:t>(noviembre 1</w:t>
      </w:r>
      <w:r w:rsidR="00234CA9">
        <w:rPr>
          <w:rFonts w:ascii="Arial" w:hAnsi="Arial" w:cs="Arial"/>
          <w:b/>
          <w:color w:val="E36C0A" w:themeColor="accent6" w:themeShade="BF"/>
          <w:sz w:val="18"/>
          <w:szCs w:val="18"/>
          <w:lang w:val="es-ES" w:eastAsia="es-ES"/>
        </w:rPr>
        <w:t>7</w:t>
      </w:r>
      <w:r w:rsidR="00234CA9" w:rsidRPr="00234CA9">
        <w:rPr>
          <w:rFonts w:ascii="Arial" w:hAnsi="Arial" w:cs="Arial"/>
          <w:b/>
          <w:color w:val="E36C0A" w:themeColor="accent6" w:themeShade="BF"/>
          <w:sz w:val="18"/>
          <w:szCs w:val="18"/>
          <w:lang w:val="es-ES" w:eastAsia="es-ES"/>
        </w:rPr>
        <w:t>)</w:t>
      </w:r>
    </w:p>
    <w:p w14:paraId="0F6DB31C" w14:textId="77777777" w:rsidR="00C73AC6" w:rsidRDefault="00931CD6" w:rsidP="003037AF">
      <w:pPr>
        <w:pStyle w:val="Sinespaciado"/>
        <w:jc w:val="both"/>
        <w:rPr>
          <w:rFonts w:ascii="Arial" w:hAnsi="Arial" w:cs="Arial"/>
          <w:color w:val="262626" w:themeColor="text1" w:themeTint="D9"/>
          <w:sz w:val="18"/>
          <w:szCs w:val="18"/>
          <w:lang w:val="es-ES" w:eastAsia="es-ES"/>
        </w:rPr>
      </w:pPr>
      <w:r w:rsidRPr="00931CD6">
        <w:rPr>
          <w:rFonts w:ascii="Arial" w:hAnsi="Arial" w:cs="Arial"/>
          <w:color w:val="262626" w:themeColor="text1" w:themeTint="D9"/>
          <w:sz w:val="18"/>
          <w:szCs w:val="18"/>
          <w:lang w:val="es-ES" w:eastAsia="es-ES"/>
        </w:rPr>
        <w:t xml:space="preserve">Después del desayuno, iniciaremos el recorrido con la visita al Mountain View Site, donde tendrán la oportunidad de conocer sus exclusivas instalaciones y disfrutar de un entorno privilegiado con espectaculares vistas panorámicas del Valle Sagrado de los Incas. Este espacio ofrece una combinación perfecta entre naturaleza, arquitectura y paisajes andinos, convirtiéndose en un lugar ideal para relajarse y capturar fotografías inolvidables. Al culminar la visita, nos dirigiremos hacia Urubamba, donde participaremos en un taller de cerámica. Durante esta experiencia conoceremos las técnicas tradicionales utilizadas por los artesanos locales y descubriremos la importancia de este antiguo arte dentro de la cultura andina. </w:t>
      </w:r>
    </w:p>
    <w:p w14:paraId="1A7563A2" w14:textId="77777777" w:rsidR="00C73AC6" w:rsidRDefault="00C73AC6" w:rsidP="003037AF">
      <w:pPr>
        <w:pStyle w:val="Sinespaciado"/>
        <w:jc w:val="both"/>
        <w:rPr>
          <w:rFonts w:ascii="Arial" w:hAnsi="Arial" w:cs="Arial"/>
          <w:color w:val="262626" w:themeColor="text1" w:themeTint="D9"/>
          <w:sz w:val="18"/>
          <w:szCs w:val="18"/>
          <w:lang w:val="es-ES" w:eastAsia="es-ES"/>
        </w:rPr>
      </w:pPr>
    </w:p>
    <w:p w14:paraId="44305ACE" w14:textId="77777777" w:rsidR="00C73AC6" w:rsidRDefault="00C73AC6" w:rsidP="003037AF">
      <w:pPr>
        <w:pStyle w:val="Sinespaciado"/>
        <w:jc w:val="both"/>
        <w:rPr>
          <w:rFonts w:ascii="Arial" w:hAnsi="Arial" w:cs="Arial"/>
          <w:color w:val="262626" w:themeColor="text1" w:themeTint="D9"/>
          <w:sz w:val="18"/>
          <w:szCs w:val="18"/>
          <w:lang w:val="es-ES" w:eastAsia="es-ES"/>
        </w:rPr>
      </w:pPr>
    </w:p>
    <w:p w14:paraId="5A2E7B9B" w14:textId="41DB792F" w:rsidR="00C73AC6" w:rsidRDefault="00C73AC6" w:rsidP="003037AF">
      <w:pPr>
        <w:pStyle w:val="Sinespaciado"/>
        <w:jc w:val="both"/>
        <w:rPr>
          <w:rFonts w:ascii="Arial" w:hAnsi="Arial" w:cs="Arial"/>
          <w:color w:val="262626" w:themeColor="text1" w:themeTint="D9"/>
          <w:sz w:val="18"/>
          <w:szCs w:val="18"/>
          <w:lang w:val="es-ES" w:eastAsia="es-ES"/>
        </w:rPr>
      </w:pPr>
    </w:p>
    <w:p w14:paraId="2B778EE0" w14:textId="4535C404" w:rsidR="00534EDA" w:rsidRDefault="00931CD6" w:rsidP="003037AF">
      <w:pPr>
        <w:pStyle w:val="Sinespaciado"/>
        <w:jc w:val="both"/>
        <w:rPr>
          <w:rFonts w:ascii="Arial" w:hAnsi="Arial" w:cs="Arial"/>
          <w:color w:val="262626" w:themeColor="text1" w:themeTint="D9"/>
          <w:sz w:val="18"/>
          <w:szCs w:val="18"/>
          <w:lang w:val="es-ES" w:eastAsia="es-ES"/>
        </w:rPr>
      </w:pPr>
      <w:r w:rsidRPr="00931CD6">
        <w:rPr>
          <w:rFonts w:ascii="Arial" w:hAnsi="Arial" w:cs="Arial"/>
          <w:color w:val="262626" w:themeColor="text1" w:themeTint="D9"/>
          <w:sz w:val="18"/>
          <w:szCs w:val="18"/>
          <w:lang w:val="es-ES" w:eastAsia="es-ES"/>
        </w:rPr>
        <w:t>Posteriormente, continuaremos nuestro viaje hacia la estación de tren de Ollantaytambo, donde abordaremos el servicio con destino al pueblo de Aguas Calientes. Durante el recorrido en tren se les brindará un box lunch, permitiéndoles disfrutar del viaje mientras contemplan los impresionantes paisajes que acompañan el recorrido a lo largo del río Urubamba. A su llegada a Aguas Calientes, nuestro personal les dará la bienvenida y los acompañará al hotel para dejar su equipaje. Inmediatamente después, se dirigirán a la estación de buses de CONSETTUR para abordar el transporte que los llevará hasta el ingreso de la ciudadela de Machu Picchu. Una vez en el santuario, disfrutarán de una visita guiada por Machu Picchu, una de las Siete Maravillas del Mundo Moderno y Patrimonio Cultural de la Humanidad. Durante el recorrido conocerán sus principales recintos, terrazas y templos, mientras descubren la fascinante historia y el legado de la civilización inca. Al finalizar la visita, descenderán en bus hacia Aguas Calientes, donde retornarán al hotel para descansar. Noche de hotel en Aguas Calientes.</w:t>
      </w:r>
    </w:p>
    <w:p w14:paraId="33972307" w14:textId="1D8110C2" w:rsidR="00534EDA" w:rsidRDefault="00534EDA" w:rsidP="003037AF">
      <w:pPr>
        <w:pStyle w:val="Sinespaciado"/>
        <w:jc w:val="both"/>
        <w:rPr>
          <w:rFonts w:ascii="Arial" w:hAnsi="Arial" w:cs="Arial"/>
          <w:color w:val="262626" w:themeColor="text1" w:themeTint="D9"/>
          <w:sz w:val="18"/>
          <w:szCs w:val="18"/>
          <w:lang w:val="es-ES" w:eastAsia="es-ES"/>
        </w:rPr>
      </w:pPr>
    </w:p>
    <w:p w14:paraId="62861499" w14:textId="691E8D62" w:rsidR="00534EDA" w:rsidRPr="001B440A" w:rsidRDefault="00C73AC6" w:rsidP="003037AF">
      <w:pPr>
        <w:pStyle w:val="Sinespaciado"/>
        <w:jc w:val="both"/>
        <w:rPr>
          <w:rFonts w:ascii="Arial" w:hAnsi="Arial" w:cs="Arial"/>
          <w:b/>
          <w:bCs/>
          <w:color w:val="0070C0"/>
          <w:sz w:val="18"/>
          <w:szCs w:val="18"/>
          <w:lang w:val="es-ES" w:eastAsia="es-ES"/>
        </w:rPr>
      </w:pPr>
      <w:r>
        <w:rPr>
          <w:noProof/>
        </w:rPr>
        <w:drawing>
          <wp:anchor distT="0" distB="0" distL="114300" distR="114300" simplePos="0" relativeHeight="251664384" behindDoc="1" locked="0" layoutInCell="1" allowOverlap="1" wp14:anchorId="01CD4CD0" wp14:editId="3CCFF01E">
            <wp:simplePos x="0" y="0"/>
            <wp:positionH relativeFrom="column">
              <wp:posOffset>1588</wp:posOffset>
            </wp:positionH>
            <wp:positionV relativeFrom="paragraph">
              <wp:posOffset>-1905</wp:posOffset>
            </wp:positionV>
            <wp:extent cx="2124075" cy="1415247"/>
            <wp:effectExtent l="0" t="0" r="0" b="0"/>
            <wp:wrapTight wrapText="bothSides">
              <wp:wrapPolygon edited="0">
                <wp:start x="0" y="0"/>
                <wp:lineTo x="0" y="21232"/>
                <wp:lineTo x="21309" y="21232"/>
                <wp:lineTo x="21309" y="0"/>
                <wp:lineTo x="0" y="0"/>
              </wp:wrapPolygon>
            </wp:wrapTight>
            <wp:docPr id="8" name="Imagen 8" descr="El sitio arqueológico de Ollantaytambo en el Valle Sagr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l sitio arqueológico de Ollantaytambo en el Valle Sagra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4075" cy="1415247"/>
                    </a:xfrm>
                    <a:prstGeom prst="rect">
                      <a:avLst/>
                    </a:prstGeom>
                    <a:noFill/>
                    <a:ln>
                      <a:noFill/>
                    </a:ln>
                  </pic:spPr>
                </pic:pic>
              </a:graphicData>
            </a:graphic>
          </wp:anchor>
        </w:drawing>
      </w:r>
      <w:r w:rsidR="00534EDA" w:rsidRPr="001B440A">
        <w:rPr>
          <w:rFonts w:ascii="Arial" w:hAnsi="Arial" w:cs="Arial"/>
          <w:b/>
          <w:bCs/>
          <w:color w:val="0070C0"/>
          <w:sz w:val="18"/>
          <w:szCs w:val="18"/>
          <w:lang w:val="es-ES" w:eastAsia="es-ES"/>
        </w:rPr>
        <w:t xml:space="preserve">Día </w:t>
      </w:r>
      <w:r w:rsidR="001B440A" w:rsidRPr="001B440A">
        <w:rPr>
          <w:rFonts w:ascii="Arial" w:hAnsi="Arial" w:cs="Arial"/>
          <w:b/>
          <w:bCs/>
          <w:color w:val="0070C0"/>
          <w:sz w:val="18"/>
          <w:szCs w:val="18"/>
          <w:lang w:val="es-ES" w:eastAsia="es-ES"/>
        </w:rPr>
        <w:t>0</w:t>
      </w:r>
      <w:r w:rsidR="00534EDA" w:rsidRPr="001B440A">
        <w:rPr>
          <w:rFonts w:ascii="Arial" w:hAnsi="Arial" w:cs="Arial"/>
          <w:b/>
          <w:bCs/>
          <w:color w:val="0070C0"/>
          <w:sz w:val="18"/>
          <w:szCs w:val="18"/>
          <w:lang w:val="es-ES" w:eastAsia="es-ES"/>
        </w:rPr>
        <w:t xml:space="preserve">5 </w:t>
      </w:r>
      <w:r w:rsidR="00534EDA" w:rsidRPr="001B440A">
        <w:rPr>
          <w:rFonts w:ascii="Arial" w:hAnsi="Arial" w:cs="Arial"/>
          <w:b/>
          <w:bCs/>
          <w:color w:val="0070C0"/>
          <w:sz w:val="18"/>
          <w:szCs w:val="18"/>
          <w:lang w:val="es-ES" w:eastAsia="es-ES"/>
        </w:rPr>
        <w:tab/>
        <w:t xml:space="preserve">Machu </w:t>
      </w:r>
      <w:proofErr w:type="spellStart"/>
      <w:r w:rsidR="00534EDA" w:rsidRPr="001B440A">
        <w:rPr>
          <w:rFonts w:ascii="Arial" w:hAnsi="Arial" w:cs="Arial"/>
          <w:b/>
          <w:bCs/>
          <w:color w:val="0070C0"/>
          <w:sz w:val="18"/>
          <w:szCs w:val="18"/>
          <w:lang w:val="es-ES" w:eastAsia="es-ES"/>
        </w:rPr>
        <w:t>picchu</w:t>
      </w:r>
      <w:proofErr w:type="spellEnd"/>
      <w:r w:rsidR="00534EDA" w:rsidRPr="001B440A">
        <w:rPr>
          <w:rFonts w:ascii="Arial" w:hAnsi="Arial" w:cs="Arial"/>
          <w:b/>
          <w:bCs/>
          <w:color w:val="0070C0"/>
          <w:sz w:val="18"/>
          <w:szCs w:val="18"/>
          <w:lang w:val="es-ES" w:eastAsia="es-ES"/>
        </w:rPr>
        <w:t xml:space="preserve"> – Cusco / Site </w:t>
      </w:r>
      <w:proofErr w:type="spellStart"/>
      <w:r w:rsidR="00534EDA" w:rsidRPr="001B440A">
        <w:rPr>
          <w:rFonts w:ascii="Arial" w:hAnsi="Arial" w:cs="Arial"/>
          <w:b/>
          <w:bCs/>
          <w:color w:val="0070C0"/>
          <w:sz w:val="18"/>
          <w:szCs w:val="18"/>
          <w:lang w:val="es-ES" w:eastAsia="es-ES"/>
        </w:rPr>
        <w:t>Inkaterra</w:t>
      </w:r>
      <w:proofErr w:type="spellEnd"/>
      <w:r w:rsidR="00534EDA" w:rsidRPr="001B440A">
        <w:rPr>
          <w:rFonts w:ascii="Arial" w:hAnsi="Arial" w:cs="Arial"/>
          <w:b/>
          <w:bCs/>
          <w:color w:val="0070C0"/>
          <w:sz w:val="18"/>
          <w:szCs w:val="18"/>
          <w:lang w:val="es-ES" w:eastAsia="es-ES"/>
        </w:rPr>
        <w:t xml:space="preserve"> + Visita Ollantaytambo </w:t>
      </w:r>
      <w:r w:rsidR="00234CA9" w:rsidRPr="00234CA9">
        <w:rPr>
          <w:rFonts w:ascii="Arial" w:hAnsi="Arial" w:cs="Arial"/>
          <w:b/>
          <w:color w:val="E36C0A" w:themeColor="accent6" w:themeShade="BF"/>
          <w:sz w:val="18"/>
          <w:szCs w:val="18"/>
          <w:lang w:val="es-ES" w:eastAsia="es-ES"/>
        </w:rPr>
        <w:t>(noviembre 1</w:t>
      </w:r>
      <w:r w:rsidR="00234CA9">
        <w:rPr>
          <w:rFonts w:ascii="Arial" w:hAnsi="Arial" w:cs="Arial"/>
          <w:b/>
          <w:color w:val="E36C0A" w:themeColor="accent6" w:themeShade="BF"/>
          <w:sz w:val="18"/>
          <w:szCs w:val="18"/>
          <w:lang w:val="es-ES" w:eastAsia="es-ES"/>
        </w:rPr>
        <w:t>8</w:t>
      </w:r>
      <w:r w:rsidR="00234CA9" w:rsidRPr="00234CA9">
        <w:rPr>
          <w:rFonts w:ascii="Arial" w:hAnsi="Arial" w:cs="Arial"/>
          <w:b/>
          <w:color w:val="E36C0A" w:themeColor="accent6" w:themeShade="BF"/>
          <w:sz w:val="18"/>
          <w:szCs w:val="18"/>
          <w:lang w:val="es-ES" w:eastAsia="es-ES"/>
        </w:rPr>
        <w:t>)</w:t>
      </w:r>
    </w:p>
    <w:p w14:paraId="20F014EB" w14:textId="18FD073B" w:rsidR="001B440A" w:rsidRDefault="00C73AC6" w:rsidP="003037AF">
      <w:pPr>
        <w:pStyle w:val="Sinespaciado"/>
        <w:jc w:val="both"/>
        <w:rPr>
          <w:rFonts w:ascii="Arial" w:hAnsi="Arial" w:cs="Arial"/>
          <w:color w:val="262626" w:themeColor="text1" w:themeTint="D9"/>
          <w:sz w:val="18"/>
          <w:szCs w:val="18"/>
          <w:lang w:val="es-ES" w:eastAsia="es-ES"/>
        </w:rPr>
      </w:pPr>
      <w:r>
        <w:rPr>
          <w:noProof/>
        </w:rPr>
        <w:drawing>
          <wp:anchor distT="0" distB="0" distL="114300" distR="114300" simplePos="0" relativeHeight="251663360" behindDoc="1" locked="0" layoutInCell="1" allowOverlap="1" wp14:anchorId="6E0FB421" wp14:editId="49AAC4F2">
            <wp:simplePos x="0" y="0"/>
            <wp:positionH relativeFrom="column">
              <wp:posOffset>29845</wp:posOffset>
            </wp:positionH>
            <wp:positionV relativeFrom="paragraph">
              <wp:posOffset>1196975</wp:posOffset>
            </wp:positionV>
            <wp:extent cx="2095500" cy="1323340"/>
            <wp:effectExtent l="0" t="0" r="0" b="0"/>
            <wp:wrapTight wrapText="bothSides">
              <wp:wrapPolygon edited="0">
                <wp:start x="0" y="0"/>
                <wp:lineTo x="0" y="21144"/>
                <wp:lineTo x="21404" y="21144"/>
                <wp:lineTo x="21404" y="0"/>
                <wp:lineTo x="0" y="0"/>
              </wp:wrapPolygon>
            </wp:wrapTight>
            <wp:docPr id="9" name="Imagen 9" descr="Ollantaytambo es elegido como uno de los lugares favoritos para visitar en  todo el mundo - Info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llantaytambo es elegido como uno de los lugares favoritos para visitar en  todo el mundo - Infoba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5500" cy="1323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31CD6" w:rsidRPr="00931CD6">
        <w:rPr>
          <w:rFonts w:ascii="Arial" w:hAnsi="Arial" w:cs="Arial"/>
          <w:color w:val="262626" w:themeColor="text1" w:themeTint="D9"/>
          <w:sz w:val="18"/>
          <w:szCs w:val="18"/>
          <w:lang w:val="es-ES" w:eastAsia="es-ES"/>
        </w:rPr>
        <w:t xml:space="preserve">Desayuno Disfrutaremos de una visita a las instalaciones del Hotel </w:t>
      </w:r>
      <w:proofErr w:type="spellStart"/>
      <w:r w:rsidR="00931CD6" w:rsidRPr="00931CD6">
        <w:rPr>
          <w:rFonts w:ascii="Arial" w:hAnsi="Arial" w:cs="Arial"/>
          <w:color w:val="262626" w:themeColor="text1" w:themeTint="D9"/>
          <w:sz w:val="18"/>
          <w:szCs w:val="18"/>
          <w:lang w:val="es-ES" w:eastAsia="es-ES"/>
        </w:rPr>
        <w:t>Inkaterra</w:t>
      </w:r>
      <w:proofErr w:type="spellEnd"/>
      <w:r w:rsidR="00931CD6" w:rsidRPr="00931CD6">
        <w:rPr>
          <w:rFonts w:ascii="Arial" w:hAnsi="Arial" w:cs="Arial"/>
          <w:color w:val="262626" w:themeColor="text1" w:themeTint="D9"/>
          <w:sz w:val="18"/>
          <w:szCs w:val="18"/>
          <w:lang w:val="es-ES" w:eastAsia="es-ES"/>
        </w:rPr>
        <w:t xml:space="preserve"> Machu Picchu Pueblo, un exclusivo refugio rodeado de exuberantes jardines, reconocido por su armonía con la naturaleza y su compromiso con la conservación de la biodiversidad andina. A la hora programada, nos dirigiremos a la estación para abordar el tren de retorno con destino a Ollantaytambo, disfrutando una vez más de los espectaculares paisajes del Valle Sagrado. A nuestra llegada, visitaremos Ollantaytambo, considerado el único Pueblo Inca Viviente, donde aún se conserva el trazado urbano original de la época inca. Sus estrechas calles empedradas, canales de agua y antiguas viviendas reflejan la extraordinaria ingeniería y planificación del Imperio Inca, convirtiéndolo en uno de los pueblos más emblemáticos del Valle Sagrado. Posteriormente, nos trasladaremos a un restaurante turístico en Urubamba, donde disfrutaremos de un exquisito almuerzo con una variada propuesta gastronómica que combina los sabores tradicionales de la cocina peruana con ingredientes típicos del Valle Sagrado. Por la tarde, continuaremos nuestra experiencia con la visita a la Comunidad de </w:t>
      </w:r>
      <w:proofErr w:type="spellStart"/>
      <w:r w:rsidR="00931CD6" w:rsidRPr="00931CD6">
        <w:rPr>
          <w:rFonts w:ascii="Arial" w:hAnsi="Arial" w:cs="Arial"/>
          <w:color w:val="262626" w:themeColor="text1" w:themeTint="D9"/>
          <w:sz w:val="18"/>
          <w:szCs w:val="18"/>
          <w:lang w:val="es-ES" w:eastAsia="es-ES"/>
        </w:rPr>
        <w:t>Misminay</w:t>
      </w:r>
      <w:proofErr w:type="spellEnd"/>
      <w:r w:rsidR="00931CD6" w:rsidRPr="00931CD6">
        <w:rPr>
          <w:rFonts w:ascii="Arial" w:hAnsi="Arial" w:cs="Arial"/>
          <w:color w:val="262626" w:themeColor="text1" w:themeTint="D9"/>
          <w:sz w:val="18"/>
          <w:szCs w:val="18"/>
          <w:lang w:val="es-ES" w:eastAsia="es-ES"/>
        </w:rPr>
        <w:t>, donde conoceremos de cerca las tradiciones y costumbres de sus pobladores. Tendremos la oportunidad de apreciar su estilo de vida, aprender sobre las ancestrales técnicas de tejido y compartir una auténtica experiencia de turismo vivencial que permitirá un mayor acercamiento a la cultura andina. Al finalizar las actividades, traslado al hotel. Noche de hotel en Cusco</w:t>
      </w:r>
    </w:p>
    <w:p w14:paraId="20FF3C36" w14:textId="77777777" w:rsidR="001B440A" w:rsidRDefault="001B440A" w:rsidP="003037AF">
      <w:pPr>
        <w:pStyle w:val="Sinespaciado"/>
        <w:jc w:val="both"/>
        <w:rPr>
          <w:rFonts w:ascii="Arial" w:hAnsi="Arial" w:cs="Arial"/>
          <w:color w:val="262626" w:themeColor="text1" w:themeTint="D9"/>
          <w:sz w:val="18"/>
          <w:szCs w:val="18"/>
          <w:lang w:val="es-ES" w:eastAsia="es-ES"/>
        </w:rPr>
      </w:pPr>
    </w:p>
    <w:p w14:paraId="1C5F428E" w14:textId="18572EF3" w:rsidR="00C73AC6" w:rsidRDefault="001B440A" w:rsidP="003037AF">
      <w:pPr>
        <w:pStyle w:val="Sinespaciado"/>
        <w:jc w:val="both"/>
        <w:rPr>
          <w:rFonts w:ascii="Arial" w:hAnsi="Arial" w:cs="Arial"/>
          <w:b/>
          <w:bCs/>
          <w:noProof/>
          <w:color w:val="0070C0"/>
          <w:sz w:val="18"/>
          <w:szCs w:val="18"/>
          <w:lang w:val="es-ES" w:eastAsia="es-ES"/>
        </w:rPr>
      </w:pPr>
      <w:r w:rsidRPr="00A12521">
        <w:rPr>
          <w:rFonts w:ascii="Arial" w:hAnsi="Arial" w:cs="Arial"/>
          <w:b/>
          <w:bCs/>
          <w:color w:val="0070C0"/>
          <w:sz w:val="18"/>
          <w:szCs w:val="18"/>
          <w:lang w:val="es-ES" w:eastAsia="es-ES"/>
        </w:rPr>
        <w:t xml:space="preserve">Dia 06 </w:t>
      </w:r>
      <w:r w:rsidRPr="00A12521">
        <w:rPr>
          <w:rFonts w:ascii="Arial" w:hAnsi="Arial" w:cs="Arial"/>
          <w:b/>
          <w:bCs/>
          <w:color w:val="0070C0"/>
          <w:sz w:val="18"/>
          <w:szCs w:val="18"/>
          <w:lang w:val="es-ES" w:eastAsia="es-ES"/>
        </w:rPr>
        <w:tab/>
        <w:t>Cusco – Montaña de Colores +Valle Rojo En Cuatrimotos</w:t>
      </w:r>
      <w:r w:rsidR="00931CD6" w:rsidRPr="00A12521">
        <w:rPr>
          <w:rFonts w:ascii="Arial" w:hAnsi="Arial" w:cs="Arial"/>
          <w:b/>
          <w:bCs/>
          <w:color w:val="0070C0"/>
          <w:sz w:val="18"/>
          <w:szCs w:val="18"/>
          <w:lang w:val="es-ES" w:eastAsia="es-ES"/>
        </w:rPr>
        <w:t xml:space="preserve"> </w:t>
      </w:r>
      <w:r w:rsidR="00234CA9" w:rsidRPr="00234CA9">
        <w:rPr>
          <w:rFonts w:ascii="Arial" w:hAnsi="Arial" w:cs="Arial"/>
          <w:b/>
          <w:color w:val="E36C0A" w:themeColor="accent6" w:themeShade="BF"/>
          <w:sz w:val="18"/>
          <w:szCs w:val="18"/>
          <w:lang w:val="es-ES" w:eastAsia="es-ES"/>
        </w:rPr>
        <w:t xml:space="preserve">(noviembre </w:t>
      </w:r>
      <w:r w:rsidR="00234CA9">
        <w:rPr>
          <w:rFonts w:ascii="Arial" w:hAnsi="Arial" w:cs="Arial"/>
          <w:b/>
          <w:color w:val="E36C0A" w:themeColor="accent6" w:themeShade="BF"/>
          <w:sz w:val="18"/>
          <w:szCs w:val="18"/>
          <w:lang w:val="es-ES" w:eastAsia="es-ES"/>
        </w:rPr>
        <w:t>19</w:t>
      </w:r>
      <w:r w:rsidR="00234CA9" w:rsidRPr="00234CA9">
        <w:rPr>
          <w:rFonts w:ascii="Arial" w:hAnsi="Arial" w:cs="Arial"/>
          <w:b/>
          <w:color w:val="E36C0A" w:themeColor="accent6" w:themeShade="BF"/>
          <w:sz w:val="18"/>
          <w:szCs w:val="18"/>
          <w:lang w:val="es-ES" w:eastAsia="es-ES"/>
        </w:rPr>
        <w:t>)</w:t>
      </w:r>
    </w:p>
    <w:p w14:paraId="546E1E2F" w14:textId="77777777" w:rsidR="00E51156" w:rsidRDefault="00C73AC6" w:rsidP="003037AF">
      <w:pPr>
        <w:pStyle w:val="Sinespaciado"/>
        <w:jc w:val="both"/>
        <w:rPr>
          <w:rFonts w:ascii="Arial" w:hAnsi="Arial" w:cs="Arial"/>
          <w:color w:val="262626" w:themeColor="text1" w:themeTint="D9"/>
          <w:sz w:val="18"/>
          <w:szCs w:val="18"/>
          <w:lang w:val="es-ES" w:eastAsia="es-ES"/>
        </w:rPr>
      </w:pPr>
      <w:r>
        <w:rPr>
          <w:rFonts w:ascii="Arial" w:hAnsi="Arial" w:cs="Arial"/>
          <w:b/>
          <w:bCs/>
          <w:noProof/>
          <w:color w:val="0070C0"/>
          <w:sz w:val="18"/>
          <w:szCs w:val="18"/>
          <w:lang w:val="es-ES" w:eastAsia="es-ES"/>
        </w:rPr>
        <w:drawing>
          <wp:anchor distT="0" distB="0" distL="114300" distR="114300" simplePos="0" relativeHeight="251665408" behindDoc="1" locked="0" layoutInCell="1" allowOverlap="1" wp14:anchorId="404BBF7B" wp14:editId="1A114DE1">
            <wp:simplePos x="0" y="0"/>
            <wp:positionH relativeFrom="column">
              <wp:posOffset>2515870</wp:posOffset>
            </wp:positionH>
            <wp:positionV relativeFrom="paragraph">
              <wp:posOffset>336550</wp:posOffset>
            </wp:positionV>
            <wp:extent cx="2484120" cy="1623695"/>
            <wp:effectExtent l="0" t="0" r="0" b="0"/>
            <wp:wrapTight wrapText="bothSides">
              <wp:wrapPolygon edited="0">
                <wp:start x="0" y="0"/>
                <wp:lineTo x="0" y="21287"/>
                <wp:lineTo x="21368" y="21287"/>
                <wp:lineTo x="21368" y="0"/>
                <wp:lineTo x="0" y="0"/>
              </wp:wrapPolygon>
            </wp:wrapTight>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3511"/>
                    <a:stretch/>
                  </pic:blipFill>
                  <pic:spPr bwMode="auto">
                    <a:xfrm>
                      <a:off x="0" y="0"/>
                      <a:ext cx="2484120" cy="16236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31CD6" w:rsidRPr="00931CD6">
        <w:rPr>
          <w:rFonts w:ascii="Arial" w:hAnsi="Arial" w:cs="Arial"/>
          <w:color w:val="262626" w:themeColor="text1" w:themeTint="D9"/>
          <w:sz w:val="18"/>
          <w:szCs w:val="18"/>
          <w:lang w:val="es-ES" w:eastAsia="es-ES"/>
        </w:rPr>
        <w:t xml:space="preserve">La excursión inicia muy temprano con </w:t>
      </w:r>
      <w:r w:rsidR="001B440A">
        <w:rPr>
          <w:rFonts w:ascii="Arial" w:hAnsi="Arial" w:cs="Arial"/>
          <w:color w:val="262626" w:themeColor="text1" w:themeTint="D9"/>
          <w:sz w:val="18"/>
          <w:szCs w:val="18"/>
          <w:lang w:val="es-ES" w:eastAsia="es-ES"/>
        </w:rPr>
        <w:t>traslado</w:t>
      </w:r>
      <w:r w:rsidR="00931CD6" w:rsidRPr="00931CD6">
        <w:rPr>
          <w:rFonts w:ascii="Arial" w:hAnsi="Arial" w:cs="Arial"/>
          <w:color w:val="262626" w:themeColor="text1" w:themeTint="D9"/>
          <w:sz w:val="18"/>
          <w:szCs w:val="18"/>
          <w:lang w:val="es-ES" w:eastAsia="es-ES"/>
        </w:rPr>
        <w:t xml:space="preserve"> desde su hotel en Cusco para emprender un fascinante viaje hacia el poblado de </w:t>
      </w:r>
      <w:proofErr w:type="spellStart"/>
      <w:r w:rsidR="00931CD6" w:rsidRPr="00931CD6">
        <w:rPr>
          <w:rFonts w:ascii="Arial" w:hAnsi="Arial" w:cs="Arial"/>
          <w:color w:val="262626" w:themeColor="text1" w:themeTint="D9"/>
          <w:sz w:val="18"/>
          <w:szCs w:val="18"/>
          <w:lang w:val="es-ES" w:eastAsia="es-ES"/>
        </w:rPr>
        <w:t>Cusipata</w:t>
      </w:r>
      <w:proofErr w:type="spellEnd"/>
      <w:r w:rsidR="00931CD6" w:rsidRPr="00931CD6">
        <w:rPr>
          <w:rFonts w:ascii="Arial" w:hAnsi="Arial" w:cs="Arial"/>
          <w:color w:val="262626" w:themeColor="text1" w:themeTint="D9"/>
          <w:sz w:val="18"/>
          <w:szCs w:val="18"/>
          <w:lang w:val="es-ES" w:eastAsia="es-ES"/>
        </w:rPr>
        <w:t>, recorriendo espectaculares paisajes de la cordillera andina. A su llegada, disfrutaremos de un desayuno que nos permitirá recargar energías antes de continuar hacia el punto de inicio de la aventura. Al llegar al estacionamiento de cuatrimotos, nuestro guía especializado brindará una charla de seguridad e instrucciones para el correcto manejo de los vehículos. Seguidamente, iniciaremos una emocionante travesía en cuatrimoto a través de impresionantes paisajes altoandinos, rodeados de montañas, extensas pampas y rebaños de camélidos, hasta llegar al mirador del Valle Rojo, uno de los escenarios naturales más sorprendentes de la región. Desde este punto realizaremos una breve caminata hacia la majestuosa Montaña de 7 Colores (</w:t>
      </w:r>
      <w:proofErr w:type="spellStart"/>
      <w:r w:rsidR="00931CD6" w:rsidRPr="00931CD6">
        <w:rPr>
          <w:rFonts w:ascii="Arial" w:hAnsi="Arial" w:cs="Arial"/>
          <w:color w:val="262626" w:themeColor="text1" w:themeTint="D9"/>
          <w:sz w:val="18"/>
          <w:szCs w:val="18"/>
          <w:lang w:val="es-ES" w:eastAsia="es-ES"/>
        </w:rPr>
        <w:t>Vinicunca</w:t>
      </w:r>
      <w:proofErr w:type="spellEnd"/>
      <w:r w:rsidR="00931CD6" w:rsidRPr="00931CD6">
        <w:rPr>
          <w:rFonts w:ascii="Arial" w:hAnsi="Arial" w:cs="Arial"/>
          <w:color w:val="262626" w:themeColor="text1" w:themeTint="D9"/>
          <w:sz w:val="18"/>
          <w:szCs w:val="18"/>
          <w:lang w:val="es-ES" w:eastAsia="es-ES"/>
        </w:rPr>
        <w:t xml:space="preserve">), considerada uno de los destinos naturales más icónicos del Perú. Durante la visita, dispondremos de tiempo libre para contemplar sus extraordinarias formaciones geológicas, admirar la belleza del paisaje y capturar fotografías inolvidables. Finalizada la visita, retornaremos por la misma ruta hasta el lugar donde nos esperan las cuatrimotos. </w:t>
      </w:r>
    </w:p>
    <w:p w14:paraId="619A799D" w14:textId="77777777" w:rsidR="00E51156" w:rsidRDefault="00E51156" w:rsidP="003037AF">
      <w:pPr>
        <w:pStyle w:val="Sinespaciado"/>
        <w:jc w:val="both"/>
        <w:rPr>
          <w:rFonts w:ascii="Arial" w:hAnsi="Arial" w:cs="Arial"/>
          <w:color w:val="262626" w:themeColor="text1" w:themeTint="D9"/>
          <w:sz w:val="18"/>
          <w:szCs w:val="18"/>
          <w:lang w:val="es-ES" w:eastAsia="es-ES"/>
        </w:rPr>
      </w:pPr>
    </w:p>
    <w:p w14:paraId="538255B1" w14:textId="77777777" w:rsidR="00E51156" w:rsidRDefault="00E51156" w:rsidP="003037AF">
      <w:pPr>
        <w:pStyle w:val="Sinespaciado"/>
        <w:jc w:val="both"/>
        <w:rPr>
          <w:rFonts w:ascii="Arial" w:hAnsi="Arial" w:cs="Arial"/>
          <w:color w:val="262626" w:themeColor="text1" w:themeTint="D9"/>
          <w:sz w:val="18"/>
          <w:szCs w:val="18"/>
          <w:lang w:val="es-ES" w:eastAsia="es-ES"/>
        </w:rPr>
      </w:pPr>
    </w:p>
    <w:p w14:paraId="4D365727" w14:textId="7E385E30" w:rsidR="001B440A" w:rsidRDefault="00931CD6" w:rsidP="003037AF">
      <w:pPr>
        <w:pStyle w:val="Sinespaciado"/>
        <w:jc w:val="both"/>
        <w:rPr>
          <w:rFonts w:ascii="Arial" w:hAnsi="Arial" w:cs="Arial"/>
          <w:color w:val="262626" w:themeColor="text1" w:themeTint="D9"/>
          <w:sz w:val="18"/>
          <w:szCs w:val="18"/>
          <w:lang w:val="es-ES" w:eastAsia="es-ES"/>
        </w:rPr>
      </w:pPr>
      <w:r w:rsidRPr="00931CD6">
        <w:rPr>
          <w:rFonts w:ascii="Arial" w:hAnsi="Arial" w:cs="Arial"/>
          <w:color w:val="262626" w:themeColor="text1" w:themeTint="D9"/>
          <w:sz w:val="18"/>
          <w:szCs w:val="18"/>
          <w:lang w:val="es-ES" w:eastAsia="es-ES"/>
        </w:rPr>
        <w:t xml:space="preserve">Posteriormente, abordaremos nuestro transporte turístico para dirigirnos nuevamente a </w:t>
      </w:r>
      <w:proofErr w:type="spellStart"/>
      <w:r w:rsidRPr="00931CD6">
        <w:rPr>
          <w:rFonts w:ascii="Arial" w:hAnsi="Arial" w:cs="Arial"/>
          <w:color w:val="262626" w:themeColor="text1" w:themeTint="D9"/>
          <w:sz w:val="18"/>
          <w:szCs w:val="18"/>
          <w:lang w:val="es-ES" w:eastAsia="es-ES"/>
        </w:rPr>
        <w:t>Cusipata</w:t>
      </w:r>
      <w:proofErr w:type="spellEnd"/>
      <w:r w:rsidRPr="00931CD6">
        <w:rPr>
          <w:rFonts w:ascii="Arial" w:hAnsi="Arial" w:cs="Arial"/>
          <w:color w:val="262626" w:themeColor="text1" w:themeTint="D9"/>
          <w:sz w:val="18"/>
          <w:szCs w:val="18"/>
          <w:lang w:val="es-ES" w:eastAsia="es-ES"/>
        </w:rPr>
        <w:t>, donde disfrutaremos de un delicioso almuerzo con una selección de platos de la gastronomía local. Por la tarde, emprenderemos el viaje de regreso a la ciudad de Cusco, donde serán trasladados a su hotel para descansar. Por la noche, nos reuniremos para disfrutar de una cena de despedida en un restaurante especialmente seleccionado, una ocasión perfecta para compartir los mejores momentos vividos durante el viaje y brindar por una experiencia inolvidable en el Perú. Noche de hotel en Cusco.</w:t>
      </w:r>
    </w:p>
    <w:p w14:paraId="60F7B711" w14:textId="689BAE26" w:rsidR="001B440A" w:rsidRDefault="001B440A" w:rsidP="003037AF">
      <w:pPr>
        <w:pStyle w:val="Sinespaciado"/>
        <w:jc w:val="both"/>
        <w:rPr>
          <w:rFonts w:ascii="Arial" w:hAnsi="Arial" w:cs="Arial"/>
          <w:color w:val="262626" w:themeColor="text1" w:themeTint="D9"/>
          <w:sz w:val="18"/>
          <w:szCs w:val="18"/>
          <w:lang w:val="es-ES" w:eastAsia="es-ES"/>
        </w:rPr>
      </w:pPr>
    </w:p>
    <w:p w14:paraId="33AEE6FF" w14:textId="647E81E1" w:rsidR="00234CA9" w:rsidRDefault="00234CA9" w:rsidP="00234CA9">
      <w:pPr>
        <w:pStyle w:val="Sinespaciado"/>
        <w:jc w:val="both"/>
        <w:rPr>
          <w:rFonts w:ascii="Arial" w:hAnsi="Arial" w:cs="Arial"/>
          <w:b/>
          <w:bCs/>
          <w:noProof/>
          <w:color w:val="0070C0"/>
          <w:sz w:val="18"/>
          <w:szCs w:val="18"/>
          <w:lang w:val="es-ES" w:eastAsia="es-ES"/>
        </w:rPr>
      </w:pPr>
      <w:r w:rsidRPr="00A12521">
        <w:rPr>
          <w:rFonts w:ascii="Arial" w:hAnsi="Arial" w:cs="Arial"/>
          <w:b/>
          <w:bCs/>
          <w:color w:val="0070C0"/>
          <w:sz w:val="18"/>
          <w:szCs w:val="18"/>
          <w:lang w:val="es-ES" w:eastAsia="es-ES"/>
        </w:rPr>
        <w:t>Dia 0</w:t>
      </w:r>
      <w:r>
        <w:rPr>
          <w:rFonts w:ascii="Arial" w:hAnsi="Arial" w:cs="Arial"/>
          <w:b/>
          <w:bCs/>
          <w:color w:val="0070C0"/>
          <w:sz w:val="18"/>
          <w:szCs w:val="18"/>
          <w:lang w:val="es-ES" w:eastAsia="es-ES"/>
        </w:rPr>
        <w:t>7</w:t>
      </w:r>
      <w:r w:rsidRPr="00A12521">
        <w:rPr>
          <w:rFonts w:ascii="Arial" w:hAnsi="Arial" w:cs="Arial"/>
          <w:b/>
          <w:bCs/>
          <w:color w:val="0070C0"/>
          <w:sz w:val="18"/>
          <w:szCs w:val="18"/>
          <w:lang w:val="es-ES" w:eastAsia="es-ES"/>
        </w:rPr>
        <w:t xml:space="preserve"> </w:t>
      </w:r>
      <w:r w:rsidRPr="00A12521">
        <w:rPr>
          <w:rFonts w:ascii="Arial" w:hAnsi="Arial" w:cs="Arial"/>
          <w:b/>
          <w:bCs/>
          <w:color w:val="0070C0"/>
          <w:sz w:val="18"/>
          <w:szCs w:val="18"/>
          <w:lang w:val="es-ES" w:eastAsia="es-ES"/>
        </w:rPr>
        <w:tab/>
        <w:t xml:space="preserve">Cusco – </w:t>
      </w:r>
      <w:proofErr w:type="spellStart"/>
      <w:r>
        <w:rPr>
          <w:rFonts w:ascii="Arial" w:hAnsi="Arial" w:cs="Arial"/>
          <w:b/>
          <w:bCs/>
          <w:color w:val="0070C0"/>
          <w:sz w:val="18"/>
          <w:szCs w:val="18"/>
          <w:lang w:val="es-ES" w:eastAsia="es-ES"/>
        </w:rPr>
        <w:t>Maucallacta</w:t>
      </w:r>
      <w:proofErr w:type="spellEnd"/>
      <w:r>
        <w:rPr>
          <w:rFonts w:ascii="Arial" w:hAnsi="Arial" w:cs="Arial"/>
          <w:b/>
          <w:bCs/>
          <w:color w:val="0070C0"/>
          <w:sz w:val="18"/>
          <w:szCs w:val="18"/>
          <w:lang w:val="es-ES" w:eastAsia="es-ES"/>
        </w:rPr>
        <w:t xml:space="preserve"> </w:t>
      </w:r>
      <w:r w:rsidRPr="00234CA9">
        <w:rPr>
          <w:rFonts w:ascii="Arial" w:hAnsi="Arial" w:cs="Arial"/>
          <w:b/>
          <w:color w:val="E36C0A" w:themeColor="accent6" w:themeShade="BF"/>
          <w:sz w:val="18"/>
          <w:szCs w:val="18"/>
          <w:lang w:val="es-ES" w:eastAsia="es-ES"/>
        </w:rPr>
        <w:t xml:space="preserve">(noviembre </w:t>
      </w:r>
      <w:r>
        <w:rPr>
          <w:rFonts w:ascii="Arial" w:hAnsi="Arial" w:cs="Arial"/>
          <w:b/>
          <w:color w:val="E36C0A" w:themeColor="accent6" w:themeShade="BF"/>
          <w:sz w:val="18"/>
          <w:szCs w:val="18"/>
          <w:lang w:val="es-ES" w:eastAsia="es-ES"/>
        </w:rPr>
        <w:t>20</w:t>
      </w:r>
      <w:r w:rsidRPr="00234CA9">
        <w:rPr>
          <w:rFonts w:ascii="Arial" w:hAnsi="Arial" w:cs="Arial"/>
          <w:b/>
          <w:color w:val="E36C0A" w:themeColor="accent6" w:themeShade="BF"/>
          <w:sz w:val="18"/>
          <w:szCs w:val="18"/>
          <w:lang w:val="es-ES" w:eastAsia="es-ES"/>
        </w:rPr>
        <w:t>)</w:t>
      </w:r>
    </w:p>
    <w:p w14:paraId="3774CBAF" w14:textId="156AD3D1" w:rsidR="00234CA9" w:rsidRPr="00234CA9" w:rsidRDefault="00234CA9" w:rsidP="00234CA9">
      <w:pPr>
        <w:pStyle w:val="Sinespaciado"/>
        <w:jc w:val="both"/>
        <w:rPr>
          <w:rFonts w:ascii="Arial" w:hAnsi="Arial" w:cs="Arial"/>
          <w:sz w:val="18"/>
          <w:szCs w:val="18"/>
          <w:lang w:val="es-ES" w:eastAsia="es-ES"/>
        </w:rPr>
      </w:pPr>
      <w:r>
        <w:rPr>
          <w:rFonts w:ascii="Arial" w:hAnsi="Arial" w:cs="Arial"/>
          <w:noProof/>
          <w:sz w:val="18"/>
          <w:szCs w:val="18"/>
          <w:lang w:val="es-ES" w:eastAsia="es-ES"/>
        </w:rPr>
        <w:drawing>
          <wp:anchor distT="0" distB="0" distL="114300" distR="114300" simplePos="0" relativeHeight="251666432" behindDoc="1" locked="0" layoutInCell="1" allowOverlap="1" wp14:anchorId="3F2CF1C5" wp14:editId="3A3E0C97">
            <wp:simplePos x="0" y="0"/>
            <wp:positionH relativeFrom="column">
              <wp:posOffset>1588</wp:posOffset>
            </wp:positionH>
            <wp:positionV relativeFrom="paragraph">
              <wp:posOffset>0</wp:posOffset>
            </wp:positionV>
            <wp:extent cx="2241654" cy="1263332"/>
            <wp:effectExtent l="0" t="0" r="6350" b="0"/>
            <wp:wrapTight wrapText="bothSides">
              <wp:wrapPolygon edited="0">
                <wp:start x="0" y="0"/>
                <wp:lineTo x="0" y="21176"/>
                <wp:lineTo x="21478" y="21176"/>
                <wp:lineTo x="21478" y="0"/>
                <wp:lineTo x="0" y="0"/>
              </wp:wrapPolygon>
            </wp:wrapTight>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1654" cy="1263332"/>
                    </a:xfrm>
                    <a:prstGeom prst="rect">
                      <a:avLst/>
                    </a:prstGeom>
                    <a:noFill/>
                  </pic:spPr>
                </pic:pic>
              </a:graphicData>
            </a:graphic>
          </wp:anchor>
        </w:drawing>
      </w:r>
      <w:r w:rsidRPr="00234CA9">
        <w:rPr>
          <w:rFonts w:ascii="Arial" w:hAnsi="Arial" w:cs="Arial"/>
          <w:noProof/>
          <w:sz w:val="18"/>
          <w:szCs w:val="18"/>
          <w:lang w:val="es-ES" w:eastAsia="es-ES"/>
        </w:rPr>
        <w:t>Descubre Maucallacta, una joya arqueológica ubicada en la provincia de Paruro, al sur de Cusco. Este antiguo centro ceremonial y administrativo, cuyo nombre en quechua significa "Pueblo Antiguo", conserva plazas, recintos, andenes y estructuras de gran valor histórico que reflejan el legado de las culturas preincas y del Imperio Inca. Rodeado de impresionantes paisajes andinos, Maucallacta ofrece una experiencia única para quienes buscan conectar con la historia, la naturaleza y las tradiciones vivas de las comunidades locales. Durante el recorrido conocerás la importancia arqueológica y cultural del sitio, mientras disfrutas de vistas panorámicas y un ambiente de tranquilidad que invita a la reflexión. Es un destino ideal para los amantes de la cultura, la fotografía y el turismo vivencial, permitiéndote descubrir un Cusco auténtico, lejos de las rutas turísticas tradicionales retorno a cusco 2 a 3pmaprox. DESPUES DE LA EXCURSION SE REALIZARA LA VISITA DE 2 HOTELES</w:t>
      </w:r>
    </w:p>
    <w:p w14:paraId="7F6DD5C5" w14:textId="77777777" w:rsidR="00234CA9" w:rsidRPr="00234CA9" w:rsidRDefault="00234CA9" w:rsidP="003037AF">
      <w:pPr>
        <w:pStyle w:val="Sinespaciado"/>
        <w:jc w:val="both"/>
        <w:rPr>
          <w:rFonts w:ascii="Arial" w:hAnsi="Arial" w:cs="Arial"/>
          <w:sz w:val="18"/>
          <w:szCs w:val="18"/>
          <w:lang w:val="es-ES" w:eastAsia="es-ES"/>
        </w:rPr>
      </w:pPr>
    </w:p>
    <w:p w14:paraId="47269F55" w14:textId="575B4D97" w:rsidR="001B440A" w:rsidRPr="00A12521" w:rsidRDefault="001B440A" w:rsidP="003037AF">
      <w:pPr>
        <w:pStyle w:val="Sinespaciado"/>
        <w:jc w:val="both"/>
        <w:rPr>
          <w:rFonts w:ascii="Arial" w:hAnsi="Arial" w:cs="Arial"/>
          <w:b/>
          <w:bCs/>
          <w:color w:val="0070C0"/>
          <w:sz w:val="18"/>
          <w:szCs w:val="18"/>
          <w:lang w:val="es-ES" w:eastAsia="es-ES"/>
        </w:rPr>
      </w:pPr>
      <w:r w:rsidRPr="00A12521">
        <w:rPr>
          <w:rFonts w:ascii="Arial" w:hAnsi="Arial" w:cs="Arial"/>
          <w:b/>
          <w:bCs/>
          <w:color w:val="0070C0"/>
          <w:sz w:val="18"/>
          <w:szCs w:val="18"/>
          <w:lang w:val="es-ES" w:eastAsia="es-ES"/>
        </w:rPr>
        <w:t>Día 0</w:t>
      </w:r>
      <w:r w:rsidR="00234CA9">
        <w:rPr>
          <w:rFonts w:ascii="Arial" w:hAnsi="Arial" w:cs="Arial"/>
          <w:b/>
          <w:bCs/>
          <w:color w:val="0070C0"/>
          <w:sz w:val="18"/>
          <w:szCs w:val="18"/>
          <w:lang w:val="es-ES" w:eastAsia="es-ES"/>
        </w:rPr>
        <w:t>8</w:t>
      </w:r>
      <w:r w:rsidRPr="00A12521">
        <w:rPr>
          <w:rFonts w:ascii="Arial" w:hAnsi="Arial" w:cs="Arial"/>
          <w:b/>
          <w:bCs/>
          <w:color w:val="0070C0"/>
          <w:sz w:val="18"/>
          <w:szCs w:val="18"/>
          <w:lang w:val="es-ES" w:eastAsia="es-ES"/>
        </w:rPr>
        <w:t xml:space="preserve"> </w:t>
      </w:r>
      <w:r w:rsidRPr="00A12521">
        <w:rPr>
          <w:rFonts w:ascii="Arial" w:hAnsi="Arial" w:cs="Arial"/>
          <w:b/>
          <w:bCs/>
          <w:color w:val="0070C0"/>
          <w:sz w:val="18"/>
          <w:szCs w:val="18"/>
          <w:lang w:val="es-ES" w:eastAsia="es-ES"/>
        </w:rPr>
        <w:tab/>
        <w:t xml:space="preserve">Cusco </w:t>
      </w:r>
      <w:r w:rsidR="00234CA9" w:rsidRPr="00234CA9">
        <w:rPr>
          <w:rFonts w:ascii="Arial" w:hAnsi="Arial" w:cs="Arial"/>
          <w:b/>
          <w:color w:val="E36C0A" w:themeColor="accent6" w:themeShade="BF"/>
          <w:sz w:val="18"/>
          <w:szCs w:val="18"/>
          <w:lang w:val="es-ES" w:eastAsia="es-ES"/>
        </w:rPr>
        <w:t xml:space="preserve">(noviembre </w:t>
      </w:r>
      <w:r w:rsidR="00234CA9">
        <w:rPr>
          <w:rFonts w:ascii="Arial" w:hAnsi="Arial" w:cs="Arial"/>
          <w:b/>
          <w:color w:val="E36C0A" w:themeColor="accent6" w:themeShade="BF"/>
          <w:sz w:val="18"/>
          <w:szCs w:val="18"/>
          <w:lang w:val="es-ES" w:eastAsia="es-ES"/>
        </w:rPr>
        <w:t>21</w:t>
      </w:r>
      <w:r w:rsidR="00234CA9" w:rsidRPr="00234CA9">
        <w:rPr>
          <w:rFonts w:ascii="Arial" w:hAnsi="Arial" w:cs="Arial"/>
          <w:b/>
          <w:color w:val="E36C0A" w:themeColor="accent6" w:themeShade="BF"/>
          <w:sz w:val="18"/>
          <w:szCs w:val="18"/>
          <w:lang w:val="es-ES" w:eastAsia="es-ES"/>
        </w:rPr>
        <w:t>)</w:t>
      </w:r>
    </w:p>
    <w:p w14:paraId="393E995C" w14:textId="75A07C18" w:rsidR="003037AF" w:rsidRPr="00467664" w:rsidRDefault="00931CD6" w:rsidP="003037AF">
      <w:pPr>
        <w:pStyle w:val="Sinespaciado"/>
        <w:jc w:val="both"/>
        <w:rPr>
          <w:rFonts w:ascii="Arial" w:hAnsi="Arial" w:cs="Arial"/>
          <w:color w:val="262626" w:themeColor="text1" w:themeTint="D9"/>
          <w:sz w:val="18"/>
          <w:szCs w:val="18"/>
          <w:lang w:val="es-ES" w:eastAsia="es-ES"/>
        </w:rPr>
      </w:pPr>
      <w:r w:rsidRPr="00931CD6">
        <w:rPr>
          <w:rFonts w:ascii="Arial" w:hAnsi="Arial" w:cs="Arial"/>
          <w:color w:val="262626" w:themeColor="text1" w:themeTint="D9"/>
          <w:sz w:val="18"/>
          <w:szCs w:val="18"/>
          <w:lang w:val="es-ES" w:eastAsia="es-ES"/>
        </w:rPr>
        <w:t>A hora indicada traslado al aeropuerto de Cusco</w:t>
      </w:r>
      <w:r w:rsidR="001B440A">
        <w:rPr>
          <w:rFonts w:ascii="Arial" w:hAnsi="Arial" w:cs="Arial"/>
          <w:color w:val="262626" w:themeColor="text1" w:themeTint="D9"/>
          <w:sz w:val="18"/>
          <w:szCs w:val="18"/>
          <w:lang w:val="es-ES" w:eastAsia="es-ES"/>
        </w:rPr>
        <w:t>.</w:t>
      </w:r>
    </w:p>
    <w:p w14:paraId="36EEE113" w14:textId="77777777" w:rsidR="003037AF" w:rsidRDefault="003037AF" w:rsidP="003037AF">
      <w:pPr>
        <w:pStyle w:val="Sinespaciado"/>
        <w:ind w:left="4956" w:firstLine="708"/>
        <w:jc w:val="right"/>
        <w:rPr>
          <w:rFonts w:ascii="Arial" w:hAnsi="Arial" w:cs="Arial"/>
          <w:b/>
          <w:color w:val="E36C0A" w:themeColor="accent6" w:themeShade="BF"/>
          <w:sz w:val="18"/>
          <w:szCs w:val="18"/>
          <w:lang w:val="es-ES_tradnl" w:eastAsia="es-ES"/>
        </w:rPr>
      </w:pPr>
    </w:p>
    <w:p w14:paraId="053D6987" w14:textId="77777777" w:rsidR="003037AF" w:rsidRPr="00B46D84" w:rsidRDefault="003037AF" w:rsidP="003037AF">
      <w:pPr>
        <w:pStyle w:val="Sinespaciado"/>
        <w:ind w:left="4956" w:firstLine="708"/>
        <w:jc w:val="right"/>
        <w:rPr>
          <w:rFonts w:ascii="Arial" w:hAnsi="Arial" w:cs="Arial"/>
          <w:b/>
          <w:color w:val="0070C0"/>
          <w:sz w:val="18"/>
          <w:szCs w:val="18"/>
          <w:lang w:val="es-ES_tradnl" w:eastAsia="es-ES"/>
        </w:rPr>
      </w:pPr>
      <w:r w:rsidRPr="00B46D84">
        <w:rPr>
          <w:rFonts w:ascii="Arial" w:hAnsi="Arial" w:cs="Arial"/>
          <w:b/>
          <w:color w:val="0070C0"/>
          <w:sz w:val="18"/>
          <w:szCs w:val="18"/>
          <w:lang w:val="es-ES_tradnl" w:eastAsia="es-ES"/>
        </w:rPr>
        <w:t>FIN DE LOS SERVICIOS.</w:t>
      </w:r>
    </w:p>
    <w:p w14:paraId="58940F39" w14:textId="77777777" w:rsidR="00F87AF4" w:rsidRDefault="00F87AF4" w:rsidP="00F87AF4">
      <w:pPr>
        <w:spacing w:after="0" w:line="240" w:lineRule="auto"/>
        <w:jc w:val="both"/>
        <w:rPr>
          <w:rFonts w:ascii="Arial" w:hAnsi="Arial" w:cs="Arial"/>
          <w:sz w:val="18"/>
          <w:szCs w:val="18"/>
        </w:rPr>
      </w:pPr>
    </w:p>
    <w:p w14:paraId="16E69A0D" w14:textId="77777777" w:rsidR="003037AF" w:rsidRPr="00331610" w:rsidRDefault="003037AF" w:rsidP="003037AF">
      <w:pPr>
        <w:pStyle w:val="Sinespaciado"/>
        <w:ind w:left="4956" w:firstLine="708"/>
        <w:jc w:val="right"/>
        <w:rPr>
          <w:rFonts w:ascii="Arial" w:hAnsi="Arial" w:cs="Arial"/>
          <w:b/>
          <w:color w:val="E36C0A" w:themeColor="accent6" w:themeShade="BF"/>
          <w:sz w:val="18"/>
          <w:szCs w:val="18"/>
          <w:lang w:val="es-ES_tradnl" w:eastAsia="es-ES"/>
        </w:rPr>
      </w:pPr>
    </w:p>
    <w:p w14:paraId="27B0A516" w14:textId="77777777" w:rsidR="003037AF" w:rsidRPr="00C96F86" w:rsidRDefault="003037AF" w:rsidP="003037AF">
      <w:pPr>
        <w:spacing w:after="0" w:line="240" w:lineRule="auto"/>
        <w:rPr>
          <w:rFonts w:ascii="Arial" w:eastAsia="Times New Roman" w:hAnsi="Arial" w:cs="Arial"/>
          <w:b/>
          <w:color w:val="E36C0A" w:themeColor="accent6" w:themeShade="BF"/>
          <w:sz w:val="18"/>
          <w:szCs w:val="18"/>
          <w:u w:val="single"/>
          <w:lang w:val="es-PE" w:eastAsia="es-ES"/>
        </w:rPr>
      </w:pPr>
    </w:p>
    <w:p w14:paraId="3EBA17F5" w14:textId="77777777" w:rsidR="003037AF" w:rsidRPr="00B46D84" w:rsidRDefault="003037AF" w:rsidP="003037AF">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HOTELES PREVISTOS O SIMILARES:</w:t>
      </w:r>
    </w:p>
    <w:p w14:paraId="0435D91D" w14:textId="77777777" w:rsidR="003037AF" w:rsidRPr="00C96F86" w:rsidRDefault="003037AF" w:rsidP="003037AF">
      <w:pPr>
        <w:spacing w:after="0" w:line="240" w:lineRule="auto"/>
        <w:rPr>
          <w:rFonts w:ascii="Arial" w:eastAsia="Times New Roman" w:hAnsi="Arial" w:cs="Arial"/>
          <w:b/>
          <w:color w:val="000000"/>
          <w:sz w:val="18"/>
          <w:szCs w:val="18"/>
          <w:u w:val="single"/>
          <w:lang w:val="es-ES_tradnl" w:eastAsia="es-ES"/>
        </w:rPr>
      </w:pPr>
    </w:p>
    <w:tbl>
      <w:tblPr>
        <w:tblStyle w:val="Cuadrculamedia1-nfasis6"/>
        <w:tblW w:w="8827" w:type="dxa"/>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ook w:val="04A0" w:firstRow="1" w:lastRow="0" w:firstColumn="1" w:lastColumn="0" w:noHBand="0" w:noVBand="1"/>
      </w:tblPr>
      <w:tblGrid>
        <w:gridCol w:w="1833"/>
        <w:gridCol w:w="2108"/>
        <w:gridCol w:w="2720"/>
        <w:gridCol w:w="2166"/>
      </w:tblGrid>
      <w:tr w:rsidR="003037AF" w:rsidRPr="00E46360" w14:paraId="4D72551B" w14:textId="77777777" w:rsidTr="001059B8">
        <w:trPr>
          <w:cnfStyle w:val="100000000000" w:firstRow="1" w:lastRow="0" w:firstColumn="0" w:lastColumn="0" w:oddVBand="0" w:evenVBand="0" w:oddHBand="0"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833" w:type="dxa"/>
            <w:shd w:val="clear" w:color="auto" w:fill="28AC04"/>
            <w:vAlign w:val="center"/>
          </w:tcPr>
          <w:p w14:paraId="20D6EF79" w14:textId="77777777" w:rsidR="003037AF" w:rsidRPr="00E46360" w:rsidRDefault="003037AF" w:rsidP="00862D08">
            <w:pPr>
              <w:jc w:val="center"/>
              <w:rPr>
                <w:rFonts w:ascii="Arial" w:eastAsia="Times New Roman" w:hAnsi="Arial" w:cs="Arial"/>
                <w:color w:val="FFFFFF" w:themeColor="background1"/>
                <w:sz w:val="18"/>
                <w:szCs w:val="18"/>
                <w:lang w:val="es-ES_tradnl" w:eastAsia="es-ES"/>
              </w:rPr>
            </w:pPr>
            <w:r w:rsidRPr="00E46360">
              <w:rPr>
                <w:rFonts w:ascii="Arial" w:eastAsia="Times New Roman" w:hAnsi="Arial" w:cs="Arial"/>
                <w:color w:val="FFFFFF" w:themeColor="background1"/>
                <w:sz w:val="18"/>
                <w:szCs w:val="18"/>
                <w:lang w:val="es-ES_tradnl" w:eastAsia="es-ES"/>
              </w:rPr>
              <w:t>Ciudad</w:t>
            </w:r>
          </w:p>
        </w:tc>
        <w:tc>
          <w:tcPr>
            <w:tcW w:w="2108" w:type="dxa"/>
            <w:shd w:val="clear" w:color="auto" w:fill="28AC04"/>
            <w:vAlign w:val="center"/>
          </w:tcPr>
          <w:p w14:paraId="70ADC8CD" w14:textId="77777777" w:rsidR="003037AF" w:rsidRPr="00907F98" w:rsidRDefault="003037AF" w:rsidP="00862D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sidRPr="00907F98">
              <w:rPr>
                <w:rFonts w:ascii="Arial" w:eastAsia="Times New Roman" w:hAnsi="Arial" w:cs="Arial"/>
                <w:color w:val="FFFFFF" w:themeColor="background1"/>
                <w:sz w:val="18"/>
                <w:szCs w:val="18"/>
                <w:lang w:val="es-ES_tradnl" w:eastAsia="es-ES"/>
              </w:rPr>
              <w:t>Lima</w:t>
            </w:r>
          </w:p>
        </w:tc>
        <w:tc>
          <w:tcPr>
            <w:tcW w:w="2720" w:type="dxa"/>
            <w:shd w:val="clear" w:color="auto" w:fill="28AC04"/>
            <w:vAlign w:val="center"/>
          </w:tcPr>
          <w:p w14:paraId="55FD4420" w14:textId="77777777" w:rsidR="003037AF" w:rsidRPr="00907F98" w:rsidRDefault="003037AF" w:rsidP="00862D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sidRPr="00907F98">
              <w:rPr>
                <w:rFonts w:ascii="Arial" w:eastAsia="Times New Roman" w:hAnsi="Arial" w:cs="Arial"/>
                <w:color w:val="FFFFFF" w:themeColor="background1"/>
                <w:sz w:val="18"/>
                <w:szCs w:val="18"/>
                <w:lang w:val="es-ES_tradnl" w:eastAsia="es-ES"/>
              </w:rPr>
              <w:t>Cusco</w:t>
            </w:r>
          </w:p>
        </w:tc>
        <w:tc>
          <w:tcPr>
            <w:tcW w:w="2166" w:type="dxa"/>
            <w:shd w:val="clear" w:color="auto" w:fill="28AC04"/>
            <w:vAlign w:val="center"/>
          </w:tcPr>
          <w:p w14:paraId="702B6FF1" w14:textId="061C65C9" w:rsidR="003037AF" w:rsidRPr="00907F98" w:rsidRDefault="00A12521" w:rsidP="00862D08">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sz w:val="18"/>
                <w:szCs w:val="18"/>
                <w:lang w:val="es-ES_tradnl" w:eastAsia="es-ES"/>
              </w:rPr>
            </w:pPr>
            <w:r>
              <w:rPr>
                <w:rFonts w:ascii="Arial" w:eastAsia="Times New Roman" w:hAnsi="Arial" w:cs="Arial"/>
                <w:color w:val="FFFFFF" w:themeColor="background1"/>
                <w:sz w:val="18"/>
                <w:szCs w:val="18"/>
                <w:lang w:val="es-ES_tradnl" w:eastAsia="es-ES"/>
              </w:rPr>
              <w:t>Aguas Calientes (Machu Picchu)</w:t>
            </w:r>
          </w:p>
        </w:tc>
      </w:tr>
      <w:tr w:rsidR="003037AF" w:rsidRPr="008F13E6" w14:paraId="7BE96067" w14:textId="77777777" w:rsidTr="001059B8">
        <w:trPr>
          <w:cnfStyle w:val="000000100000" w:firstRow="0" w:lastRow="0" w:firstColumn="0" w:lastColumn="0" w:oddVBand="0" w:evenVBand="0" w:oddHBand="1" w:evenHBand="0" w:firstRowFirstColumn="0" w:firstRowLastColumn="0" w:lastRowFirstColumn="0" w:lastRowLastColumn="0"/>
          <w:trHeight w:val="508"/>
          <w:jc w:val="center"/>
        </w:trPr>
        <w:tc>
          <w:tcPr>
            <w:cnfStyle w:val="001000000000" w:firstRow="0" w:lastRow="0" w:firstColumn="1" w:lastColumn="0" w:oddVBand="0" w:evenVBand="0" w:oddHBand="0" w:evenHBand="0" w:firstRowFirstColumn="0" w:firstRowLastColumn="0" w:lastRowFirstColumn="0" w:lastRowLastColumn="0"/>
            <w:tcW w:w="1833" w:type="dxa"/>
            <w:shd w:val="clear" w:color="auto" w:fill="FFFFFF" w:themeFill="background1"/>
            <w:vAlign w:val="center"/>
          </w:tcPr>
          <w:p w14:paraId="3637BDA8" w14:textId="7683D85D" w:rsidR="003037AF" w:rsidRPr="00E46360" w:rsidRDefault="001059B8" w:rsidP="00862D08">
            <w:pPr>
              <w:rPr>
                <w:rFonts w:ascii="Arial" w:eastAsia="Times New Roman" w:hAnsi="Arial" w:cs="Arial"/>
                <w:color w:val="000000"/>
                <w:sz w:val="18"/>
                <w:szCs w:val="18"/>
                <w:lang w:val="es-ES_tradnl" w:eastAsia="es-ES"/>
              </w:rPr>
            </w:pPr>
            <w:r>
              <w:rPr>
                <w:rFonts w:ascii="Arial" w:eastAsia="Times New Roman" w:hAnsi="Arial" w:cs="Arial"/>
                <w:color w:val="000000"/>
                <w:sz w:val="18"/>
                <w:szCs w:val="18"/>
                <w:lang w:val="es-ES_tradnl" w:eastAsia="es-ES"/>
              </w:rPr>
              <w:t xml:space="preserve">Turista Superior </w:t>
            </w:r>
          </w:p>
        </w:tc>
        <w:tc>
          <w:tcPr>
            <w:tcW w:w="2108" w:type="dxa"/>
            <w:shd w:val="clear" w:color="auto" w:fill="FFFFFF" w:themeFill="background1"/>
            <w:vAlign w:val="center"/>
          </w:tcPr>
          <w:p w14:paraId="712551F0" w14:textId="4B31FA13" w:rsidR="003037AF" w:rsidRPr="008F13E6" w:rsidRDefault="001059B8" w:rsidP="00862D0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Pr>
                <w:rFonts w:ascii="Arial" w:hAnsi="Arial" w:cs="Arial"/>
                <w:sz w:val="18"/>
                <w:szCs w:val="18"/>
                <w:lang w:val="en-US"/>
              </w:rPr>
              <w:t xml:space="preserve">Casa Andina Select </w:t>
            </w:r>
          </w:p>
        </w:tc>
        <w:tc>
          <w:tcPr>
            <w:tcW w:w="2720" w:type="dxa"/>
            <w:shd w:val="clear" w:color="auto" w:fill="FFFFFF" w:themeFill="background1"/>
            <w:vAlign w:val="center"/>
          </w:tcPr>
          <w:p w14:paraId="4677C52D" w14:textId="16B65494" w:rsidR="003037AF" w:rsidRPr="008F13E6" w:rsidRDefault="00A12521" w:rsidP="00862D0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color w:val="404040"/>
                <w:sz w:val="18"/>
                <w:szCs w:val="18"/>
              </w:rPr>
              <w:t xml:space="preserve">Rojas </w:t>
            </w:r>
            <w:proofErr w:type="spellStart"/>
            <w:r>
              <w:rPr>
                <w:rFonts w:ascii="Arial" w:hAnsi="Arial" w:cs="Arial"/>
                <w:color w:val="404040"/>
                <w:sz w:val="18"/>
                <w:szCs w:val="18"/>
              </w:rPr>
              <w:t>Inn</w:t>
            </w:r>
            <w:proofErr w:type="spellEnd"/>
            <w:r>
              <w:rPr>
                <w:rFonts w:ascii="Arial" w:hAnsi="Arial" w:cs="Arial"/>
                <w:color w:val="404040"/>
                <w:sz w:val="18"/>
                <w:szCs w:val="18"/>
              </w:rPr>
              <w:t xml:space="preserve"> </w:t>
            </w:r>
          </w:p>
        </w:tc>
        <w:tc>
          <w:tcPr>
            <w:tcW w:w="2166" w:type="dxa"/>
            <w:shd w:val="clear" w:color="auto" w:fill="FFFFFF" w:themeFill="background1"/>
            <w:vAlign w:val="center"/>
          </w:tcPr>
          <w:p w14:paraId="1698B877" w14:textId="31CE4F94" w:rsidR="003037AF" w:rsidRPr="008F13E6" w:rsidRDefault="00A12521" w:rsidP="00862D08">
            <w:pPr>
              <w:pStyle w:val="NormalWeb"/>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Pr>
                <w:rFonts w:ascii="Arial" w:hAnsi="Arial" w:cs="Arial"/>
                <w:sz w:val="18"/>
                <w:szCs w:val="18"/>
              </w:rPr>
              <w:t>Rojas Machu Picchu</w:t>
            </w:r>
          </w:p>
        </w:tc>
      </w:tr>
    </w:tbl>
    <w:p w14:paraId="7B4AD24C" w14:textId="506C8879" w:rsidR="003037AF" w:rsidRPr="00C96F86" w:rsidRDefault="003037AF" w:rsidP="003037AF">
      <w:pPr>
        <w:spacing w:after="0" w:line="240" w:lineRule="auto"/>
        <w:jc w:val="both"/>
        <w:rPr>
          <w:rFonts w:ascii="Arial" w:eastAsia="Times New Roman" w:hAnsi="Arial" w:cs="Arial"/>
          <w:color w:val="000000"/>
          <w:sz w:val="18"/>
          <w:szCs w:val="18"/>
          <w:u w:val="single"/>
          <w:lang w:val="es-MX" w:eastAsia="es-ES"/>
        </w:rPr>
      </w:pPr>
      <w:r w:rsidRPr="00C96F86">
        <w:rPr>
          <w:rFonts w:ascii="Arial" w:eastAsia="Times New Roman" w:hAnsi="Arial" w:cs="Arial"/>
          <w:b/>
          <w:color w:val="000000"/>
          <w:sz w:val="18"/>
          <w:szCs w:val="18"/>
          <w:u w:val="single"/>
          <w:lang w:val="es-MX" w:eastAsia="es-ES"/>
        </w:rPr>
        <w:t>Nota:</w:t>
      </w:r>
      <w:r w:rsidRPr="00C96F86">
        <w:rPr>
          <w:rFonts w:ascii="Arial" w:eastAsia="Times New Roman" w:hAnsi="Arial" w:cs="Arial"/>
          <w:b/>
          <w:color w:val="000000"/>
          <w:sz w:val="18"/>
          <w:szCs w:val="18"/>
          <w:lang w:val="es-MX" w:eastAsia="es-ES"/>
        </w:rPr>
        <w:t xml:space="preserve"> </w:t>
      </w:r>
      <w:r w:rsidRPr="00C96F86">
        <w:rPr>
          <w:rFonts w:ascii="Arial" w:eastAsia="Times New Roman" w:hAnsi="Arial" w:cs="Arial"/>
          <w:color w:val="000000"/>
          <w:sz w:val="18"/>
          <w:szCs w:val="18"/>
          <w:lang w:val="es-MX" w:eastAsia="es-ES"/>
        </w:rPr>
        <w:t xml:space="preserve">Hoteles mencionados solo son informativos, En caso de no poder confirmar estos hoteles mencionados como informativos, se reservará un hotel de similar categoría </w:t>
      </w:r>
    </w:p>
    <w:p w14:paraId="0072B60F" w14:textId="77777777" w:rsidR="003037AF" w:rsidRDefault="003037AF" w:rsidP="003037AF">
      <w:pPr>
        <w:tabs>
          <w:tab w:val="left" w:pos="1440"/>
        </w:tabs>
        <w:spacing w:after="0" w:line="240" w:lineRule="auto"/>
        <w:jc w:val="both"/>
        <w:rPr>
          <w:rFonts w:ascii="Arial" w:eastAsia="Times New Roman" w:hAnsi="Arial" w:cs="Arial"/>
          <w:b/>
          <w:color w:val="000000"/>
          <w:sz w:val="18"/>
          <w:szCs w:val="18"/>
          <w:u w:val="single"/>
          <w:lang w:val="es-MX" w:eastAsia="es-ES"/>
        </w:rPr>
      </w:pPr>
    </w:p>
    <w:p w14:paraId="4BBF0815" w14:textId="77777777" w:rsidR="003037AF" w:rsidRDefault="003037AF" w:rsidP="003037AF">
      <w:pPr>
        <w:tabs>
          <w:tab w:val="left" w:pos="1440"/>
        </w:tabs>
        <w:spacing w:after="0" w:line="240" w:lineRule="auto"/>
        <w:jc w:val="both"/>
        <w:rPr>
          <w:rFonts w:ascii="Arial" w:eastAsia="Times New Roman" w:hAnsi="Arial" w:cs="Arial"/>
          <w:b/>
          <w:color w:val="000000"/>
          <w:sz w:val="18"/>
          <w:szCs w:val="18"/>
          <w:u w:val="single"/>
          <w:lang w:val="es-MX" w:eastAsia="es-ES"/>
        </w:rPr>
      </w:pPr>
    </w:p>
    <w:p w14:paraId="22038C85" w14:textId="77777777" w:rsidR="003037AF" w:rsidRDefault="003037AF" w:rsidP="003037AF">
      <w:pPr>
        <w:tabs>
          <w:tab w:val="left" w:pos="1440"/>
        </w:tabs>
        <w:spacing w:after="0" w:line="240" w:lineRule="auto"/>
        <w:jc w:val="both"/>
        <w:rPr>
          <w:rFonts w:ascii="Arial" w:eastAsia="Times New Roman" w:hAnsi="Arial" w:cs="Arial"/>
          <w:b/>
          <w:color w:val="000000"/>
          <w:sz w:val="18"/>
          <w:szCs w:val="18"/>
          <w:u w:val="single"/>
          <w:lang w:val="es-MX" w:eastAsia="es-ES"/>
        </w:rPr>
      </w:pPr>
    </w:p>
    <w:p w14:paraId="7D327EEA" w14:textId="77777777" w:rsidR="003037AF" w:rsidRPr="00B46D84" w:rsidRDefault="003037AF" w:rsidP="003037AF">
      <w:pPr>
        <w:spacing w:after="0" w:line="240" w:lineRule="auto"/>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PRECIO POR PERSONA EN DOLARES AMERICANOS:  </w:t>
      </w:r>
    </w:p>
    <w:p w14:paraId="153BC47B" w14:textId="77777777" w:rsidR="003037AF" w:rsidRPr="00C96F86" w:rsidRDefault="003037AF" w:rsidP="003037AF">
      <w:pPr>
        <w:spacing w:after="0" w:line="240" w:lineRule="auto"/>
        <w:jc w:val="both"/>
        <w:rPr>
          <w:rFonts w:ascii="Arial" w:eastAsia="Times New Roman" w:hAnsi="Arial" w:cs="Arial"/>
          <w:color w:val="000000" w:themeColor="text1"/>
          <w:sz w:val="10"/>
          <w:szCs w:val="10"/>
          <w:lang w:val="es-MX" w:eastAsia="es-ES"/>
        </w:rPr>
      </w:pPr>
    </w:p>
    <w:p w14:paraId="30ED64B2" w14:textId="77777777" w:rsidR="003037AF" w:rsidRPr="00C96F86" w:rsidRDefault="003037AF" w:rsidP="003037AF">
      <w:pPr>
        <w:spacing w:after="0" w:line="240" w:lineRule="auto"/>
        <w:jc w:val="both"/>
        <w:rPr>
          <w:rFonts w:ascii="Arial" w:eastAsia="Times New Roman" w:hAnsi="Arial" w:cs="Arial"/>
          <w:color w:val="000000" w:themeColor="text1"/>
          <w:sz w:val="10"/>
          <w:szCs w:val="10"/>
          <w:lang w:val="es-MX" w:eastAsia="es-ES"/>
        </w:rPr>
      </w:pPr>
    </w:p>
    <w:tbl>
      <w:tblPr>
        <w:tblStyle w:val="Cuadrculamedia1-nfasis6"/>
        <w:tblW w:w="3664" w:type="pct"/>
        <w:jc w:val="center"/>
        <w:tblBorders>
          <w:top w:val="single" w:sz="8" w:space="0" w:color="28AC04"/>
          <w:left w:val="single" w:sz="8" w:space="0" w:color="28AC04"/>
          <w:bottom w:val="single" w:sz="8" w:space="0" w:color="28AC04"/>
          <w:right w:val="single" w:sz="8" w:space="0" w:color="28AC04"/>
          <w:insideH w:val="single" w:sz="8" w:space="0" w:color="28AC04"/>
          <w:insideV w:val="single" w:sz="8" w:space="0" w:color="28AC04"/>
        </w:tblBorders>
        <w:tblLayout w:type="fixed"/>
        <w:tblLook w:val="04A0" w:firstRow="1" w:lastRow="0" w:firstColumn="1" w:lastColumn="0" w:noHBand="0" w:noVBand="1"/>
      </w:tblPr>
      <w:tblGrid>
        <w:gridCol w:w="1879"/>
        <w:gridCol w:w="1232"/>
        <w:gridCol w:w="1370"/>
        <w:gridCol w:w="1321"/>
      </w:tblGrid>
      <w:tr w:rsidR="003037AF" w:rsidRPr="001958C6" w14:paraId="1FBCB6DB" w14:textId="77777777" w:rsidTr="003037AF">
        <w:trPr>
          <w:cnfStyle w:val="100000000000" w:firstRow="1" w:lastRow="0" w:firstColumn="0" w:lastColumn="0" w:oddVBand="0" w:evenVBand="0" w:oddHBand="0"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E36C0A" w:themeFill="accent6" w:themeFillShade="BF"/>
            <w:vAlign w:val="center"/>
          </w:tcPr>
          <w:p w14:paraId="1E3CDB7B" w14:textId="6EBC6A76" w:rsidR="003037AF" w:rsidRPr="001958C6" w:rsidRDefault="003037AF" w:rsidP="00862D08">
            <w:pPr>
              <w:jc w:val="center"/>
              <w:rPr>
                <w:rFonts w:ascii="Arial" w:hAnsi="Arial" w:cs="Arial"/>
                <w:color w:val="FFFFFF" w:themeColor="background1"/>
                <w:sz w:val="18"/>
                <w:szCs w:val="18"/>
              </w:rPr>
            </w:pPr>
          </w:p>
        </w:tc>
      </w:tr>
      <w:tr w:rsidR="003037AF" w:rsidRPr="001958C6" w14:paraId="3F92D3A0" w14:textId="77777777" w:rsidTr="003037AF">
        <w:trPr>
          <w:cnfStyle w:val="000000100000" w:firstRow="0" w:lastRow="0" w:firstColumn="0" w:lastColumn="0" w:oddVBand="0" w:evenVBand="0" w:oddHBand="1" w:evenHBand="0" w:firstRowFirstColumn="0" w:firstRowLastColumn="0" w:lastRowFirstColumn="0" w:lastRowLastColumn="0"/>
          <w:trHeight w:val="98"/>
          <w:jc w:val="center"/>
        </w:trPr>
        <w:tc>
          <w:tcPr>
            <w:cnfStyle w:val="001000000000" w:firstRow="0" w:lastRow="0" w:firstColumn="1" w:lastColumn="0" w:oddVBand="0" w:evenVBand="0" w:oddHBand="0" w:evenHBand="0" w:firstRowFirstColumn="0" w:firstRowLastColumn="0" w:lastRowFirstColumn="0" w:lastRowLastColumn="0"/>
            <w:tcW w:w="1619" w:type="pct"/>
            <w:shd w:val="clear" w:color="auto" w:fill="28AC04"/>
            <w:vAlign w:val="center"/>
          </w:tcPr>
          <w:p w14:paraId="25BFB9BD" w14:textId="77777777" w:rsidR="003037AF" w:rsidRPr="001958C6" w:rsidRDefault="003037AF" w:rsidP="00862D08">
            <w:pPr>
              <w:jc w:val="center"/>
              <w:rPr>
                <w:rFonts w:ascii="Arial" w:eastAsia="Times New Roman" w:hAnsi="Arial" w:cs="Arial"/>
                <w:color w:val="FFFFFF" w:themeColor="background1"/>
                <w:sz w:val="18"/>
                <w:szCs w:val="18"/>
                <w:lang w:val="es-ES_tradnl" w:eastAsia="es-ES"/>
              </w:rPr>
            </w:pPr>
            <w:r w:rsidRPr="001958C6">
              <w:rPr>
                <w:rFonts w:ascii="Arial" w:eastAsia="Times New Roman" w:hAnsi="Arial" w:cs="Arial"/>
                <w:color w:val="FFFFFF" w:themeColor="background1"/>
                <w:sz w:val="18"/>
                <w:szCs w:val="18"/>
                <w:lang w:val="es-ES_tradnl" w:eastAsia="es-ES"/>
              </w:rPr>
              <w:t>Vigencia</w:t>
            </w:r>
          </w:p>
        </w:tc>
        <w:tc>
          <w:tcPr>
            <w:tcW w:w="1062" w:type="pct"/>
            <w:shd w:val="clear" w:color="auto" w:fill="28AC04"/>
            <w:vAlign w:val="center"/>
          </w:tcPr>
          <w:p w14:paraId="47455AC1" w14:textId="77777777" w:rsidR="003037AF" w:rsidRPr="001958C6" w:rsidRDefault="003037AF" w:rsidP="00862D08">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color w:val="FFFFFF" w:themeColor="background1"/>
                <w:sz w:val="18"/>
                <w:szCs w:val="18"/>
                <w:lang w:val="es-ES_tradnl" w:eastAsia="es-ES"/>
              </w:rPr>
            </w:pPr>
            <w:r w:rsidRPr="001958C6">
              <w:rPr>
                <w:rFonts w:ascii="Arial" w:eastAsia="Times New Roman" w:hAnsi="Arial" w:cs="Arial"/>
                <w:b/>
                <w:color w:val="FFFFFF" w:themeColor="background1"/>
                <w:sz w:val="18"/>
                <w:szCs w:val="18"/>
                <w:lang w:val="es-ES_tradnl" w:eastAsia="es-ES"/>
              </w:rPr>
              <w:t>Categoría</w:t>
            </w:r>
          </w:p>
        </w:tc>
        <w:tc>
          <w:tcPr>
            <w:tcW w:w="1181" w:type="pct"/>
            <w:shd w:val="clear" w:color="auto" w:fill="28AC04"/>
            <w:vAlign w:val="center"/>
          </w:tcPr>
          <w:p w14:paraId="7E086036" w14:textId="77777777" w:rsidR="003037AF" w:rsidRPr="001958C6" w:rsidRDefault="003037AF" w:rsidP="00862D0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 xml:space="preserve">Doble </w:t>
            </w:r>
          </w:p>
        </w:tc>
        <w:tc>
          <w:tcPr>
            <w:tcW w:w="1138" w:type="pct"/>
            <w:shd w:val="clear" w:color="auto" w:fill="28AC04"/>
            <w:vAlign w:val="center"/>
          </w:tcPr>
          <w:p w14:paraId="225FF0DA" w14:textId="77777777" w:rsidR="003037AF" w:rsidRPr="001958C6" w:rsidRDefault="003037AF" w:rsidP="00862D08">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FFFFFF" w:themeColor="background1"/>
                <w:sz w:val="18"/>
                <w:szCs w:val="18"/>
              </w:rPr>
            </w:pPr>
            <w:r w:rsidRPr="001958C6">
              <w:rPr>
                <w:rFonts w:ascii="Arial" w:hAnsi="Arial" w:cs="Arial"/>
                <w:b/>
                <w:color w:val="FFFFFF" w:themeColor="background1"/>
                <w:sz w:val="18"/>
                <w:szCs w:val="18"/>
              </w:rPr>
              <w:t>Triple</w:t>
            </w:r>
          </w:p>
        </w:tc>
      </w:tr>
      <w:tr w:rsidR="003037AF" w:rsidRPr="001958C6" w14:paraId="3E2A3480" w14:textId="77777777" w:rsidTr="003037AF">
        <w:trPr>
          <w:trHeight w:val="387"/>
          <w:jc w:val="center"/>
        </w:trPr>
        <w:tc>
          <w:tcPr>
            <w:cnfStyle w:val="001000000000" w:firstRow="0" w:lastRow="0" w:firstColumn="1" w:lastColumn="0" w:oddVBand="0" w:evenVBand="0" w:oddHBand="0" w:evenHBand="0" w:firstRowFirstColumn="0" w:firstRowLastColumn="0" w:lastRowFirstColumn="0" w:lastRowLastColumn="0"/>
            <w:tcW w:w="1619" w:type="pct"/>
            <w:shd w:val="clear" w:color="auto" w:fill="FFFFFF" w:themeFill="background1"/>
            <w:vAlign w:val="center"/>
          </w:tcPr>
          <w:p w14:paraId="7ECD823B" w14:textId="16CDB0D0" w:rsidR="003037AF" w:rsidRPr="0002645B" w:rsidRDefault="00F36142" w:rsidP="00862D08">
            <w:pPr>
              <w:jc w:val="center"/>
              <w:rPr>
                <w:rFonts w:ascii="Arial" w:hAnsi="Arial" w:cs="Arial"/>
                <w:b w:val="0"/>
                <w:sz w:val="18"/>
                <w:szCs w:val="18"/>
              </w:rPr>
            </w:pPr>
            <w:r>
              <w:rPr>
                <w:rFonts w:ascii="Arial" w:hAnsi="Arial" w:cs="Arial"/>
                <w:sz w:val="18"/>
                <w:szCs w:val="18"/>
              </w:rPr>
              <w:t xml:space="preserve">Noviembre, </w:t>
            </w:r>
            <w:r w:rsidR="00AA000F">
              <w:rPr>
                <w:rFonts w:ascii="Arial" w:hAnsi="Arial" w:cs="Arial"/>
                <w:sz w:val="18"/>
                <w:szCs w:val="18"/>
              </w:rPr>
              <w:t>2026</w:t>
            </w:r>
          </w:p>
        </w:tc>
        <w:tc>
          <w:tcPr>
            <w:tcW w:w="1062" w:type="pct"/>
            <w:shd w:val="clear" w:color="auto" w:fill="FFFF99"/>
            <w:vAlign w:val="center"/>
          </w:tcPr>
          <w:p w14:paraId="2D09FADC" w14:textId="77777777" w:rsidR="003037AF" w:rsidRPr="001958C6" w:rsidRDefault="003037AF" w:rsidP="00862D08">
            <w:pPr>
              <w:cnfStyle w:val="000000000000" w:firstRow="0" w:lastRow="0" w:firstColumn="0" w:lastColumn="0" w:oddVBand="0" w:evenVBand="0" w:oddHBand="0" w:evenHBand="0" w:firstRowFirstColumn="0" w:firstRowLastColumn="0" w:lastRowFirstColumn="0" w:lastRowLastColumn="0"/>
              <w:rPr>
                <w:rFonts w:ascii="Arial" w:hAnsi="Arial" w:cs="Arial"/>
                <w:b/>
                <w:sz w:val="18"/>
                <w:szCs w:val="18"/>
              </w:rPr>
            </w:pPr>
            <w:r w:rsidRPr="001958C6">
              <w:rPr>
                <w:rFonts w:ascii="Arial" w:hAnsi="Arial" w:cs="Arial"/>
                <w:b/>
                <w:sz w:val="18"/>
                <w:szCs w:val="18"/>
              </w:rPr>
              <w:t>Turista</w:t>
            </w:r>
          </w:p>
        </w:tc>
        <w:tc>
          <w:tcPr>
            <w:tcW w:w="1181" w:type="pct"/>
            <w:shd w:val="clear" w:color="auto" w:fill="FFFF99"/>
            <w:vAlign w:val="center"/>
          </w:tcPr>
          <w:p w14:paraId="05C3DDF8" w14:textId="3AD5F0B8" w:rsidR="003037AF" w:rsidRPr="008F13E6" w:rsidRDefault="003037AF" w:rsidP="00862D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F13E6">
              <w:rPr>
                <w:rFonts w:ascii="Arial" w:hAnsi="Arial" w:cs="Arial"/>
                <w:sz w:val="18"/>
                <w:szCs w:val="18"/>
              </w:rPr>
              <w:t xml:space="preserve">USD </w:t>
            </w:r>
            <w:r w:rsidR="001059B8">
              <w:rPr>
                <w:rFonts w:ascii="Arial" w:hAnsi="Arial" w:cs="Arial"/>
                <w:sz w:val="18"/>
                <w:szCs w:val="18"/>
              </w:rPr>
              <w:t>9</w:t>
            </w:r>
            <w:r w:rsidR="00F36142">
              <w:rPr>
                <w:rFonts w:ascii="Arial" w:hAnsi="Arial" w:cs="Arial"/>
                <w:sz w:val="18"/>
                <w:szCs w:val="18"/>
              </w:rPr>
              <w:t>9</w:t>
            </w:r>
            <w:r w:rsidR="001059B8">
              <w:rPr>
                <w:rFonts w:ascii="Arial" w:hAnsi="Arial" w:cs="Arial"/>
                <w:sz w:val="18"/>
                <w:szCs w:val="18"/>
              </w:rPr>
              <w:t>5</w:t>
            </w:r>
          </w:p>
        </w:tc>
        <w:tc>
          <w:tcPr>
            <w:tcW w:w="1138" w:type="pct"/>
            <w:shd w:val="clear" w:color="auto" w:fill="FFFF99"/>
            <w:vAlign w:val="center"/>
          </w:tcPr>
          <w:p w14:paraId="4627182F" w14:textId="2D9320F0" w:rsidR="003037AF" w:rsidRPr="008F13E6" w:rsidRDefault="003037AF" w:rsidP="00862D0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8F13E6">
              <w:rPr>
                <w:rFonts w:ascii="Arial" w:hAnsi="Arial" w:cs="Arial"/>
                <w:sz w:val="18"/>
                <w:szCs w:val="18"/>
              </w:rPr>
              <w:t xml:space="preserve">USD </w:t>
            </w:r>
            <w:r w:rsidR="001059B8">
              <w:rPr>
                <w:rFonts w:ascii="Arial" w:hAnsi="Arial" w:cs="Arial"/>
                <w:sz w:val="18"/>
                <w:szCs w:val="18"/>
              </w:rPr>
              <w:t>9</w:t>
            </w:r>
            <w:r w:rsidR="00F36142">
              <w:rPr>
                <w:rFonts w:ascii="Arial" w:hAnsi="Arial" w:cs="Arial"/>
                <w:sz w:val="18"/>
                <w:szCs w:val="18"/>
              </w:rPr>
              <w:t>9</w:t>
            </w:r>
            <w:r w:rsidR="001059B8">
              <w:rPr>
                <w:rFonts w:ascii="Arial" w:hAnsi="Arial" w:cs="Arial"/>
                <w:sz w:val="18"/>
                <w:szCs w:val="18"/>
              </w:rPr>
              <w:t>5</w:t>
            </w:r>
          </w:p>
        </w:tc>
      </w:tr>
    </w:tbl>
    <w:p w14:paraId="60064BE1" w14:textId="77777777" w:rsidR="003037AF" w:rsidRDefault="003037AF" w:rsidP="003037AF">
      <w:pPr>
        <w:spacing w:after="0" w:line="240" w:lineRule="auto"/>
        <w:jc w:val="both"/>
        <w:rPr>
          <w:rFonts w:ascii="Arial" w:eastAsia="Times New Roman" w:hAnsi="Arial" w:cs="Arial"/>
          <w:b/>
          <w:color w:val="000000" w:themeColor="text1"/>
          <w:sz w:val="17"/>
          <w:szCs w:val="17"/>
          <w:lang w:val="es-ES_tradnl" w:eastAsia="es-ES"/>
        </w:rPr>
      </w:pPr>
    </w:p>
    <w:p w14:paraId="64F9CF5A" w14:textId="77777777" w:rsidR="003037AF" w:rsidRDefault="003037AF" w:rsidP="003037AF">
      <w:pPr>
        <w:spacing w:after="0" w:line="240" w:lineRule="auto"/>
        <w:jc w:val="both"/>
        <w:rPr>
          <w:rFonts w:ascii="Arial" w:eastAsia="Times New Roman" w:hAnsi="Arial" w:cs="Arial"/>
          <w:color w:val="000000" w:themeColor="text1"/>
          <w:sz w:val="10"/>
          <w:szCs w:val="10"/>
          <w:lang w:val="es-MX" w:eastAsia="es-ES"/>
        </w:rPr>
      </w:pPr>
    </w:p>
    <w:p w14:paraId="5E9490F3" w14:textId="77777777" w:rsidR="003037AF" w:rsidRDefault="003037AF" w:rsidP="003037AF">
      <w:pPr>
        <w:spacing w:after="0" w:line="240" w:lineRule="auto"/>
        <w:jc w:val="both"/>
        <w:rPr>
          <w:rFonts w:ascii="Arial" w:eastAsia="Times New Roman" w:hAnsi="Arial" w:cs="Arial"/>
          <w:color w:val="000000" w:themeColor="text1"/>
          <w:sz w:val="10"/>
          <w:szCs w:val="10"/>
          <w:lang w:val="es-MX" w:eastAsia="es-ES"/>
        </w:rPr>
      </w:pPr>
    </w:p>
    <w:p w14:paraId="2B8BF884" w14:textId="77777777" w:rsidR="003037AF" w:rsidRPr="00E667FE" w:rsidRDefault="003037AF" w:rsidP="003037AF">
      <w:pPr>
        <w:widowControl w:val="0"/>
        <w:spacing w:after="0" w:line="240" w:lineRule="auto"/>
        <w:rPr>
          <w:rFonts w:ascii="Arial" w:hAnsi="Arial" w:cs="Arial"/>
          <w:b/>
          <w:color w:val="800000"/>
          <w:sz w:val="18"/>
          <w:szCs w:val="18"/>
          <w:highlight w:val="white"/>
        </w:rPr>
      </w:pPr>
      <w:r w:rsidRPr="00E667FE">
        <w:rPr>
          <w:rFonts w:ascii="Arial" w:hAnsi="Arial" w:cs="Arial"/>
          <w:b/>
          <w:color w:val="424242"/>
          <w:sz w:val="18"/>
          <w:szCs w:val="18"/>
          <w:highlight w:val="white"/>
        </w:rPr>
        <w:t>DOS PERSONAS POR AGENCIA</w:t>
      </w:r>
      <w:r w:rsidRPr="00E667FE">
        <w:rPr>
          <w:rFonts w:ascii="Arial" w:hAnsi="Arial" w:cs="Arial"/>
          <w:color w:val="424242"/>
          <w:sz w:val="18"/>
          <w:szCs w:val="18"/>
        </w:rPr>
        <w:br/>
      </w:r>
      <w:r w:rsidRPr="00E667FE">
        <w:rPr>
          <w:rFonts w:ascii="Arial" w:hAnsi="Arial" w:cs="Arial"/>
          <w:b/>
          <w:color w:val="800000"/>
          <w:sz w:val="18"/>
          <w:szCs w:val="18"/>
          <w:highlight w:val="white"/>
        </w:rPr>
        <w:t>A PARTIR DE LA TERCERA PERSONA EN ADELANTE AGREGAR $100 USD</w:t>
      </w:r>
    </w:p>
    <w:p w14:paraId="0489B1A4" w14:textId="6A833147" w:rsidR="003037AF" w:rsidRDefault="003037AF" w:rsidP="003037AF">
      <w:pPr>
        <w:spacing w:after="0" w:line="240" w:lineRule="auto"/>
        <w:jc w:val="both"/>
        <w:rPr>
          <w:rFonts w:ascii="Arial" w:eastAsia="Times New Roman" w:hAnsi="Arial" w:cs="Arial"/>
          <w:b/>
          <w:color w:val="0070C0"/>
          <w:sz w:val="18"/>
          <w:szCs w:val="18"/>
          <w:u w:val="single"/>
          <w:lang w:val="es-ES_tradnl" w:eastAsia="es-ES"/>
        </w:rPr>
      </w:pPr>
    </w:p>
    <w:p w14:paraId="460673EB" w14:textId="34321F1F" w:rsidR="003037AF" w:rsidRDefault="003037AF" w:rsidP="003037AF">
      <w:pPr>
        <w:spacing w:after="0" w:line="240" w:lineRule="auto"/>
        <w:jc w:val="both"/>
        <w:rPr>
          <w:rFonts w:ascii="Arial" w:eastAsia="Times New Roman" w:hAnsi="Arial" w:cs="Arial"/>
          <w:b/>
          <w:color w:val="0070C0"/>
          <w:sz w:val="18"/>
          <w:szCs w:val="18"/>
          <w:u w:val="single"/>
          <w:lang w:val="es-ES_tradnl" w:eastAsia="es-ES"/>
        </w:rPr>
      </w:pPr>
    </w:p>
    <w:p w14:paraId="01E0C4BA" w14:textId="26E7CC98" w:rsidR="00234CA9" w:rsidRDefault="00234CA9" w:rsidP="003037AF">
      <w:pPr>
        <w:spacing w:after="0" w:line="240" w:lineRule="auto"/>
        <w:jc w:val="both"/>
        <w:rPr>
          <w:rFonts w:ascii="Arial" w:eastAsia="Times New Roman" w:hAnsi="Arial" w:cs="Arial"/>
          <w:b/>
          <w:color w:val="0070C0"/>
          <w:sz w:val="18"/>
          <w:szCs w:val="18"/>
          <w:u w:val="single"/>
          <w:lang w:val="es-ES_tradnl" w:eastAsia="es-ES"/>
        </w:rPr>
      </w:pPr>
    </w:p>
    <w:p w14:paraId="25A09F77" w14:textId="1E126436" w:rsidR="00234CA9" w:rsidRDefault="00234CA9" w:rsidP="003037AF">
      <w:pPr>
        <w:spacing w:after="0" w:line="240" w:lineRule="auto"/>
        <w:jc w:val="both"/>
        <w:rPr>
          <w:rFonts w:ascii="Arial" w:eastAsia="Times New Roman" w:hAnsi="Arial" w:cs="Arial"/>
          <w:b/>
          <w:color w:val="0070C0"/>
          <w:sz w:val="18"/>
          <w:szCs w:val="18"/>
          <w:u w:val="single"/>
          <w:lang w:val="es-ES_tradnl" w:eastAsia="es-ES"/>
        </w:rPr>
      </w:pPr>
    </w:p>
    <w:p w14:paraId="429B2623" w14:textId="5512E13C" w:rsidR="00234CA9" w:rsidRDefault="00234CA9" w:rsidP="003037AF">
      <w:pPr>
        <w:spacing w:after="0" w:line="240" w:lineRule="auto"/>
        <w:jc w:val="both"/>
        <w:rPr>
          <w:rFonts w:ascii="Arial" w:eastAsia="Times New Roman" w:hAnsi="Arial" w:cs="Arial"/>
          <w:b/>
          <w:color w:val="0070C0"/>
          <w:sz w:val="18"/>
          <w:szCs w:val="18"/>
          <w:u w:val="single"/>
          <w:lang w:val="es-ES_tradnl" w:eastAsia="es-ES"/>
        </w:rPr>
      </w:pPr>
    </w:p>
    <w:p w14:paraId="50579070" w14:textId="4A4D0A21" w:rsidR="00234CA9" w:rsidRDefault="00234CA9" w:rsidP="003037AF">
      <w:pPr>
        <w:spacing w:after="0" w:line="240" w:lineRule="auto"/>
        <w:jc w:val="both"/>
        <w:rPr>
          <w:rFonts w:ascii="Arial" w:eastAsia="Times New Roman" w:hAnsi="Arial" w:cs="Arial"/>
          <w:b/>
          <w:color w:val="0070C0"/>
          <w:sz w:val="18"/>
          <w:szCs w:val="18"/>
          <w:u w:val="single"/>
          <w:lang w:val="es-ES_tradnl" w:eastAsia="es-ES"/>
        </w:rPr>
      </w:pPr>
    </w:p>
    <w:p w14:paraId="088A6DFB" w14:textId="41A9EF6E" w:rsidR="00234CA9" w:rsidRDefault="00234CA9" w:rsidP="003037AF">
      <w:pPr>
        <w:spacing w:after="0" w:line="240" w:lineRule="auto"/>
        <w:jc w:val="both"/>
        <w:rPr>
          <w:rFonts w:ascii="Arial" w:eastAsia="Times New Roman" w:hAnsi="Arial" w:cs="Arial"/>
          <w:b/>
          <w:color w:val="0070C0"/>
          <w:sz w:val="18"/>
          <w:szCs w:val="18"/>
          <w:u w:val="single"/>
          <w:lang w:val="es-ES_tradnl" w:eastAsia="es-ES"/>
        </w:rPr>
      </w:pPr>
    </w:p>
    <w:p w14:paraId="2F53201C" w14:textId="2303A126" w:rsidR="00234CA9" w:rsidRDefault="00234CA9" w:rsidP="003037AF">
      <w:pPr>
        <w:spacing w:after="0" w:line="240" w:lineRule="auto"/>
        <w:jc w:val="both"/>
        <w:rPr>
          <w:rFonts w:ascii="Arial" w:eastAsia="Times New Roman" w:hAnsi="Arial" w:cs="Arial"/>
          <w:b/>
          <w:color w:val="0070C0"/>
          <w:sz w:val="18"/>
          <w:szCs w:val="18"/>
          <w:u w:val="single"/>
          <w:lang w:val="es-ES_tradnl" w:eastAsia="es-ES"/>
        </w:rPr>
      </w:pPr>
    </w:p>
    <w:p w14:paraId="5D49F383" w14:textId="77777777" w:rsidR="00234CA9" w:rsidRDefault="00234CA9" w:rsidP="003037AF">
      <w:pPr>
        <w:spacing w:after="0" w:line="240" w:lineRule="auto"/>
        <w:jc w:val="both"/>
        <w:rPr>
          <w:rFonts w:ascii="Arial" w:eastAsia="Times New Roman" w:hAnsi="Arial" w:cs="Arial"/>
          <w:b/>
          <w:color w:val="0070C0"/>
          <w:sz w:val="18"/>
          <w:szCs w:val="18"/>
          <w:u w:val="single"/>
          <w:lang w:val="es-ES_tradnl" w:eastAsia="es-ES"/>
        </w:rPr>
      </w:pPr>
    </w:p>
    <w:p w14:paraId="3170A19E"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INCLUYE </w:t>
      </w:r>
    </w:p>
    <w:p w14:paraId="48F4F759"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185716A5" w14:textId="1C4821CC" w:rsidR="00A12521" w:rsidRPr="00A12521" w:rsidRDefault="00A12521" w:rsidP="003037AF">
      <w:pPr>
        <w:pStyle w:val="Sinespaciado"/>
        <w:widowControl w:val="0"/>
        <w:numPr>
          <w:ilvl w:val="0"/>
          <w:numId w:val="13"/>
        </w:numPr>
        <w:adjustRightInd w:val="0"/>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Traslados Aeropuerto </w:t>
      </w:r>
      <w:r>
        <w:rPr>
          <w:rFonts w:ascii="Arial" w:hAnsi="Arial" w:cs="Arial"/>
          <w:sz w:val="18"/>
          <w:szCs w:val="18"/>
          <w:lang w:val="es-ES_tradnl" w:eastAsia="es-ES"/>
        </w:rPr>
        <w:t xml:space="preserve">– </w:t>
      </w:r>
      <w:r w:rsidRPr="00A12521">
        <w:rPr>
          <w:rFonts w:ascii="Arial" w:hAnsi="Arial" w:cs="Arial"/>
          <w:sz w:val="18"/>
          <w:szCs w:val="18"/>
          <w:lang w:val="es-ES_tradnl" w:eastAsia="es-ES"/>
        </w:rPr>
        <w:t>Hote</w:t>
      </w:r>
      <w:r>
        <w:rPr>
          <w:rFonts w:ascii="Arial" w:hAnsi="Arial" w:cs="Arial"/>
          <w:sz w:val="18"/>
          <w:szCs w:val="18"/>
          <w:lang w:val="es-ES_tradnl" w:eastAsia="es-ES"/>
        </w:rPr>
        <w:t>l –</w:t>
      </w:r>
      <w:r w:rsidRPr="00A12521">
        <w:rPr>
          <w:rFonts w:ascii="Arial" w:hAnsi="Arial" w:cs="Arial"/>
          <w:sz w:val="18"/>
          <w:szCs w:val="18"/>
          <w:lang w:val="es-ES_tradnl" w:eastAsia="es-ES"/>
        </w:rPr>
        <w:t xml:space="preserve"> Aeropuerto</w:t>
      </w:r>
      <w:r>
        <w:rPr>
          <w:rFonts w:ascii="Arial" w:hAnsi="Arial" w:cs="Arial"/>
          <w:sz w:val="18"/>
          <w:szCs w:val="18"/>
          <w:lang w:val="es-ES_tradnl" w:eastAsia="es-ES"/>
        </w:rPr>
        <w:t xml:space="preserve"> </w:t>
      </w:r>
    </w:p>
    <w:p w14:paraId="48C0CAB4" w14:textId="0570B1FE" w:rsidR="00A12521" w:rsidRPr="00A12521" w:rsidRDefault="00A12521" w:rsidP="003037AF">
      <w:pPr>
        <w:pStyle w:val="Sinespaciado"/>
        <w:widowControl w:val="0"/>
        <w:numPr>
          <w:ilvl w:val="0"/>
          <w:numId w:val="13"/>
        </w:numPr>
        <w:adjustRightInd w:val="0"/>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Vuelos </w:t>
      </w:r>
      <w:r>
        <w:rPr>
          <w:rFonts w:ascii="Arial" w:hAnsi="Arial" w:cs="Arial"/>
          <w:sz w:val="18"/>
          <w:szCs w:val="18"/>
          <w:lang w:val="es-ES_tradnl" w:eastAsia="es-ES"/>
        </w:rPr>
        <w:t>Domésticos</w:t>
      </w:r>
      <w:r w:rsidRPr="00A12521">
        <w:rPr>
          <w:rFonts w:ascii="Arial" w:hAnsi="Arial" w:cs="Arial"/>
          <w:sz w:val="18"/>
          <w:szCs w:val="18"/>
          <w:lang w:val="es-ES_tradnl" w:eastAsia="es-ES"/>
        </w:rPr>
        <w:t xml:space="preserve"> LIMA</w:t>
      </w:r>
      <w:r>
        <w:rPr>
          <w:rFonts w:ascii="Arial" w:hAnsi="Arial" w:cs="Arial"/>
          <w:sz w:val="18"/>
          <w:szCs w:val="18"/>
          <w:lang w:val="es-ES_tradnl" w:eastAsia="es-ES"/>
        </w:rPr>
        <w:t xml:space="preserve"> – </w:t>
      </w:r>
      <w:r w:rsidRPr="00A12521">
        <w:rPr>
          <w:rFonts w:ascii="Arial" w:hAnsi="Arial" w:cs="Arial"/>
          <w:sz w:val="18"/>
          <w:szCs w:val="18"/>
          <w:lang w:val="es-ES_tradnl" w:eastAsia="es-ES"/>
        </w:rPr>
        <w:t>CUSCO</w:t>
      </w:r>
      <w:r>
        <w:rPr>
          <w:rFonts w:ascii="Arial" w:hAnsi="Arial" w:cs="Arial"/>
          <w:sz w:val="18"/>
          <w:szCs w:val="18"/>
          <w:lang w:val="es-ES_tradnl" w:eastAsia="es-ES"/>
        </w:rPr>
        <w:t xml:space="preserve"> – </w:t>
      </w:r>
      <w:r w:rsidRPr="00A12521">
        <w:rPr>
          <w:rFonts w:ascii="Arial" w:hAnsi="Arial" w:cs="Arial"/>
          <w:sz w:val="18"/>
          <w:szCs w:val="18"/>
          <w:lang w:val="es-ES_tradnl" w:eastAsia="es-ES"/>
        </w:rPr>
        <w:t>LIMA</w:t>
      </w:r>
      <w:r>
        <w:rPr>
          <w:rFonts w:ascii="Arial" w:hAnsi="Arial" w:cs="Arial"/>
          <w:sz w:val="18"/>
          <w:szCs w:val="18"/>
          <w:lang w:val="es-ES_tradnl" w:eastAsia="es-ES"/>
        </w:rPr>
        <w:t xml:space="preserve"> </w:t>
      </w:r>
      <w:r w:rsidRPr="00A12521">
        <w:rPr>
          <w:rFonts w:ascii="Arial" w:hAnsi="Arial" w:cs="Arial"/>
          <w:sz w:val="18"/>
          <w:szCs w:val="18"/>
          <w:lang w:val="es-ES_tradnl" w:eastAsia="es-ES"/>
        </w:rPr>
        <w:t>(Solo mochila</w:t>
      </w:r>
      <w:r>
        <w:rPr>
          <w:rFonts w:ascii="Arial" w:hAnsi="Arial" w:cs="Arial"/>
          <w:sz w:val="18"/>
          <w:szCs w:val="18"/>
          <w:lang w:val="es-ES_tradnl" w:eastAsia="es-ES"/>
        </w:rPr>
        <w:t xml:space="preserve"> y </w:t>
      </w:r>
      <w:r w:rsidRPr="00A12521">
        <w:rPr>
          <w:rFonts w:ascii="Arial" w:hAnsi="Arial" w:cs="Arial"/>
          <w:sz w:val="18"/>
          <w:szCs w:val="18"/>
          <w:lang w:val="es-ES_tradnl" w:eastAsia="es-ES"/>
        </w:rPr>
        <w:t>maleta de mano)</w:t>
      </w:r>
      <w:r>
        <w:rPr>
          <w:rFonts w:ascii="Arial" w:hAnsi="Arial" w:cs="Arial"/>
          <w:sz w:val="18"/>
          <w:szCs w:val="18"/>
          <w:lang w:val="es-ES_tradnl" w:eastAsia="es-ES"/>
        </w:rPr>
        <w:t xml:space="preserve">, en clase Turista </w:t>
      </w:r>
    </w:p>
    <w:p w14:paraId="181CA45D" w14:textId="5716BC0E" w:rsidR="00A12521" w:rsidRPr="00A12521" w:rsidRDefault="00A12521" w:rsidP="003037AF">
      <w:pPr>
        <w:pStyle w:val="Sinespaciado"/>
        <w:widowControl w:val="0"/>
        <w:numPr>
          <w:ilvl w:val="0"/>
          <w:numId w:val="13"/>
        </w:numPr>
        <w:adjustRightInd w:val="0"/>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2 noches de alojamiento en Lima</w:t>
      </w:r>
      <w:r>
        <w:rPr>
          <w:rFonts w:ascii="Arial" w:hAnsi="Arial" w:cs="Arial"/>
          <w:sz w:val="18"/>
          <w:szCs w:val="18"/>
          <w:lang w:val="es-ES_tradnl" w:eastAsia="es-ES"/>
        </w:rPr>
        <w:t xml:space="preserve"> con </w:t>
      </w:r>
      <w:r w:rsidRPr="00A12521">
        <w:rPr>
          <w:rFonts w:ascii="Arial" w:hAnsi="Arial" w:cs="Arial"/>
          <w:sz w:val="18"/>
          <w:szCs w:val="18"/>
          <w:lang w:val="es-ES_tradnl" w:eastAsia="es-ES"/>
        </w:rPr>
        <w:t xml:space="preserve">desayuno </w:t>
      </w:r>
    </w:p>
    <w:p w14:paraId="57825588" w14:textId="77777777" w:rsidR="00A12521" w:rsidRPr="00A12521" w:rsidRDefault="00A12521" w:rsidP="003037AF">
      <w:pPr>
        <w:pStyle w:val="Sinespaciado"/>
        <w:widowControl w:val="0"/>
        <w:numPr>
          <w:ilvl w:val="0"/>
          <w:numId w:val="13"/>
        </w:numPr>
        <w:adjustRightInd w:val="0"/>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1 noche de alojamiento en Aguas calientes</w:t>
      </w:r>
      <w:r>
        <w:rPr>
          <w:rFonts w:ascii="Arial" w:hAnsi="Arial" w:cs="Arial"/>
          <w:sz w:val="18"/>
          <w:szCs w:val="18"/>
          <w:lang w:val="es-ES_tradnl" w:eastAsia="es-ES"/>
        </w:rPr>
        <w:t xml:space="preserve"> con</w:t>
      </w:r>
      <w:r w:rsidRPr="00A12521">
        <w:rPr>
          <w:rFonts w:ascii="Arial" w:hAnsi="Arial" w:cs="Arial"/>
          <w:sz w:val="18"/>
          <w:szCs w:val="18"/>
          <w:lang w:val="es-ES_tradnl" w:eastAsia="es-ES"/>
        </w:rPr>
        <w:t xml:space="preserve"> desayuno </w:t>
      </w:r>
    </w:p>
    <w:p w14:paraId="391816BA" w14:textId="70CD8DCE" w:rsidR="00A12521" w:rsidRPr="00A12521" w:rsidRDefault="00234CA9" w:rsidP="003037AF">
      <w:pPr>
        <w:pStyle w:val="Sinespaciado"/>
        <w:widowControl w:val="0"/>
        <w:numPr>
          <w:ilvl w:val="0"/>
          <w:numId w:val="13"/>
        </w:numPr>
        <w:adjustRightInd w:val="0"/>
        <w:jc w:val="both"/>
        <w:textAlignment w:val="baseline"/>
        <w:rPr>
          <w:rFonts w:ascii="Arial" w:hAnsi="Arial" w:cs="Arial"/>
          <w:b/>
          <w:i/>
          <w:sz w:val="18"/>
          <w:szCs w:val="18"/>
          <w:lang w:val="es-ES_tradnl" w:eastAsia="es-ES"/>
        </w:rPr>
      </w:pPr>
      <w:r>
        <w:rPr>
          <w:rFonts w:ascii="Arial" w:hAnsi="Arial" w:cs="Arial"/>
          <w:sz w:val="18"/>
          <w:szCs w:val="18"/>
          <w:lang w:val="es-ES_tradnl" w:eastAsia="es-ES"/>
        </w:rPr>
        <w:t>4</w:t>
      </w:r>
      <w:r w:rsidR="00A12521" w:rsidRPr="00A12521">
        <w:rPr>
          <w:rFonts w:ascii="Arial" w:hAnsi="Arial" w:cs="Arial"/>
          <w:sz w:val="18"/>
          <w:szCs w:val="18"/>
          <w:lang w:val="es-ES_tradnl" w:eastAsia="es-ES"/>
        </w:rPr>
        <w:t xml:space="preserve"> noches de alojamiento en Cusco </w:t>
      </w:r>
      <w:r w:rsidR="00A12521">
        <w:rPr>
          <w:rFonts w:ascii="Arial" w:hAnsi="Arial" w:cs="Arial"/>
          <w:sz w:val="18"/>
          <w:szCs w:val="18"/>
          <w:lang w:val="es-ES_tradnl" w:eastAsia="es-ES"/>
        </w:rPr>
        <w:t>con</w:t>
      </w:r>
      <w:r w:rsidR="00A12521" w:rsidRPr="00A12521">
        <w:rPr>
          <w:rFonts w:ascii="Arial" w:hAnsi="Arial" w:cs="Arial"/>
          <w:sz w:val="18"/>
          <w:szCs w:val="18"/>
          <w:lang w:val="es-ES_tradnl" w:eastAsia="es-ES"/>
        </w:rPr>
        <w:t xml:space="preserve"> desayuno</w:t>
      </w:r>
    </w:p>
    <w:p w14:paraId="003E37D8" w14:textId="2DE93047" w:rsidR="003037AF" w:rsidRPr="00264B93" w:rsidRDefault="003037AF" w:rsidP="003037AF">
      <w:pPr>
        <w:pStyle w:val="Prrafodelista"/>
        <w:widowControl w:val="0"/>
        <w:numPr>
          <w:ilvl w:val="0"/>
          <w:numId w:val="13"/>
        </w:numPr>
        <w:adjustRightInd w:val="0"/>
        <w:jc w:val="both"/>
        <w:textAlignment w:val="baseline"/>
        <w:rPr>
          <w:rFonts w:ascii="Arial" w:hAnsi="Arial" w:cs="Arial"/>
          <w:sz w:val="18"/>
          <w:szCs w:val="18"/>
          <w:lang w:val="es-ES_tradnl" w:eastAsia="es-ES"/>
        </w:rPr>
      </w:pPr>
      <w:r>
        <w:rPr>
          <w:rFonts w:ascii="Arial" w:eastAsia="Times New Roman" w:hAnsi="Arial" w:cs="Arial"/>
          <w:sz w:val="18"/>
          <w:szCs w:val="18"/>
          <w:lang w:val="es-ES_tradnl" w:eastAsia="es-ES"/>
        </w:rPr>
        <w:t>Visita</w:t>
      </w:r>
      <w:r w:rsidR="00A12521">
        <w:rPr>
          <w:rFonts w:ascii="Arial" w:eastAsia="Times New Roman" w:hAnsi="Arial" w:cs="Arial"/>
          <w:sz w:val="18"/>
          <w:szCs w:val="18"/>
          <w:lang w:val="es-ES_tradnl" w:eastAsia="es-ES"/>
        </w:rPr>
        <w:t xml:space="preserve">s: </w:t>
      </w:r>
    </w:p>
    <w:p w14:paraId="5D4189A5" w14:textId="63496D49" w:rsidR="00A12521" w:rsidRPr="00A12521"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Circuito </w:t>
      </w:r>
      <w:r w:rsidR="00AA000F" w:rsidRPr="00A12521">
        <w:rPr>
          <w:rFonts w:ascii="Arial" w:hAnsi="Arial" w:cs="Arial"/>
          <w:sz w:val="18"/>
          <w:szCs w:val="18"/>
          <w:lang w:val="es-ES_tradnl" w:eastAsia="es-ES"/>
        </w:rPr>
        <w:t>mágico</w:t>
      </w:r>
      <w:r w:rsidRPr="00A12521">
        <w:rPr>
          <w:rFonts w:ascii="Arial" w:hAnsi="Arial" w:cs="Arial"/>
          <w:sz w:val="18"/>
          <w:szCs w:val="18"/>
          <w:lang w:val="es-ES_tradnl" w:eastAsia="es-ES"/>
        </w:rPr>
        <w:t xml:space="preserve"> de aguas (Gu</w:t>
      </w:r>
      <w:r>
        <w:rPr>
          <w:rFonts w:ascii="Arial" w:hAnsi="Arial" w:cs="Arial"/>
          <w:sz w:val="18"/>
          <w:szCs w:val="18"/>
          <w:lang w:val="es-ES_tradnl" w:eastAsia="es-ES"/>
        </w:rPr>
        <w:t>í</w:t>
      </w:r>
      <w:r w:rsidRPr="00A12521">
        <w:rPr>
          <w:rFonts w:ascii="Arial" w:hAnsi="Arial" w:cs="Arial"/>
          <w:sz w:val="18"/>
          <w:szCs w:val="18"/>
          <w:lang w:val="es-ES_tradnl" w:eastAsia="es-ES"/>
        </w:rPr>
        <w:t>a ,tickets de ingreso, transporte,</w:t>
      </w:r>
      <w:r>
        <w:rPr>
          <w:rFonts w:ascii="Arial" w:hAnsi="Arial" w:cs="Arial"/>
          <w:sz w:val="18"/>
          <w:szCs w:val="18"/>
          <w:lang w:val="es-ES_tradnl" w:eastAsia="es-ES"/>
        </w:rPr>
        <w:t xml:space="preserve"> </w:t>
      </w:r>
      <w:r w:rsidRPr="00A12521">
        <w:rPr>
          <w:rFonts w:ascii="Arial" w:hAnsi="Arial" w:cs="Arial"/>
          <w:sz w:val="18"/>
          <w:szCs w:val="18"/>
          <w:lang w:val="es-ES_tradnl" w:eastAsia="es-ES"/>
        </w:rPr>
        <w:t xml:space="preserve">cena) </w:t>
      </w:r>
    </w:p>
    <w:p w14:paraId="7CBDB2BD" w14:textId="3956E7DF" w:rsidR="00A12521" w:rsidRPr="00A12521"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Ica &amp; paracas (Gu</w:t>
      </w:r>
      <w:r>
        <w:rPr>
          <w:rFonts w:ascii="Arial" w:hAnsi="Arial" w:cs="Arial"/>
          <w:sz w:val="18"/>
          <w:szCs w:val="18"/>
          <w:lang w:val="es-ES_tradnl" w:eastAsia="es-ES"/>
        </w:rPr>
        <w:t>í</w:t>
      </w:r>
      <w:r w:rsidRPr="00A12521">
        <w:rPr>
          <w:rFonts w:ascii="Arial" w:hAnsi="Arial" w:cs="Arial"/>
          <w:sz w:val="18"/>
          <w:szCs w:val="18"/>
          <w:lang w:val="es-ES_tradnl" w:eastAsia="es-ES"/>
        </w:rPr>
        <w:t>a,</w:t>
      </w:r>
      <w:r>
        <w:rPr>
          <w:rFonts w:ascii="Arial" w:hAnsi="Arial" w:cs="Arial"/>
          <w:sz w:val="18"/>
          <w:szCs w:val="18"/>
          <w:lang w:val="es-ES_tradnl" w:eastAsia="es-ES"/>
        </w:rPr>
        <w:t xml:space="preserve"> </w:t>
      </w:r>
      <w:r w:rsidRPr="00A12521">
        <w:rPr>
          <w:rFonts w:ascii="Arial" w:hAnsi="Arial" w:cs="Arial"/>
          <w:sz w:val="18"/>
          <w:szCs w:val="18"/>
          <w:lang w:val="es-ES_tradnl" w:eastAsia="es-ES"/>
        </w:rPr>
        <w:t>tickets de ingreso, transporte,</w:t>
      </w:r>
      <w:r>
        <w:rPr>
          <w:rFonts w:ascii="Arial" w:hAnsi="Arial" w:cs="Arial"/>
          <w:sz w:val="18"/>
          <w:szCs w:val="18"/>
          <w:lang w:val="es-ES_tradnl" w:eastAsia="es-ES"/>
        </w:rPr>
        <w:t xml:space="preserve"> </w:t>
      </w:r>
      <w:proofErr w:type="spellStart"/>
      <w:r w:rsidRPr="00A12521">
        <w:rPr>
          <w:rFonts w:ascii="Arial" w:hAnsi="Arial" w:cs="Arial"/>
          <w:sz w:val="18"/>
          <w:szCs w:val="18"/>
          <w:lang w:val="es-ES_tradnl" w:eastAsia="es-ES"/>
        </w:rPr>
        <w:t>sandboarding</w:t>
      </w:r>
      <w:proofErr w:type="spellEnd"/>
      <w:r>
        <w:rPr>
          <w:rFonts w:ascii="Arial" w:hAnsi="Arial" w:cs="Arial"/>
          <w:sz w:val="18"/>
          <w:szCs w:val="18"/>
          <w:lang w:val="es-ES_tradnl" w:eastAsia="es-ES"/>
        </w:rPr>
        <w:t xml:space="preserve"> y </w:t>
      </w:r>
      <w:r w:rsidRPr="00A12521">
        <w:rPr>
          <w:rFonts w:ascii="Arial" w:hAnsi="Arial" w:cs="Arial"/>
          <w:sz w:val="18"/>
          <w:szCs w:val="18"/>
          <w:lang w:val="es-ES_tradnl" w:eastAsia="es-ES"/>
        </w:rPr>
        <w:t xml:space="preserve">tubulares) </w:t>
      </w:r>
    </w:p>
    <w:p w14:paraId="08AE3126" w14:textId="77777777" w:rsidR="00A12521" w:rsidRPr="00A12521"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City tour </w:t>
      </w:r>
      <w:proofErr w:type="spellStart"/>
      <w:r w:rsidRPr="00A12521">
        <w:rPr>
          <w:rFonts w:ascii="Arial" w:hAnsi="Arial" w:cs="Arial"/>
          <w:sz w:val="18"/>
          <w:szCs w:val="18"/>
          <w:lang w:val="es-ES_tradnl" w:eastAsia="es-ES"/>
        </w:rPr>
        <w:t>Mistiko</w:t>
      </w:r>
      <w:proofErr w:type="spellEnd"/>
      <w:r w:rsidRPr="00A12521">
        <w:rPr>
          <w:rFonts w:ascii="Arial" w:hAnsi="Arial" w:cs="Arial"/>
          <w:sz w:val="18"/>
          <w:szCs w:val="18"/>
          <w:lang w:val="es-ES_tradnl" w:eastAsia="es-ES"/>
        </w:rPr>
        <w:t xml:space="preserve"> (Gu</w:t>
      </w:r>
      <w:r>
        <w:rPr>
          <w:rFonts w:ascii="Arial" w:hAnsi="Arial" w:cs="Arial"/>
          <w:sz w:val="18"/>
          <w:szCs w:val="18"/>
          <w:lang w:val="es-ES_tradnl" w:eastAsia="es-ES"/>
        </w:rPr>
        <w:t>í</w:t>
      </w:r>
      <w:r w:rsidRPr="00A12521">
        <w:rPr>
          <w:rFonts w:ascii="Arial" w:hAnsi="Arial" w:cs="Arial"/>
          <w:sz w:val="18"/>
          <w:szCs w:val="18"/>
          <w:lang w:val="es-ES_tradnl" w:eastAsia="es-ES"/>
        </w:rPr>
        <w:t>a,</w:t>
      </w:r>
      <w:r>
        <w:rPr>
          <w:rFonts w:ascii="Arial" w:hAnsi="Arial" w:cs="Arial"/>
          <w:sz w:val="18"/>
          <w:szCs w:val="18"/>
          <w:lang w:val="es-ES_tradnl" w:eastAsia="es-ES"/>
        </w:rPr>
        <w:t xml:space="preserve"> </w:t>
      </w:r>
      <w:r w:rsidRPr="00A12521">
        <w:rPr>
          <w:rFonts w:ascii="Arial" w:hAnsi="Arial" w:cs="Arial"/>
          <w:sz w:val="18"/>
          <w:szCs w:val="18"/>
          <w:lang w:val="es-ES_tradnl" w:eastAsia="es-ES"/>
        </w:rPr>
        <w:t xml:space="preserve">tickets de ingreso a </w:t>
      </w:r>
      <w:proofErr w:type="spellStart"/>
      <w:r w:rsidRPr="00A12521">
        <w:rPr>
          <w:rFonts w:ascii="Arial" w:hAnsi="Arial" w:cs="Arial"/>
          <w:sz w:val="18"/>
          <w:szCs w:val="18"/>
          <w:lang w:val="es-ES_tradnl" w:eastAsia="es-ES"/>
        </w:rPr>
        <w:t>Koricancha</w:t>
      </w:r>
      <w:proofErr w:type="spellEnd"/>
      <w:r w:rsidRPr="00A12521">
        <w:rPr>
          <w:rFonts w:ascii="Arial" w:hAnsi="Arial" w:cs="Arial"/>
          <w:sz w:val="18"/>
          <w:szCs w:val="18"/>
          <w:lang w:val="es-ES_tradnl" w:eastAsia="es-ES"/>
        </w:rPr>
        <w:t xml:space="preserve">, transporte) </w:t>
      </w:r>
    </w:p>
    <w:p w14:paraId="10FCE503" w14:textId="77777777" w:rsidR="00A12521" w:rsidRPr="00A12521"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Site </w:t>
      </w:r>
      <w:r>
        <w:rPr>
          <w:rFonts w:ascii="Arial" w:hAnsi="Arial" w:cs="Arial"/>
          <w:sz w:val="18"/>
          <w:szCs w:val="18"/>
          <w:lang w:val="es-ES_tradnl" w:eastAsia="es-ES"/>
        </w:rPr>
        <w:t>M</w:t>
      </w:r>
      <w:r w:rsidRPr="00A12521">
        <w:rPr>
          <w:rFonts w:ascii="Arial" w:hAnsi="Arial" w:cs="Arial"/>
          <w:sz w:val="18"/>
          <w:szCs w:val="18"/>
          <w:lang w:val="es-ES_tradnl" w:eastAsia="es-ES"/>
        </w:rPr>
        <w:t xml:space="preserve">ountain </w:t>
      </w:r>
      <w:r>
        <w:rPr>
          <w:rFonts w:ascii="Arial" w:hAnsi="Arial" w:cs="Arial"/>
          <w:sz w:val="18"/>
          <w:szCs w:val="18"/>
          <w:lang w:val="es-ES_tradnl" w:eastAsia="es-ES"/>
        </w:rPr>
        <w:t>V</w:t>
      </w:r>
      <w:r w:rsidRPr="00A12521">
        <w:rPr>
          <w:rFonts w:ascii="Arial" w:hAnsi="Arial" w:cs="Arial"/>
          <w:sz w:val="18"/>
          <w:szCs w:val="18"/>
          <w:lang w:val="es-ES_tradnl" w:eastAsia="es-ES"/>
        </w:rPr>
        <w:t xml:space="preserve">iew </w:t>
      </w:r>
    </w:p>
    <w:p w14:paraId="3A1B90A2" w14:textId="77777777" w:rsidR="00A12521" w:rsidRPr="00A12521"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Site </w:t>
      </w:r>
      <w:r>
        <w:rPr>
          <w:rFonts w:ascii="Arial" w:hAnsi="Arial" w:cs="Arial"/>
          <w:sz w:val="18"/>
          <w:szCs w:val="18"/>
          <w:lang w:val="es-ES_tradnl" w:eastAsia="es-ES"/>
        </w:rPr>
        <w:t>H</w:t>
      </w:r>
      <w:r w:rsidRPr="00A12521">
        <w:rPr>
          <w:rFonts w:ascii="Arial" w:hAnsi="Arial" w:cs="Arial"/>
          <w:sz w:val="18"/>
          <w:szCs w:val="18"/>
          <w:lang w:val="es-ES_tradnl" w:eastAsia="es-ES"/>
        </w:rPr>
        <w:t xml:space="preserve">otel </w:t>
      </w:r>
      <w:proofErr w:type="spellStart"/>
      <w:r>
        <w:rPr>
          <w:rFonts w:ascii="Arial" w:hAnsi="Arial" w:cs="Arial"/>
          <w:sz w:val="18"/>
          <w:szCs w:val="18"/>
          <w:lang w:val="es-ES_tradnl" w:eastAsia="es-ES"/>
        </w:rPr>
        <w:t>I</w:t>
      </w:r>
      <w:r w:rsidRPr="00A12521">
        <w:rPr>
          <w:rFonts w:ascii="Arial" w:hAnsi="Arial" w:cs="Arial"/>
          <w:sz w:val="18"/>
          <w:szCs w:val="18"/>
          <w:lang w:val="es-ES_tradnl" w:eastAsia="es-ES"/>
        </w:rPr>
        <w:t>nkaterra</w:t>
      </w:r>
      <w:proofErr w:type="spellEnd"/>
      <w:r w:rsidRPr="00A12521">
        <w:rPr>
          <w:rFonts w:ascii="Arial" w:hAnsi="Arial" w:cs="Arial"/>
          <w:sz w:val="18"/>
          <w:szCs w:val="18"/>
          <w:lang w:val="es-ES_tradnl" w:eastAsia="es-ES"/>
        </w:rPr>
        <w:t xml:space="preserve"> pueblo </w:t>
      </w:r>
    </w:p>
    <w:p w14:paraId="45C9D1F7" w14:textId="06C8D1E2" w:rsidR="00A12521" w:rsidRPr="00A12521"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Taller de C</w:t>
      </w:r>
      <w:r>
        <w:rPr>
          <w:rFonts w:ascii="Arial" w:hAnsi="Arial" w:cs="Arial"/>
          <w:sz w:val="18"/>
          <w:szCs w:val="18"/>
          <w:lang w:val="es-ES_tradnl" w:eastAsia="es-ES"/>
        </w:rPr>
        <w:t>e</w:t>
      </w:r>
      <w:r w:rsidRPr="00A12521">
        <w:rPr>
          <w:rFonts w:ascii="Arial" w:hAnsi="Arial" w:cs="Arial"/>
          <w:sz w:val="18"/>
          <w:szCs w:val="18"/>
          <w:lang w:val="es-ES_tradnl" w:eastAsia="es-ES"/>
        </w:rPr>
        <w:t>rámica Machu</w:t>
      </w:r>
      <w:r>
        <w:rPr>
          <w:rFonts w:ascii="Arial" w:hAnsi="Arial" w:cs="Arial"/>
          <w:sz w:val="18"/>
          <w:szCs w:val="18"/>
          <w:lang w:val="es-ES_tradnl" w:eastAsia="es-ES"/>
        </w:rPr>
        <w:t xml:space="preserve"> P</w:t>
      </w:r>
      <w:r w:rsidRPr="00A12521">
        <w:rPr>
          <w:rFonts w:ascii="Arial" w:hAnsi="Arial" w:cs="Arial"/>
          <w:sz w:val="18"/>
          <w:szCs w:val="18"/>
          <w:lang w:val="es-ES_tradnl" w:eastAsia="es-ES"/>
        </w:rPr>
        <w:t>icchu (Gu</w:t>
      </w:r>
      <w:r>
        <w:rPr>
          <w:rFonts w:ascii="Arial" w:hAnsi="Arial" w:cs="Arial"/>
          <w:sz w:val="18"/>
          <w:szCs w:val="18"/>
          <w:lang w:val="es-ES_tradnl" w:eastAsia="es-ES"/>
        </w:rPr>
        <w:t>í</w:t>
      </w:r>
      <w:r w:rsidRPr="00A12521">
        <w:rPr>
          <w:rFonts w:ascii="Arial" w:hAnsi="Arial" w:cs="Arial"/>
          <w:sz w:val="18"/>
          <w:szCs w:val="18"/>
          <w:lang w:val="es-ES_tradnl" w:eastAsia="es-ES"/>
        </w:rPr>
        <w:t>a,</w:t>
      </w:r>
      <w:r w:rsidR="001059B8">
        <w:rPr>
          <w:rFonts w:ascii="Arial" w:hAnsi="Arial" w:cs="Arial"/>
          <w:sz w:val="18"/>
          <w:szCs w:val="18"/>
          <w:lang w:val="es-ES_tradnl" w:eastAsia="es-ES"/>
        </w:rPr>
        <w:t xml:space="preserve"> </w:t>
      </w:r>
      <w:r w:rsidRPr="00A12521">
        <w:rPr>
          <w:rFonts w:ascii="Arial" w:hAnsi="Arial" w:cs="Arial"/>
          <w:sz w:val="18"/>
          <w:szCs w:val="18"/>
          <w:lang w:val="es-ES_tradnl" w:eastAsia="es-ES"/>
        </w:rPr>
        <w:t>tickets de ingreso,</w:t>
      </w:r>
      <w:r>
        <w:rPr>
          <w:rFonts w:ascii="Arial" w:hAnsi="Arial" w:cs="Arial"/>
          <w:sz w:val="18"/>
          <w:szCs w:val="18"/>
          <w:lang w:val="es-ES_tradnl" w:eastAsia="es-ES"/>
        </w:rPr>
        <w:t xml:space="preserve"> </w:t>
      </w:r>
      <w:r w:rsidRPr="00A12521">
        <w:rPr>
          <w:rFonts w:ascii="Arial" w:hAnsi="Arial" w:cs="Arial"/>
          <w:sz w:val="18"/>
          <w:szCs w:val="18"/>
          <w:lang w:val="es-ES_tradnl" w:eastAsia="es-ES"/>
        </w:rPr>
        <w:t>box lunch,</w:t>
      </w:r>
      <w:r>
        <w:rPr>
          <w:rFonts w:ascii="Arial" w:hAnsi="Arial" w:cs="Arial"/>
          <w:sz w:val="18"/>
          <w:szCs w:val="18"/>
          <w:lang w:val="es-ES_tradnl" w:eastAsia="es-ES"/>
        </w:rPr>
        <w:t xml:space="preserve"> </w:t>
      </w:r>
      <w:r w:rsidRPr="00A12521">
        <w:rPr>
          <w:rFonts w:ascii="Arial" w:hAnsi="Arial" w:cs="Arial"/>
          <w:sz w:val="18"/>
          <w:szCs w:val="18"/>
          <w:lang w:val="es-ES_tradnl" w:eastAsia="es-ES"/>
        </w:rPr>
        <w:t xml:space="preserve">tickets de tren ida en </w:t>
      </w:r>
      <w:proofErr w:type="spellStart"/>
      <w:r>
        <w:rPr>
          <w:rFonts w:ascii="Arial" w:hAnsi="Arial" w:cs="Arial"/>
          <w:sz w:val="18"/>
          <w:szCs w:val="18"/>
          <w:lang w:val="es-ES_tradnl" w:eastAsia="es-ES"/>
        </w:rPr>
        <w:t>E</w:t>
      </w:r>
      <w:r w:rsidRPr="00A12521">
        <w:rPr>
          <w:rFonts w:ascii="Arial" w:hAnsi="Arial" w:cs="Arial"/>
          <w:sz w:val="18"/>
          <w:szCs w:val="18"/>
          <w:lang w:val="es-ES_tradnl" w:eastAsia="es-ES"/>
        </w:rPr>
        <w:t>xpedition</w:t>
      </w:r>
      <w:proofErr w:type="spellEnd"/>
      <w:r w:rsidRPr="00A12521">
        <w:rPr>
          <w:rFonts w:ascii="Arial" w:hAnsi="Arial" w:cs="Arial"/>
          <w:sz w:val="18"/>
          <w:szCs w:val="18"/>
          <w:lang w:val="es-ES_tradnl" w:eastAsia="es-ES"/>
        </w:rPr>
        <w:t xml:space="preserve"> y retorno </w:t>
      </w:r>
      <w:proofErr w:type="spellStart"/>
      <w:r>
        <w:rPr>
          <w:rFonts w:ascii="Arial" w:hAnsi="Arial" w:cs="Arial"/>
          <w:sz w:val="18"/>
          <w:szCs w:val="18"/>
          <w:lang w:val="es-ES_tradnl" w:eastAsia="es-ES"/>
        </w:rPr>
        <w:t>V</w:t>
      </w:r>
      <w:r w:rsidRPr="00A12521">
        <w:rPr>
          <w:rFonts w:ascii="Arial" w:hAnsi="Arial" w:cs="Arial"/>
          <w:sz w:val="18"/>
          <w:szCs w:val="18"/>
          <w:lang w:val="es-ES_tradnl" w:eastAsia="es-ES"/>
        </w:rPr>
        <w:t>istadome</w:t>
      </w:r>
      <w:proofErr w:type="spellEnd"/>
      <w:r w:rsidRPr="00A12521">
        <w:rPr>
          <w:rFonts w:ascii="Arial" w:hAnsi="Arial" w:cs="Arial"/>
          <w:sz w:val="18"/>
          <w:szCs w:val="18"/>
          <w:lang w:val="es-ES_tradnl" w:eastAsia="es-ES"/>
        </w:rPr>
        <w:t xml:space="preserve"> </w:t>
      </w:r>
      <w:proofErr w:type="spellStart"/>
      <w:r w:rsidRPr="00A12521">
        <w:rPr>
          <w:rFonts w:ascii="Arial" w:hAnsi="Arial" w:cs="Arial"/>
          <w:sz w:val="18"/>
          <w:szCs w:val="18"/>
          <w:lang w:val="es-ES_tradnl" w:eastAsia="es-ES"/>
        </w:rPr>
        <w:t>observatory</w:t>
      </w:r>
      <w:proofErr w:type="spellEnd"/>
      <w:r w:rsidRPr="00A12521">
        <w:rPr>
          <w:rFonts w:ascii="Arial" w:hAnsi="Arial" w:cs="Arial"/>
          <w:sz w:val="18"/>
          <w:szCs w:val="18"/>
          <w:lang w:val="es-ES_tradnl" w:eastAsia="es-ES"/>
        </w:rPr>
        <w:t xml:space="preserve">) </w:t>
      </w:r>
    </w:p>
    <w:p w14:paraId="1C18557A" w14:textId="09E45481" w:rsidR="001059B8" w:rsidRPr="001059B8"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Visita </w:t>
      </w:r>
      <w:r w:rsidR="001059B8">
        <w:rPr>
          <w:rFonts w:ascii="Arial" w:hAnsi="Arial" w:cs="Arial"/>
          <w:sz w:val="18"/>
          <w:szCs w:val="18"/>
          <w:lang w:val="es-ES_tradnl" w:eastAsia="es-ES"/>
        </w:rPr>
        <w:t>O</w:t>
      </w:r>
      <w:r w:rsidRPr="00A12521">
        <w:rPr>
          <w:rFonts w:ascii="Arial" w:hAnsi="Arial" w:cs="Arial"/>
          <w:sz w:val="18"/>
          <w:szCs w:val="18"/>
          <w:lang w:val="es-ES_tradnl" w:eastAsia="es-ES"/>
        </w:rPr>
        <w:t xml:space="preserve">llantaytambo y </w:t>
      </w:r>
      <w:proofErr w:type="spellStart"/>
      <w:r w:rsidR="001059B8">
        <w:rPr>
          <w:rFonts w:ascii="Arial" w:hAnsi="Arial" w:cs="Arial"/>
          <w:sz w:val="18"/>
          <w:szCs w:val="18"/>
          <w:lang w:val="es-ES_tradnl" w:eastAsia="es-ES"/>
        </w:rPr>
        <w:t>M</w:t>
      </w:r>
      <w:r w:rsidRPr="00A12521">
        <w:rPr>
          <w:rFonts w:ascii="Arial" w:hAnsi="Arial" w:cs="Arial"/>
          <w:sz w:val="18"/>
          <w:szCs w:val="18"/>
          <w:lang w:val="es-ES_tradnl" w:eastAsia="es-ES"/>
        </w:rPr>
        <w:t>isminay</w:t>
      </w:r>
      <w:proofErr w:type="spellEnd"/>
      <w:r w:rsidRPr="00A12521">
        <w:rPr>
          <w:rFonts w:ascii="Arial" w:hAnsi="Arial" w:cs="Arial"/>
          <w:sz w:val="18"/>
          <w:szCs w:val="18"/>
          <w:lang w:val="es-ES_tradnl" w:eastAsia="es-ES"/>
        </w:rPr>
        <w:t xml:space="preserve"> (Gu</w:t>
      </w:r>
      <w:r w:rsidR="001059B8">
        <w:rPr>
          <w:rFonts w:ascii="Arial" w:hAnsi="Arial" w:cs="Arial"/>
          <w:sz w:val="18"/>
          <w:szCs w:val="18"/>
          <w:lang w:val="es-ES_tradnl" w:eastAsia="es-ES"/>
        </w:rPr>
        <w:t>í</w:t>
      </w:r>
      <w:r w:rsidRPr="00A12521">
        <w:rPr>
          <w:rFonts w:ascii="Arial" w:hAnsi="Arial" w:cs="Arial"/>
          <w:sz w:val="18"/>
          <w:szCs w:val="18"/>
          <w:lang w:val="es-ES_tradnl" w:eastAsia="es-ES"/>
        </w:rPr>
        <w:t>a,</w:t>
      </w:r>
      <w:r w:rsidR="001059B8">
        <w:rPr>
          <w:rFonts w:ascii="Arial" w:hAnsi="Arial" w:cs="Arial"/>
          <w:sz w:val="18"/>
          <w:szCs w:val="18"/>
          <w:lang w:val="es-ES_tradnl" w:eastAsia="es-ES"/>
        </w:rPr>
        <w:t xml:space="preserve"> </w:t>
      </w:r>
      <w:r w:rsidRPr="00A12521">
        <w:rPr>
          <w:rFonts w:ascii="Arial" w:hAnsi="Arial" w:cs="Arial"/>
          <w:sz w:val="18"/>
          <w:szCs w:val="18"/>
          <w:lang w:val="es-ES_tradnl" w:eastAsia="es-ES"/>
        </w:rPr>
        <w:t>tickets de ingreso, transporte,</w:t>
      </w:r>
      <w:r w:rsidR="001059B8">
        <w:rPr>
          <w:rFonts w:ascii="Arial" w:hAnsi="Arial" w:cs="Arial"/>
          <w:sz w:val="18"/>
          <w:szCs w:val="18"/>
          <w:lang w:val="es-ES_tradnl" w:eastAsia="es-ES"/>
        </w:rPr>
        <w:t xml:space="preserve"> </w:t>
      </w:r>
      <w:r w:rsidRPr="00A12521">
        <w:rPr>
          <w:rFonts w:ascii="Arial" w:hAnsi="Arial" w:cs="Arial"/>
          <w:sz w:val="18"/>
          <w:szCs w:val="18"/>
          <w:lang w:val="es-ES_tradnl" w:eastAsia="es-ES"/>
        </w:rPr>
        <w:t>almuerzo buffet)</w:t>
      </w:r>
    </w:p>
    <w:p w14:paraId="26D18AC5" w14:textId="790FD814" w:rsidR="001059B8" w:rsidRPr="00234CA9" w:rsidRDefault="00A12521" w:rsidP="00A12521">
      <w:pPr>
        <w:pStyle w:val="Prrafodelista"/>
        <w:widowControl w:val="0"/>
        <w:numPr>
          <w:ilvl w:val="0"/>
          <w:numId w:val="28"/>
        </w:numPr>
        <w:adjustRightInd w:val="0"/>
        <w:spacing w:after="0" w:line="240" w:lineRule="auto"/>
        <w:jc w:val="both"/>
        <w:textAlignment w:val="baseline"/>
        <w:rPr>
          <w:rFonts w:ascii="Arial" w:hAnsi="Arial" w:cs="Arial"/>
          <w:b/>
          <w:i/>
          <w:sz w:val="18"/>
          <w:szCs w:val="18"/>
          <w:lang w:val="es-ES_tradnl" w:eastAsia="es-ES"/>
        </w:rPr>
      </w:pPr>
      <w:r w:rsidRPr="00A12521">
        <w:rPr>
          <w:rFonts w:ascii="Arial" w:hAnsi="Arial" w:cs="Arial"/>
          <w:sz w:val="18"/>
          <w:szCs w:val="18"/>
          <w:lang w:val="es-ES_tradnl" w:eastAsia="es-ES"/>
        </w:rPr>
        <w:t xml:space="preserve"> Montaña de </w:t>
      </w:r>
      <w:r w:rsidR="001059B8">
        <w:rPr>
          <w:rFonts w:ascii="Arial" w:hAnsi="Arial" w:cs="Arial"/>
          <w:sz w:val="18"/>
          <w:szCs w:val="18"/>
          <w:lang w:val="es-ES_tradnl" w:eastAsia="es-ES"/>
        </w:rPr>
        <w:t>C</w:t>
      </w:r>
      <w:r w:rsidRPr="00A12521">
        <w:rPr>
          <w:rFonts w:ascii="Arial" w:hAnsi="Arial" w:cs="Arial"/>
          <w:sz w:val="18"/>
          <w:szCs w:val="18"/>
          <w:lang w:val="es-ES_tradnl" w:eastAsia="es-ES"/>
        </w:rPr>
        <w:t xml:space="preserve">olores y </w:t>
      </w:r>
      <w:r w:rsidR="001059B8">
        <w:rPr>
          <w:rFonts w:ascii="Arial" w:hAnsi="Arial" w:cs="Arial"/>
          <w:sz w:val="18"/>
          <w:szCs w:val="18"/>
          <w:lang w:val="es-ES_tradnl" w:eastAsia="es-ES"/>
        </w:rPr>
        <w:t>V</w:t>
      </w:r>
      <w:r w:rsidRPr="00A12521">
        <w:rPr>
          <w:rFonts w:ascii="Arial" w:hAnsi="Arial" w:cs="Arial"/>
          <w:sz w:val="18"/>
          <w:szCs w:val="18"/>
          <w:lang w:val="es-ES_tradnl" w:eastAsia="es-ES"/>
        </w:rPr>
        <w:t xml:space="preserve">alle </w:t>
      </w:r>
      <w:r w:rsidR="001059B8">
        <w:rPr>
          <w:rFonts w:ascii="Arial" w:hAnsi="Arial" w:cs="Arial"/>
          <w:sz w:val="18"/>
          <w:szCs w:val="18"/>
          <w:lang w:val="es-ES_tradnl" w:eastAsia="es-ES"/>
        </w:rPr>
        <w:t>R</w:t>
      </w:r>
      <w:r w:rsidRPr="00A12521">
        <w:rPr>
          <w:rFonts w:ascii="Arial" w:hAnsi="Arial" w:cs="Arial"/>
          <w:sz w:val="18"/>
          <w:szCs w:val="18"/>
          <w:lang w:val="es-ES_tradnl" w:eastAsia="es-ES"/>
        </w:rPr>
        <w:t>ojo en cuatrimotos (Gu</w:t>
      </w:r>
      <w:r w:rsidR="001059B8">
        <w:rPr>
          <w:rFonts w:ascii="Arial" w:hAnsi="Arial" w:cs="Arial"/>
          <w:sz w:val="18"/>
          <w:szCs w:val="18"/>
          <w:lang w:val="es-ES_tradnl" w:eastAsia="es-ES"/>
        </w:rPr>
        <w:t>í</w:t>
      </w:r>
      <w:r w:rsidRPr="00A12521">
        <w:rPr>
          <w:rFonts w:ascii="Arial" w:hAnsi="Arial" w:cs="Arial"/>
          <w:sz w:val="18"/>
          <w:szCs w:val="18"/>
          <w:lang w:val="es-ES_tradnl" w:eastAsia="es-ES"/>
        </w:rPr>
        <w:t xml:space="preserve">a, transporte, desayuno, almuerzo, cuatrimotos) </w:t>
      </w:r>
    </w:p>
    <w:p w14:paraId="6FE18241" w14:textId="2D10EA73" w:rsidR="00234CA9" w:rsidRPr="00234CA9" w:rsidRDefault="00234CA9" w:rsidP="00A12521">
      <w:pPr>
        <w:pStyle w:val="Prrafodelista"/>
        <w:widowControl w:val="0"/>
        <w:numPr>
          <w:ilvl w:val="0"/>
          <w:numId w:val="28"/>
        </w:numPr>
        <w:adjustRightInd w:val="0"/>
        <w:spacing w:after="0" w:line="240" w:lineRule="auto"/>
        <w:jc w:val="both"/>
        <w:textAlignment w:val="baseline"/>
        <w:rPr>
          <w:rFonts w:ascii="Arial" w:hAnsi="Arial" w:cs="Arial"/>
          <w:bCs/>
          <w:iCs/>
          <w:sz w:val="18"/>
          <w:szCs w:val="18"/>
          <w:lang w:val="es-ES_tradnl" w:eastAsia="es-ES"/>
        </w:rPr>
      </w:pPr>
      <w:proofErr w:type="spellStart"/>
      <w:r w:rsidRPr="00234CA9">
        <w:rPr>
          <w:rFonts w:ascii="Arial" w:hAnsi="Arial" w:cs="Arial"/>
          <w:bCs/>
          <w:iCs/>
          <w:sz w:val="18"/>
          <w:szCs w:val="18"/>
          <w:lang w:val="es-ES_tradnl" w:eastAsia="es-ES"/>
        </w:rPr>
        <w:t>Maucallacta</w:t>
      </w:r>
      <w:proofErr w:type="spellEnd"/>
      <w:r w:rsidRPr="00234CA9">
        <w:rPr>
          <w:rFonts w:ascii="Arial" w:hAnsi="Arial" w:cs="Arial"/>
          <w:bCs/>
          <w:iCs/>
          <w:sz w:val="18"/>
          <w:szCs w:val="18"/>
          <w:lang w:val="es-ES_tradnl" w:eastAsia="es-ES"/>
        </w:rPr>
        <w:t xml:space="preserve"> - Paruro </w:t>
      </w:r>
    </w:p>
    <w:p w14:paraId="6DF10227" w14:textId="62A9CAAF" w:rsidR="003037AF" w:rsidRPr="001059B8" w:rsidRDefault="00A12521" w:rsidP="001059B8">
      <w:pPr>
        <w:pStyle w:val="Prrafodelista"/>
        <w:widowControl w:val="0"/>
        <w:numPr>
          <w:ilvl w:val="0"/>
          <w:numId w:val="29"/>
        </w:numPr>
        <w:adjustRightInd w:val="0"/>
        <w:spacing w:after="0" w:line="240" w:lineRule="auto"/>
        <w:jc w:val="both"/>
        <w:textAlignment w:val="baseline"/>
        <w:rPr>
          <w:rFonts w:ascii="Arial" w:hAnsi="Arial" w:cs="Arial"/>
          <w:b/>
          <w:i/>
          <w:sz w:val="18"/>
          <w:szCs w:val="18"/>
          <w:lang w:val="es-ES_tradnl" w:eastAsia="es-ES"/>
        </w:rPr>
      </w:pPr>
      <w:r w:rsidRPr="001059B8">
        <w:rPr>
          <w:rFonts w:ascii="Arial" w:hAnsi="Arial" w:cs="Arial"/>
          <w:sz w:val="18"/>
          <w:szCs w:val="18"/>
          <w:lang w:val="es-ES_tradnl" w:eastAsia="es-ES"/>
        </w:rPr>
        <w:t>Cena show de despedida</w:t>
      </w:r>
    </w:p>
    <w:p w14:paraId="51EC8436" w14:textId="77777777" w:rsidR="003037AF" w:rsidRDefault="003037AF" w:rsidP="003037AF">
      <w:pPr>
        <w:pStyle w:val="Sinespaciado"/>
        <w:widowControl w:val="0"/>
        <w:numPr>
          <w:ilvl w:val="0"/>
          <w:numId w:val="13"/>
        </w:numPr>
        <w:adjustRightInd w:val="0"/>
        <w:jc w:val="both"/>
        <w:textAlignment w:val="baseline"/>
        <w:rPr>
          <w:rFonts w:ascii="Arial" w:hAnsi="Arial" w:cs="Arial"/>
          <w:sz w:val="18"/>
          <w:szCs w:val="18"/>
          <w:lang w:val="es-ES_tradnl" w:eastAsia="es-ES"/>
        </w:rPr>
      </w:pPr>
      <w:r w:rsidRPr="00C24003">
        <w:rPr>
          <w:rFonts w:ascii="Arial" w:hAnsi="Arial" w:cs="Arial"/>
          <w:sz w:val="18"/>
          <w:szCs w:val="18"/>
          <w:lang w:val="es-ES_tradnl" w:eastAsia="es-ES"/>
        </w:rPr>
        <w:t>Guía de habla hispana</w:t>
      </w:r>
      <w:r>
        <w:rPr>
          <w:rFonts w:ascii="Arial" w:hAnsi="Arial" w:cs="Arial"/>
          <w:sz w:val="18"/>
          <w:szCs w:val="18"/>
          <w:lang w:val="es-ES_tradnl" w:eastAsia="es-ES"/>
        </w:rPr>
        <w:t xml:space="preserve"> </w:t>
      </w:r>
    </w:p>
    <w:p w14:paraId="7998DF02"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0"/>
          <w:szCs w:val="10"/>
          <w:u w:val="single"/>
          <w:lang w:val="es-ES_tradnl" w:eastAsia="es-ES"/>
        </w:rPr>
      </w:pPr>
    </w:p>
    <w:p w14:paraId="78B0564B" w14:textId="77777777" w:rsidR="003037AF"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29392D86"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 xml:space="preserve">EL PRECIO NO INCLUYE </w:t>
      </w:r>
    </w:p>
    <w:p w14:paraId="11943C5C" w14:textId="77777777" w:rsidR="003037AF" w:rsidRPr="00C96F86" w:rsidRDefault="003037AF" w:rsidP="003037AF">
      <w:pPr>
        <w:spacing w:after="0" w:line="240" w:lineRule="auto"/>
        <w:jc w:val="both"/>
        <w:rPr>
          <w:rFonts w:ascii="Arial" w:eastAsia="Times New Roman" w:hAnsi="Arial" w:cs="Arial"/>
          <w:b/>
          <w:color w:val="E36C0A" w:themeColor="accent6" w:themeShade="BF"/>
          <w:sz w:val="18"/>
          <w:szCs w:val="18"/>
          <w:u w:val="single"/>
          <w:lang w:val="es-ES_tradnl" w:eastAsia="es-ES"/>
        </w:rPr>
      </w:pPr>
    </w:p>
    <w:p w14:paraId="7EDC3E41" w14:textId="52177922" w:rsidR="003037AF" w:rsidRPr="00C96F86"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Boleto de avión México – Lima </w:t>
      </w:r>
      <w:r w:rsidR="002E4EA7">
        <w:rPr>
          <w:rFonts w:ascii="Arial" w:hAnsi="Arial" w:cs="Arial"/>
          <w:sz w:val="18"/>
          <w:szCs w:val="18"/>
          <w:lang w:val="es-ES_tradnl" w:eastAsia="es-ES"/>
        </w:rPr>
        <w:t xml:space="preserve">– Cusco </w:t>
      </w:r>
      <w:r w:rsidRPr="00C96F86">
        <w:rPr>
          <w:rFonts w:ascii="Arial" w:hAnsi="Arial" w:cs="Arial"/>
          <w:sz w:val="18"/>
          <w:szCs w:val="18"/>
          <w:lang w:val="es-ES_tradnl" w:eastAsia="es-ES"/>
        </w:rPr>
        <w:t>– México.</w:t>
      </w:r>
    </w:p>
    <w:p w14:paraId="624D4397"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Gastos personales</w:t>
      </w:r>
    </w:p>
    <w:p w14:paraId="4926DAFC" w14:textId="77777777" w:rsidR="003037AF" w:rsidRPr="00C96F86"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Ningún servicio no especificado.</w:t>
      </w:r>
    </w:p>
    <w:p w14:paraId="4608E613" w14:textId="63646CD6" w:rsidR="003037AF" w:rsidRPr="00AA000F" w:rsidRDefault="003037AF" w:rsidP="003037AF">
      <w:pPr>
        <w:pStyle w:val="Sinespaciado"/>
        <w:widowControl w:val="0"/>
        <w:numPr>
          <w:ilvl w:val="0"/>
          <w:numId w:val="2"/>
        </w:numPr>
        <w:adjustRightInd w:val="0"/>
        <w:jc w:val="both"/>
        <w:textAlignment w:val="baseline"/>
        <w:rPr>
          <w:rFonts w:ascii="Arial" w:hAnsi="Arial" w:cs="Arial"/>
          <w:color w:val="FF0000"/>
          <w:sz w:val="18"/>
          <w:szCs w:val="18"/>
          <w:lang w:val="es-ES_tradnl" w:eastAsia="es-ES"/>
        </w:rPr>
      </w:pPr>
      <w:r w:rsidRPr="00C96F86">
        <w:rPr>
          <w:rFonts w:ascii="Arial" w:hAnsi="Arial" w:cs="Arial"/>
          <w:sz w:val="18"/>
          <w:szCs w:val="18"/>
          <w:lang w:val="es-ES_tradnl" w:eastAsia="es-ES"/>
        </w:rPr>
        <w:t>Propinas para guía</w:t>
      </w:r>
      <w:r w:rsidR="00AA000F">
        <w:rPr>
          <w:rFonts w:ascii="Arial" w:hAnsi="Arial" w:cs="Arial"/>
          <w:sz w:val="18"/>
          <w:szCs w:val="18"/>
          <w:lang w:val="es-ES_tradnl" w:eastAsia="es-ES"/>
        </w:rPr>
        <w:t>s</w:t>
      </w:r>
      <w:r w:rsidRPr="00C96F86">
        <w:rPr>
          <w:rFonts w:ascii="Arial" w:hAnsi="Arial" w:cs="Arial"/>
          <w:sz w:val="18"/>
          <w:szCs w:val="18"/>
          <w:lang w:val="es-ES_tradnl" w:eastAsia="es-ES"/>
        </w:rPr>
        <w:t>, chofer</w:t>
      </w:r>
      <w:r w:rsidR="00AA000F">
        <w:rPr>
          <w:rFonts w:ascii="Arial" w:hAnsi="Arial" w:cs="Arial"/>
          <w:sz w:val="18"/>
          <w:szCs w:val="18"/>
          <w:lang w:val="es-ES_tradnl" w:eastAsia="es-ES"/>
        </w:rPr>
        <w:t>es</w:t>
      </w:r>
      <w:r w:rsidRPr="00C96F86">
        <w:rPr>
          <w:rFonts w:ascii="Arial" w:hAnsi="Arial" w:cs="Arial"/>
          <w:sz w:val="18"/>
          <w:szCs w:val="18"/>
          <w:lang w:val="es-ES_tradnl" w:eastAsia="es-ES"/>
        </w:rPr>
        <w:t xml:space="preserve"> y maletero</w:t>
      </w:r>
      <w:r w:rsidR="00AA000F">
        <w:rPr>
          <w:rFonts w:ascii="Arial" w:hAnsi="Arial" w:cs="Arial"/>
          <w:sz w:val="18"/>
          <w:szCs w:val="18"/>
          <w:lang w:val="es-ES_tradnl" w:eastAsia="es-ES"/>
        </w:rPr>
        <w:t>s</w:t>
      </w:r>
      <w:r w:rsidRPr="00C96F86">
        <w:rPr>
          <w:rFonts w:ascii="Arial" w:hAnsi="Arial" w:cs="Arial"/>
          <w:sz w:val="18"/>
          <w:szCs w:val="18"/>
          <w:lang w:val="es-ES_tradnl" w:eastAsia="es-ES"/>
        </w:rPr>
        <w:t xml:space="preserve"> </w:t>
      </w:r>
    </w:p>
    <w:p w14:paraId="1EB033DF" w14:textId="006D71D3" w:rsidR="00AA000F" w:rsidRPr="00C96F86" w:rsidRDefault="00AA000F" w:rsidP="003037AF">
      <w:pPr>
        <w:pStyle w:val="Sinespaciado"/>
        <w:widowControl w:val="0"/>
        <w:numPr>
          <w:ilvl w:val="0"/>
          <w:numId w:val="2"/>
        </w:numPr>
        <w:adjustRightInd w:val="0"/>
        <w:jc w:val="both"/>
        <w:textAlignment w:val="baseline"/>
        <w:rPr>
          <w:rFonts w:ascii="Arial" w:hAnsi="Arial" w:cs="Arial"/>
          <w:color w:val="FF0000"/>
          <w:sz w:val="18"/>
          <w:szCs w:val="18"/>
          <w:lang w:val="es-ES_tradnl" w:eastAsia="es-ES"/>
        </w:rPr>
      </w:pPr>
      <w:r>
        <w:rPr>
          <w:rFonts w:ascii="Arial" w:hAnsi="Arial" w:cs="Arial"/>
          <w:sz w:val="18"/>
          <w:szCs w:val="18"/>
          <w:lang w:val="es-ES_tradnl" w:eastAsia="es-ES"/>
        </w:rPr>
        <w:t xml:space="preserve">Seguro de Viajero </w:t>
      </w:r>
    </w:p>
    <w:p w14:paraId="5E6F3D4B" w14:textId="77777777" w:rsidR="003037AF" w:rsidRDefault="003037AF" w:rsidP="003037AF">
      <w:pPr>
        <w:pStyle w:val="Sinespaciado"/>
        <w:widowControl w:val="0"/>
        <w:adjustRightInd w:val="0"/>
        <w:jc w:val="both"/>
        <w:textAlignment w:val="baseline"/>
        <w:rPr>
          <w:rFonts w:ascii="Arial" w:hAnsi="Arial" w:cs="Arial"/>
          <w:color w:val="FF0000"/>
          <w:sz w:val="18"/>
          <w:szCs w:val="18"/>
          <w:lang w:val="es-ES_tradnl" w:eastAsia="es-ES"/>
        </w:rPr>
      </w:pPr>
    </w:p>
    <w:p w14:paraId="6C8F50A4" w14:textId="77777777" w:rsidR="003037AF" w:rsidRDefault="003037AF" w:rsidP="003037AF">
      <w:pPr>
        <w:pStyle w:val="Sinespaciado"/>
        <w:widowControl w:val="0"/>
        <w:adjustRightInd w:val="0"/>
        <w:jc w:val="both"/>
        <w:textAlignment w:val="baseline"/>
        <w:rPr>
          <w:rFonts w:ascii="Arial" w:hAnsi="Arial" w:cs="Arial"/>
          <w:color w:val="FF0000"/>
          <w:sz w:val="18"/>
          <w:szCs w:val="18"/>
          <w:lang w:val="es-ES_tradnl" w:eastAsia="es-ES"/>
        </w:rPr>
      </w:pPr>
    </w:p>
    <w:p w14:paraId="1BC9B36A" w14:textId="77777777" w:rsidR="003037AF" w:rsidRPr="00B46D84" w:rsidRDefault="003037AF" w:rsidP="003037AF">
      <w:pPr>
        <w:spacing w:after="0" w:line="240" w:lineRule="auto"/>
        <w:jc w:val="both"/>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NOTAS IMPORTANTES:</w:t>
      </w:r>
    </w:p>
    <w:p w14:paraId="23F49E7C" w14:textId="77777777" w:rsidR="003037AF" w:rsidRPr="00B46D84" w:rsidRDefault="003037AF" w:rsidP="003037AF">
      <w:pPr>
        <w:pStyle w:val="Sinespaciado"/>
        <w:widowControl w:val="0"/>
        <w:adjustRightInd w:val="0"/>
        <w:jc w:val="both"/>
        <w:textAlignment w:val="baseline"/>
        <w:rPr>
          <w:rFonts w:ascii="Arial" w:hAnsi="Arial" w:cs="Arial"/>
          <w:color w:val="0070C0"/>
          <w:sz w:val="10"/>
          <w:szCs w:val="10"/>
          <w:lang w:val="es-ES_tradnl" w:eastAsia="es-ES"/>
        </w:rPr>
      </w:pPr>
    </w:p>
    <w:p w14:paraId="7A70BEA1"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Tarifas expresadas por persona, en dólares americanos pagaderos en Moneda Nacional al tipo de cambio del día de su pago indicado por </w:t>
      </w:r>
      <w:r>
        <w:rPr>
          <w:rFonts w:ascii="Arial" w:hAnsi="Arial" w:cs="Arial"/>
          <w:sz w:val="18"/>
          <w:szCs w:val="18"/>
          <w:lang w:val="es-ES_tradnl" w:eastAsia="es-ES"/>
        </w:rPr>
        <w:t>Entorno CIT</w:t>
      </w:r>
      <w:r w:rsidRPr="00C96F86">
        <w:rPr>
          <w:rFonts w:ascii="Arial" w:hAnsi="Arial" w:cs="Arial"/>
          <w:sz w:val="18"/>
          <w:szCs w:val="18"/>
          <w:lang w:val="es-ES_tradnl" w:eastAsia="es-ES"/>
        </w:rPr>
        <w:t>, sujetas a cambios sin previo aviso y a disponibilidad al momento de reservar.</w:t>
      </w:r>
    </w:p>
    <w:p w14:paraId="524E208C"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Tarifas </w:t>
      </w:r>
      <w:r w:rsidRPr="00C96F86">
        <w:rPr>
          <w:rFonts w:ascii="Arial" w:hAnsi="Arial" w:cs="Arial"/>
          <w:b/>
          <w:sz w:val="18"/>
          <w:szCs w:val="18"/>
          <w:u w:val="single"/>
          <w:lang w:val="es-ES_tradnl" w:eastAsia="es-ES"/>
        </w:rPr>
        <w:t>NO válidas</w:t>
      </w:r>
      <w:r w:rsidRPr="00C96F86">
        <w:rPr>
          <w:rFonts w:ascii="Arial" w:hAnsi="Arial" w:cs="Arial"/>
          <w:sz w:val="18"/>
          <w:szCs w:val="18"/>
          <w:lang w:val="es-ES_tradnl" w:eastAsia="es-ES"/>
        </w:rPr>
        <w:t xml:space="preserve"> durante </w:t>
      </w:r>
      <w:r>
        <w:rPr>
          <w:rFonts w:ascii="Arial" w:hAnsi="Arial" w:cs="Arial"/>
          <w:sz w:val="18"/>
          <w:szCs w:val="18"/>
          <w:lang w:val="es-ES_tradnl" w:eastAsia="es-ES"/>
        </w:rPr>
        <w:t>Semema Santa,</w:t>
      </w:r>
      <w:r w:rsidRPr="00C96F86">
        <w:rPr>
          <w:rFonts w:ascii="Arial" w:hAnsi="Arial" w:cs="Arial"/>
          <w:sz w:val="18"/>
          <w:szCs w:val="18"/>
          <w:lang w:val="es-ES_tradnl" w:eastAsia="es-ES"/>
        </w:rPr>
        <w:t xml:space="preserve"> Inti Raymi 22-25 Junio, Fiestas Patrias 25-29 Julio, </w:t>
      </w:r>
      <w:r>
        <w:rPr>
          <w:rFonts w:ascii="Arial" w:hAnsi="Arial" w:cs="Arial"/>
          <w:sz w:val="18"/>
          <w:szCs w:val="18"/>
          <w:lang w:val="es-ES_tradnl" w:eastAsia="es-ES"/>
        </w:rPr>
        <w:t>Dakar, Juegos Panamericanos</w:t>
      </w:r>
      <w:r w:rsidRPr="00C96F86">
        <w:rPr>
          <w:rFonts w:ascii="Arial" w:hAnsi="Arial" w:cs="Arial"/>
          <w:sz w:val="18"/>
          <w:szCs w:val="18"/>
          <w:lang w:val="es-ES_tradnl" w:eastAsia="es-ES"/>
        </w:rPr>
        <w:t>, navidad, Año Nuevo y fechas de congresos especiales para esas fechas favor de consultar.</w:t>
      </w:r>
    </w:p>
    <w:p w14:paraId="1A4370A8" w14:textId="77777777" w:rsidR="003037AF"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9A66CD">
        <w:rPr>
          <w:rFonts w:ascii="Arial" w:hAnsi="Arial" w:cs="Arial"/>
          <w:sz w:val="18"/>
          <w:szCs w:val="18"/>
          <w:lang w:val="es-ES_tradnl" w:eastAsia="es-ES"/>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viajando solos o con un tutor, etc. </w:t>
      </w:r>
    </w:p>
    <w:p w14:paraId="28458FAF" w14:textId="77777777" w:rsidR="003037AF" w:rsidRPr="009A66CD"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9A66CD">
        <w:rPr>
          <w:rFonts w:ascii="Arial" w:hAnsi="Arial" w:cs="Arial"/>
          <w:sz w:val="18"/>
          <w:szCs w:val="18"/>
          <w:lang w:val="es-ES_tradnl" w:eastAsia="es-ES"/>
        </w:rPr>
        <w:t>La vigencia de su pasaporte deberá tener mínimo seis meses a partir de la fecha de</w:t>
      </w:r>
      <w:r>
        <w:rPr>
          <w:rFonts w:ascii="Arial" w:hAnsi="Arial" w:cs="Arial"/>
          <w:sz w:val="18"/>
          <w:szCs w:val="18"/>
          <w:lang w:val="es-ES_tradnl" w:eastAsia="es-ES"/>
        </w:rPr>
        <w:t xml:space="preserve"> </w:t>
      </w:r>
      <w:r w:rsidRPr="009A66CD">
        <w:rPr>
          <w:rFonts w:ascii="Arial" w:hAnsi="Arial" w:cs="Arial"/>
          <w:sz w:val="18"/>
          <w:szCs w:val="18"/>
          <w:lang w:val="es-ES_tradnl" w:eastAsia="es-ES"/>
        </w:rPr>
        <w:t>l</w:t>
      </w:r>
      <w:r>
        <w:rPr>
          <w:rFonts w:ascii="Arial" w:hAnsi="Arial" w:cs="Arial"/>
          <w:sz w:val="18"/>
          <w:szCs w:val="18"/>
          <w:lang w:val="es-ES_tradnl" w:eastAsia="es-ES"/>
        </w:rPr>
        <w:t xml:space="preserve">a finalización </w:t>
      </w:r>
      <w:r w:rsidRPr="009A66CD">
        <w:rPr>
          <w:rFonts w:ascii="Arial" w:hAnsi="Arial" w:cs="Arial"/>
          <w:sz w:val="18"/>
          <w:szCs w:val="18"/>
          <w:lang w:val="es-ES_tradnl" w:eastAsia="es-ES"/>
        </w:rPr>
        <w:t>de su viaje.</w:t>
      </w:r>
    </w:p>
    <w:p w14:paraId="0FA5FE53" w14:textId="77777777" w:rsidR="003037AF" w:rsidRPr="00C96F86" w:rsidRDefault="003037AF" w:rsidP="003037AF">
      <w:pPr>
        <w:pStyle w:val="Prrafodelista"/>
        <w:numPr>
          <w:ilvl w:val="0"/>
          <w:numId w:val="3"/>
        </w:numPr>
        <w:spacing w:after="0" w:line="240" w:lineRule="auto"/>
        <w:jc w:val="both"/>
        <w:rPr>
          <w:rFonts w:ascii="Arial" w:hAnsi="Arial" w:cs="Arial"/>
          <w:sz w:val="18"/>
          <w:szCs w:val="18"/>
        </w:rPr>
      </w:pPr>
      <w:r w:rsidRPr="00C96F86">
        <w:rPr>
          <w:rFonts w:ascii="Arial" w:hAnsi="Arial" w:cs="Arial"/>
          <w:sz w:val="18"/>
          <w:szCs w:val="18"/>
        </w:rPr>
        <w:t xml:space="preserve">Tomar nota que La Catedral de Lima atiende de lunes a viernes, sábados por la mañana y domingos por la tarde.  Horarios en los que no abre la Catedral, </w:t>
      </w:r>
      <w:r>
        <w:rPr>
          <w:rFonts w:ascii="Arial" w:hAnsi="Arial" w:cs="Arial"/>
          <w:sz w:val="18"/>
          <w:szCs w:val="18"/>
        </w:rPr>
        <w:t xml:space="preserve">es posible se intercambie la visita por un tour indicado por el prestador de servicios en destino  por alguno similar </w:t>
      </w:r>
    </w:p>
    <w:p w14:paraId="6E1A7025"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El vuelo Lima/Cusco debe considerarse temprano por la mañana de manera que pasajeros puedan descansar y aclimatarse antes de empezar la excursión </w:t>
      </w:r>
      <w:r>
        <w:rPr>
          <w:rFonts w:ascii="Arial" w:hAnsi="Arial" w:cs="Arial"/>
          <w:sz w:val="18"/>
          <w:szCs w:val="18"/>
          <w:lang w:val="es-ES_tradnl" w:eastAsia="es-ES"/>
        </w:rPr>
        <w:t>a la hora indicada</w:t>
      </w:r>
      <w:r w:rsidRPr="00C96F86">
        <w:rPr>
          <w:rFonts w:ascii="Arial" w:hAnsi="Arial" w:cs="Arial"/>
          <w:sz w:val="18"/>
          <w:szCs w:val="18"/>
          <w:lang w:val="es-ES_tradnl" w:eastAsia="es-ES"/>
        </w:rPr>
        <w:t>.</w:t>
      </w:r>
    </w:p>
    <w:p w14:paraId="074D2BEA" w14:textId="77777777" w:rsidR="003037AF"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La excursión a Machu Picchu ha sido </w:t>
      </w:r>
      <w:r>
        <w:rPr>
          <w:rFonts w:ascii="Arial" w:hAnsi="Arial" w:cs="Arial"/>
          <w:sz w:val="18"/>
          <w:szCs w:val="18"/>
          <w:lang w:val="es-ES_tradnl" w:eastAsia="es-ES"/>
        </w:rPr>
        <w:t xml:space="preserve">cotizada en el servicio de tren </w:t>
      </w:r>
      <w:proofErr w:type="spellStart"/>
      <w:r w:rsidRPr="00C96F86">
        <w:rPr>
          <w:rFonts w:ascii="Arial" w:hAnsi="Arial" w:cs="Arial"/>
          <w:sz w:val="18"/>
          <w:szCs w:val="18"/>
          <w:lang w:val="es-ES_tradnl" w:eastAsia="es-ES"/>
        </w:rPr>
        <w:t>Expedition</w:t>
      </w:r>
      <w:proofErr w:type="spellEnd"/>
      <w:r w:rsidRPr="00C96F86">
        <w:rPr>
          <w:rFonts w:ascii="Arial" w:hAnsi="Arial" w:cs="Arial"/>
          <w:sz w:val="18"/>
          <w:szCs w:val="18"/>
          <w:lang w:val="es-ES_tradnl" w:eastAsia="es-ES"/>
        </w:rPr>
        <w:t xml:space="preserve"> con almuerzo en el restaurante local (no incluye bebidas).</w:t>
      </w:r>
    </w:p>
    <w:p w14:paraId="369A55D9" w14:textId="77777777" w:rsidR="003037AF" w:rsidRPr="009A66CD" w:rsidRDefault="003037AF" w:rsidP="003037AF">
      <w:pPr>
        <w:pStyle w:val="Sinespaciado"/>
        <w:widowControl w:val="0"/>
        <w:numPr>
          <w:ilvl w:val="0"/>
          <w:numId w:val="3"/>
        </w:numPr>
        <w:adjustRightInd w:val="0"/>
        <w:jc w:val="both"/>
        <w:textAlignment w:val="baseline"/>
        <w:rPr>
          <w:rFonts w:ascii="Arial" w:hAnsi="Arial" w:cs="Arial"/>
          <w:b/>
          <w:color w:val="FF0000"/>
          <w:sz w:val="18"/>
          <w:szCs w:val="18"/>
          <w:lang w:val="es-ES_tradnl" w:eastAsia="es-ES"/>
        </w:rPr>
      </w:pPr>
      <w:r w:rsidRPr="009A66CD">
        <w:rPr>
          <w:rFonts w:ascii="Arial" w:hAnsi="Arial" w:cs="Arial"/>
          <w:b/>
          <w:color w:val="FF0000"/>
          <w:sz w:val="18"/>
          <w:szCs w:val="18"/>
          <w:lang w:val="es-ES_tradnl" w:eastAsia="es-ES"/>
        </w:rPr>
        <w:t>POLÍTICA DE RESERVA DE PERURAIL</w:t>
      </w:r>
    </w:p>
    <w:p w14:paraId="59DC3541" w14:textId="77777777" w:rsidR="003037AF" w:rsidRPr="00D665AB" w:rsidRDefault="003037AF" w:rsidP="003037AF">
      <w:pPr>
        <w:pStyle w:val="Sinespaciado"/>
        <w:widowControl w:val="0"/>
        <w:adjustRightInd w:val="0"/>
        <w:ind w:left="720"/>
        <w:jc w:val="both"/>
        <w:textAlignment w:val="baseline"/>
        <w:rPr>
          <w:rFonts w:ascii="Arial" w:hAnsi="Arial" w:cs="Arial"/>
          <w:sz w:val="18"/>
          <w:szCs w:val="18"/>
          <w:lang w:val="es-ES_tradnl" w:eastAsia="es-ES"/>
        </w:rPr>
      </w:pPr>
      <w:r w:rsidRPr="00D665AB">
        <w:rPr>
          <w:rFonts w:ascii="Arial" w:hAnsi="Arial" w:cs="Arial"/>
          <w:sz w:val="18"/>
          <w:szCs w:val="18"/>
          <w:lang w:val="es-ES_tradnl" w:eastAsia="es-ES"/>
        </w:rPr>
        <w:t xml:space="preserve">Debido a las nuevas políticas de </w:t>
      </w:r>
      <w:proofErr w:type="spellStart"/>
      <w:r w:rsidRPr="00D665AB">
        <w:rPr>
          <w:rFonts w:ascii="Arial" w:hAnsi="Arial" w:cs="Arial"/>
          <w:sz w:val="18"/>
          <w:szCs w:val="18"/>
          <w:lang w:val="es-ES_tradnl" w:eastAsia="es-ES"/>
        </w:rPr>
        <w:t>Peru</w:t>
      </w:r>
      <w:proofErr w:type="spellEnd"/>
      <w:r w:rsidRPr="00D665AB">
        <w:rPr>
          <w:rFonts w:ascii="Arial" w:hAnsi="Arial" w:cs="Arial"/>
          <w:sz w:val="18"/>
          <w:szCs w:val="18"/>
          <w:lang w:val="es-ES_tradnl" w:eastAsia="es-ES"/>
        </w:rPr>
        <w:t xml:space="preserve"> Rail, cada reserva anulada estará sujeta a una penalidad de acuerdo al servicio de tren emitido:</w:t>
      </w:r>
    </w:p>
    <w:p w14:paraId="6FF3ED21" w14:textId="06178F5B" w:rsidR="003037AF" w:rsidRPr="00D665AB"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D665AB">
        <w:rPr>
          <w:rFonts w:ascii="Arial" w:hAnsi="Arial" w:cs="Arial"/>
          <w:sz w:val="18"/>
          <w:szCs w:val="18"/>
          <w:lang w:val="es-ES_tradnl" w:eastAsia="es-ES"/>
        </w:rPr>
        <w:t>EXPEDITION</w:t>
      </w:r>
      <w:r w:rsidRPr="00D665AB">
        <w:rPr>
          <w:rFonts w:ascii="Arial" w:hAnsi="Arial" w:cs="Arial"/>
          <w:sz w:val="18"/>
          <w:szCs w:val="18"/>
          <w:lang w:val="es-ES_tradnl" w:eastAsia="es-ES"/>
        </w:rPr>
        <w:tab/>
      </w:r>
      <w:r w:rsidRPr="00D665AB">
        <w:rPr>
          <w:rFonts w:ascii="Arial" w:hAnsi="Arial" w:cs="Arial"/>
          <w:sz w:val="18"/>
          <w:szCs w:val="18"/>
          <w:lang w:val="es-ES_tradnl" w:eastAsia="es-ES"/>
        </w:rPr>
        <w:tab/>
        <w:t xml:space="preserve"> $</w:t>
      </w:r>
      <w:r w:rsidR="00E51156">
        <w:rPr>
          <w:rFonts w:ascii="Arial" w:hAnsi="Arial" w:cs="Arial"/>
          <w:sz w:val="18"/>
          <w:szCs w:val="18"/>
          <w:lang w:val="es-ES_tradnl" w:eastAsia="es-ES"/>
        </w:rPr>
        <w:t>6</w:t>
      </w:r>
      <w:r>
        <w:rPr>
          <w:rFonts w:ascii="Arial" w:hAnsi="Arial" w:cs="Arial"/>
          <w:sz w:val="18"/>
          <w:szCs w:val="18"/>
          <w:lang w:val="es-ES_tradnl" w:eastAsia="es-ES"/>
        </w:rPr>
        <w:t>0</w:t>
      </w:r>
      <w:r w:rsidRPr="00D665AB">
        <w:rPr>
          <w:rFonts w:ascii="Arial" w:hAnsi="Arial" w:cs="Arial"/>
          <w:sz w:val="18"/>
          <w:szCs w:val="18"/>
          <w:lang w:val="es-ES_tradnl" w:eastAsia="es-ES"/>
        </w:rPr>
        <w:t>.00</w:t>
      </w:r>
    </w:p>
    <w:p w14:paraId="7BDD081D" w14:textId="75D6CE96" w:rsidR="003037AF" w:rsidRDefault="003037AF" w:rsidP="003037AF">
      <w:pPr>
        <w:pStyle w:val="Sinespaciado"/>
        <w:widowControl w:val="0"/>
        <w:numPr>
          <w:ilvl w:val="0"/>
          <w:numId w:val="2"/>
        </w:numPr>
        <w:adjustRightInd w:val="0"/>
        <w:jc w:val="both"/>
        <w:textAlignment w:val="baseline"/>
        <w:rPr>
          <w:rFonts w:ascii="Arial" w:hAnsi="Arial" w:cs="Arial"/>
          <w:sz w:val="18"/>
          <w:szCs w:val="18"/>
          <w:lang w:val="es-ES_tradnl" w:eastAsia="es-ES"/>
        </w:rPr>
      </w:pPr>
      <w:r w:rsidRPr="00D665AB">
        <w:rPr>
          <w:rFonts w:ascii="Arial" w:hAnsi="Arial" w:cs="Arial"/>
          <w:sz w:val="18"/>
          <w:szCs w:val="18"/>
          <w:lang w:val="es-ES_tradnl" w:eastAsia="es-ES"/>
        </w:rPr>
        <w:t>VISTADOME</w:t>
      </w:r>
      <w:r w:rsidRPr="00D665AB">
        <w:rPr>
          <w:rFonts w:ascii="Arial" w:hAnsi="Arial" w:cs="Arial"/>
          <w:sz w:val="18"/>
          <w:szCs w:val="18"/>
          <w:lang w:val="es-ES_tradnl" w:eastAsia="es-ES"/>
        </w:rPr>
        <w:tab/>
      </w:r>
      <w:r w:rsidRPr="00D665AB">
        <w:rPr>
          <w:rFonts w:ascii="Arial" w:hAnsi="Arial" w:cs="Arial"/>
          <w:sz w:val="18"/>
          <w:szCs w:val="18"/>
          <w:lang w:val="es-ES_tradnl" w:eastAsia="es-ES"/>
        </w:rPr>
        <w:tab/>
        <w:t xml:space="preserve"> $</w:t>
      </w:r>
      <w:r w:rsidR="00E51156">
        <w:rPr>
          <w:rFonts w:ascii="Arial" w:hAnsi="Arial" w:cs="Arial"/>
          <w:sz w:val="18"/>
          <w:szCs w:val="18"/>
          <w:lang w:val="es-ES_tradnl" w:eastAsia="es-ES"/>
        </w:rPr>
        <w:t>7</w:t>
      </w:r>
      <w:r>
        <w:rPr>
          <w:rFonts w:ascii="Arial" w:hAnsi="Arial" w:cs="Arial"/>
          <w:sz w:val="18"/>
          <w:szCs w:val="18"/>
          <w:lang w:val="es-ES_tradnl" w:eastAsia="es-ES"/>
        </w:rPr>
        <w:t>0</w:t>
      </w:r>
      <w:r w:rsidRPr="00D665AB">
        <w:rPr>
          <w:rFonts w:ascii="Arial" w:hAnsi="Arial" w:cs="Arial"/>
          <w:sz w:val="18"/>
          <w:szCs w:val="18"/>
          <w:lang w:val="es-ES_tradnl" w:eastAsia="es-ES"/>
        </w:rPr>
        <w:t>.00</w:t>
      </w:r>
    </w:p>
    <w:p w14:paraId="4CC05723" w14:textId="09DBC34B" w:rsidR="00F36142" w:rsidRDefault="00F36142" w:rsidP="00F36142">
      <w:pPr>
        <w:pStyle w:val="Sinespaciado"/>
        <w:widowControl w:val="0"/>
        <w:adjustRightInd w:val="0"/>
        <w:jc w:val="both"/>
        <w:textAlignment w:val="baseline"/>
        <w:rPr>
          <w:rFonts w:ascii="Arial" w:hAnsi="Arial" w:cs="Arial"/>
          <w:sz w:val="18"/>
          <w:szCs w:val="18"/>
          <w:lang w:val="es-ES_tradnl" w:eastAsia="es-ES"/>
        </w:rPr>
      </w:pPr>
    </w:p>
    <w:p w14:paraId="4EDFC519" w14:textId="79993A67" w:rsidR="00F36142" w:rsidRDefault="00F36142" w:rsidP="00F36142">
      <w:pPr>
        <w:pStyle w:val="Sinespaciado"/>
        <w:widowControl w:val="0"/>
        <w:adjustRightInd w:val="0"/>
        <w:jc w:val="both"/>
        <w:textAlignment w:val="baseline"/>
        <w:rPr>
          <w:rFonts w:ascii="Arial" w:hAnsi="Arial" w:cs="Arial"/>
          <w:sz w:val="18"/>
          <w:szCs w:val="18"/>
          <w:lang w:val="es-ES_tradnl" w:eastAsia="es-ES"/>
        </w:rPr>
      </w:pPr>
    </w:p>
    <w:p w14:paraId="066277F5" w14:textId="77777777" w:rsidR="00F36142" w:rsidRPr="00C96F86" w:rsidRDefault="00F36142" w:rsidP="00F36142">
      <w:pPr>
        <w:pStyle w:val="Sinespaciado"/>
        <w:widowControl w:val="0"/>
        <w:adjustRightInd w:val="0"/>
        <w:jc w:val="both"/>
        <w:textAlignment w:val="baseline"/>
        <w:rPr>
          <w:rFonts w:ascii="Arial" w:hAnsi="Arial" w:cs="Arial"/>
          <w:sz w:val="18"/>
          <w:szCs w:val="18"/>
          <w:lang w:val="es-ES_tradnl" w:eastAsia="es-ES"/>
        </w:rPr>
      </w:pPr>
    </w:p>
    <w:p w14:paraId="698D4DEC"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El orden de los servicios previstos mencionados en este itinerario podría modificarse en función de la disponibilidad terrestre o condiciones climáticas del lugar, pero siempre serán dadas conforme fueron adquiridas.</w:t>
      </w:r>
    </w:p>
    <w:p w14:paraId="6CF34DA5"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Los horarios de registro de entrada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-In) y salida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w:t>
      </w:r>
      <w:proofErr w:type="spellStart"/>
      <w:r w:rsidRPr="00C96F86">
        <w:rPr>
          <w:rFonts w:ascii="Arial" w:hAnsi="Arial" w:cs="Arial"/>
          <w:sz w:val="18"/>
          <w:szCs w:val="18"/>
          <w:lang w:val="es-ES_tradnl" w:eastAsia="es-ES"/>
        </w:rPr>
        <w:t>Out</w:t>
      </w:r>
      <w:proofErr w:type="spellEnd"/>
      <w:r w:rsidRPr="00C96F86">
        <w:rPr>
          <w:rFonts w:ascii="Arial" w:hAnsi="Arial" w:cs="Arial"/>
          <w:sz w:val="18"/>
          <w:szCs w:val="18"/>
          <w:lang w:val="es-ES_tradnl" w:eastAsia="es-ES"/>
        </w:rPr>
        <w:t xml:space="preserve">) de los hoteles están sujetos a las formalidades de cada hotel, pudiendo tener los siguientes horarios: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In 15:00 </w:t>
      </w:r>
      <w:proofErr w:type="spellStart"/>
      <w:r w:rsidRPr="00C96F86">
        <w:rPr>
          <w:rFonts w:ascii="Arial" w:hAnsi="Arial" w:cs="Arial"/>
          <w:sz w:val="18"/>
          <w:szCs w:val="18"/>
          <w:lang w:val="es-ES_tradnl" w:eastAsia="es-ES"/>
        </w:rPr>
        <w:t>Hrs</w:t>
      </w:r>
      <w:proofErr w:type="spellEnd"/>
      <w:r w:rsidRPr="00C96F86">
        <w:rPr>
          <w:rFonts w:ascii="Arial" w:hAnsi="Arial" w:cs="Arial"/>
          <w:sz w:val="18"/>
          <w:szCs w:val="18"/>
          <w:lang w:val="es-ES_tradnl" w:eastAsia="es-ES"/>
        </w:rPr>
        <w:t xml:space="preserve">. y </w:t>
      </w:r>
      <w:proofErr w:type="spellStart"/>
      <w:r w:rsidRPr="00C96F86">
        <w:rPr>
          <w:rFonts w:ascii="Arial" w:hAnsi="Arial" w:cs="Arial"/>
          <w:sz w:val="18"/>
          <w:szCs w:val="18"/>
          <w:lang w:val="es-ES_tradnl" w:eastAsia="es-ES"/>
        </w:rPr>
        <w:t>Check</w:t>
      </w:r>
      <w:proofErr w:type="spellEnd"/>
      <w:r w:rsidRPr="00C96F86">
        <w:rPr>
          <w:rFonts w:ascii="Arial" w:hAnsi="Arial" w:cs="Arial"/>
          <w:sz w:val="18"/>
          <w:szCs w:val="18"/>
          <w:lang w:val="es-ES_tradnl" w:eastAsia="es-ES"/>
        </w:rPr>
        <w:t xml:space="preserve"> </w:t>
      </w:r>
      <w:proofErr w:type="spellStart"/>
      <w:r w:rsidRPr="00C96F86">
        <w:rPr>
          <w:rFonts w:ascii="Arial" w:hAnsi="Arial" w:cs="Arial"/>
          <w:sz w:val="18"/>
          <w:szCs w:val="18"/>
          <w:lang w:val="es-ES_tradnl" w:eastAsia="es-ES"/>
        </w:rPr>
        <w:t>Out</w:t>
      </w:r>
      <w:proofErr w:type="spellEnd"/>
      <w:r w:rsidRPr="00C96F86">
        <w:rPr>
          <w:rFonts w:ascii="Arial" w:hAnsi="Arial" w:cs="Arial"/>
          <w:sz w:val="18"/>
          <w:szCs w:val="18"/>
          <w:lang w:val="es-ES_tradnl" w:eastAsia="es-ES"/>
        </w:rPr>
        <w:t xml:space="preserve"> 09:00 </w:t>
      </w:r>
      <w:proofErr w:type="spellStart"/>
      <w:r w:rsidRPr="00C96F86">
        <w:rPr>
          <w:rFonts w:ascii="Arial" w:hAnsi="Arial" w:cs="Arial"/>
          <w:sz w:val="18"/>
          <w:szCs w:val="18"/>
          <w:lang w:val="es-ES_tradnl" w:eastAsia="es-ES"/>
        </w:rPr>
        <w:t>Hrs</w:t>
      </w:r>
      <w:proofErr w:type="spellEnd"/>
      <w:r w:rsidRPr="00C96F86">
        <w:rPr>
          <w:rFonts w:ascii="Arial" w:hAnsi="Arial" w:cs="Arial"/>
          <w:sz w:val="18"/>
          <w:szCs w:val="18"/>
          <w:lang w:val="es-ES_tradnl" w:eastAsia="es-ES"/>
        </w:rPr>
        <w:t>. (Mañana). En caso de que la llegada fuese antes del horario establecido, existe la posibilidad de que la habitación no sea facilitada hasta el horario correspondiente. Si su avión regresa por la tarde, el hotel podrá mantener sus pertenencias</w:t>
      </w:r>
      <w:r>
        <w:rPr>
          <w:rFonts w:ascii="Arial" w:hAnsi="Arial" w:cs="Arial"/>
          <w:sz w:val="18"/>
          <w:szCs w:val="18"/>
          <w:lang w:val="es-ES_tradnl" w:eastAsia="es-ES"/>
        </w:rPr>
        <w:t xml:space="preserve"> bajo </w:t>
      </w:r>
      <w:proofErr w:type="spellStart"/>
      <w:r>
        <w:rPr>
          <w:rFonts w:ascii="Arial" w:hAnsi="Arial" w:cs="Arial"/>
          <w:sz w:val="18"/>
          <w:szCs w:val="18"/>
          <w:lang w:val="es-ES_tradnl" w:eastAsia="es-ES"/>
        </w:rPr>
        <w:t>resgusardo</w:t>
      </w:r>
      <w:proofErr w:type="spellEnd"/>
      <w:r w:rsidRPr="00C96F86">
        <w:rPr>
          <w:rFonts w:ascii="Arial" w:hAnsi="Arial" w:cs="Arial"/>
          <w:sz w:val="18"/>
          <w:szCs w:val="18"/>
          <w:lang w:val="es-ES_tradnl" w:eastAsia="es-ES"/>
        </w:rPr>
        <w:t>.</w:t>
      </w:r>
    </w:p>
    <w:p w14:paraId="4CF696E5" w14:textId="77777777" w:rsidR="003037AF" w:rsidRPr="00C96F86" w:rsidRDefault="003037AF" w:rsidP="003037AF">
      <w:pPr>
        <w:pStyle w:val="Sinespaciado"/>
        <w:widowControl w:val="0"/>
        <w:numPr>
          <w:ilvl w:val="0"/>
          <w:numId w:val="3"/>
        </w:numPr>
        <w:adjustRightInd w:val="0"/>
        <w:jc w:val="both"/>
        <w:textAlignment w:val="baseline"/>
        <w:rPr>
          <w:rFonts w:ascii="Arial" w:hAnsi="Arial" w:cs="Arial"/>
          <w:sz w:val="18"/>
          <w:szCs w:val="18"/>
          <w:lang w:val="es-ES_tradnl" w:eastAsia="es-ES"/>
        </w:rPr>
      </w:pPr>
      <w:r w:rsidRPr="00C96F86">
        <w:rPr>
          <w:rFonts w:ascii="Arial" w:hAnsi="Arial" w:cs="Arial"/>
          <w:sz w:val="18"/>
          <w:szCs w:val="18"/>
          <w:lang w:val="es-ES_tradnl" w:eastAsia="es-ES"/>
        </w:rPr>
        <w:t xml:space="preserve">Los servicios de traslados y excursiones en esta cotización son otorgados como servicios regulares, estos servicios están sujetos a horarios </w:t>
      </w:r>
      <w:proofErr w:type="spellStart"/>
      <w:r w:rsidRPr="00C96F86">
        <w:rPr>
          <w:rFonts w:ascii="Arial" w:hAnsi="Arial" w:cs="Arial"/>
          <w:sz w:val="18"/>
          <w:szCs w:val="18"/>
          <w:lang w:val="es-ES_tradnl" w:eastAsia="es-ES"/>
        </w:rPr>
        <w:t>pre-establecidos</w:t>
      </w:r>
      <w:proofErr w:type="spellEnd"/>
      <w:r w:rsidRPr="00C96F86">
        <w:rPr>
          <w:rFonts w:ascii="Arial" w:hAnsi="Arial" w:cs="Arial"/>
          <w:sz w:val="18"/>
          <w:szCs w:val="18"/>
          <w:lang w:val="es-ES_tradnl" w:eastAsia="es-ES"/>
        </w:rPr>
        <w:t xml:space="preserve"> y se brindan junto a otros pasajeros. Consulte los precios en servicio privado.</w:t>
      </w:r>
    </w:p>
    <w:p w14:paraId="2B07B505" w14:textId="77777777" w:rsidR="003037AF" w:rsidRPr="008F6F15" w:rsidRDefault="003037AF" w:rsidP="003037AF">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sz w:val="18"/>
          <w:szCs w:val="18"/>
          <w:lang w:val="es-ES_tradnl" w:eastAsia="es-ES"/>
        </w:rPr>
        <w:t xml:space="preserve">En el momento de realizar el </w:t>
      </w:r>
      <w:proofErr w:type="spellStart"/>
      <w:r w:rsidRPr="000044C1">
        <w:rPr>
          <w:rFonts w:ascii="Arial" w:hAnsi="Arial" w:cs="Arial"/>
          <w:sz w:val="18"/>
          <w:szCs w:val="18"/>
          <w:lang w:val="es-ES_tradnl" w:eastAsia="es-ES"/>
        </w:rPr>
        <w:t>Check</w:t>
      </w:r>
      <w:proofErr w:type="spellEnd"/>
      <w:r w:rsidRPr="000044C1">
        <w:rPr>
          <w:rFonts w:ascii="Arial" w:hAnsi="Arial" w:cs="Arial"/>
          <w:sz w:val="18"/>
          <w:szCs w:val="18"/>
          <w:lang w:val="es-ES_tradnl" w:eastAsia="es-ES"/>
        </w:rPr>
        <w:t xml:space="preserve"> In en el  hotel será indispensable presentar el pasaporte junto con la Tarjeta Andina de Migración (entregada en el aeropuerto a su llegada a Perú) con el sello de entrada legible y con una permanencia no superior a 60 días.</w:t>
      </w:r>
    </w:p>
    <w:p w14:paraId="61B854E2" w14:textId="77777777" w:rsidR="003037AF" w:rsidRDefault="003037AF" w:rsidP="003037AF">
      <w:pPr>
        <w:pStyle w:val="Sinespaciado"/>
        <w:widowControl w:val="0"/>
        <w:numPr>
          <w:ilvl w:val="0"/>
          <w:numId w:val="3"/>
        </w:numPr>
        <w:adjustRightInd w:val="0"/>
        <w:jc w:val="both"/>
        <w:textAlignment w:val="baseline"/>
        <w:rPr>
          <w:rFonts w:ascii="Arial" w:hAnsi="Arial" w:cs="Arial"/>
          <w:b/>
          <w:sz w:val="18"/>
          <w:szCs w:val="18"/>
          <w:lang w:val="es-MX"/>
        </w:rPr>
      </w:pPr>
      <w:r w:rsidRPr="000044C1">
        <w:rPr>
          <w:rFonts w:ascii="Arial" w:hAnsi="Arial" w:cs="Arial"/>
          <w:b/>
          <w:sz w:val="18"/>
          <w:szCs w:val="18"/>
          <w:lang w:val="es-MX"/>
        </w:rPr>
        <w:t>El orden de las excursiones y los horarios de servicios pueden variar.</w:t>
      </w:r>
    </w:p>
    <w:p w14:paraId="10BED5DC" w14:textId="77777777" w:rsidR="00E51156" w:rsidRPr="00E51156" w:rsidRDefault="003037AF" w:rsidP="0029129A">
      <w:pPr>
        <w:pStyle w:val="Prrafodelista"/>
        <w:widowControl w:val="0"/>
        <w:numPr>
          <w:ilvl w:val="0"/>
          <w:numId w:val="3"/>
        </w:numPr>
        <w:adjustRightInd w:val="0"/>
        <w:jc w:val="both"/>
        <w:textAlignment w:val="baseline"/>
        <w:rPr>
          <w:rFonts w:ascii="Arial" w:hAnsi="Arial" w:cs="Arial"/>
          <w:sz w:val="18"/>
          <w:szCs w:val="18"/>
          <w:lang w:val="es-ES_tradnl" w:eastAsia="es-ES"/>
        </w:rPr>
      </w:pPr>
      <w:r w:rsidRPr="00E51156">
        <w:rPr>
          <w:rFonts w:ascii="Arial" w:eastAsia="Times New Roman" w:hAnsi="Arial" w:cs="Arial"/>
          <w:b/>
          <w:sz w:val="18"/>
          <w:szCs w:val="18"/>
          <w:lang w:val="es-MX"/>
        </w:rPr>
        <w:t>Los horarios indicados en el presente itinerario son solo de referencia; los horarios definitivos serán proporcionados por el personal de operaciones de la ciudad visitada.</w:t>
      </w:r>
    </w:p>
    <w:p w14:paraId="36A9F109" w14:textId="52E05144" w:rsidR="00E51156" w:rsidRDefault="003037AF" w:rsidP="00E51156">
      <w:pPr>
        <w:pStyle w:val="Prrafodelista"/>
        <w:widowControl w:val="0"/>
        <w:numPr>
          <w:ilvl w:val="0"/>
          <w:numId w:val="3"/>
        </w:numPr>
        <w:adjustRightInd w:val="0"/>
        <w:jc w:val="both"/>
        <w:textAlignment w:val="baseline"/>
        <w:rPr>
          <w:rFonts w:ascii="Arial" w:hAnsi="Arial" w:cs="Arial"/>
          <w:sz w:val="18"/>
          <w:szCs w:val="18"/>
          <w:lang w:val="es-ES_tradnl" w:eastAsia="es-ES"/>
        </w:rPr>
      </w:pPr>
      <w:r w:rsidRPr="00E51156">
        <w:rPr>
          <w:rFonts w:ascii="Arial" w:hAnsi="Arial" w:cs="Arial"/>
          <w:sz w:val="18"/>
          <w:szCs w:val="18"/>
          <w:lang w:val="es-ES_tradnl" w:eastAsia="es-ES"/>
        </w:rPr>
        <w:t>De acuerdo a las normas que rigen para el guiado oficial en Perú, no se considera guía acompañante para todo el recorrido, se utilizarán guías locales en cada ciudad.</w:t>
      </w:r>
    </w:p>
    <w:p w14:paraId="173D03A4" w14:textId="3E9476CB" w:rsidR="003037AF" w:rsidRPr="00C96F86" w:rsidRDefault="003037AF" w:rsidP="003037AF">
      <w:pPr>
        <w:pStyle w:val="Prrafodelista"/>
        <w:numPr>
          <w:ilvl w:val="0"/>
          <w:numId w:val="3"/>
        </w:numPr>
        <w:spacing w:after="0" w:line="240" w:lineRule="auto"/>
        <w:rPr>
          <w:rFonts w:ascii="Arial" w:eastAsia="Times New Roman" w:hAnsi="Arial" w:cs="Arial"/>
          <w:sz w:val="18"/>
          <w:szCs w:val="18"/>
          <w:lang w:val="es-ES_tradnl" w:eastAsia="es-ES"/>
        </w:rPr>
      </w:pPr>
      <w:r w:rsidRPr="00C96F86">
        <w:rPr>
          <w:rFonts w:ascii="Arial" w:hAnsi="Arial" w:cs="Arial"/>
          <w:sz w:val="18"/>
          <w:szCs w:val="18"/>
          <w:lang w:val="es-ES_tradnl" w:eastAsia="es-ES"/>
        </w:rPr>
        <w:t xml:space="preserve">Para reservas que tengan Machu Picchu, es necesario enviar los datos completos de </w:t>
      </w:r>
      <w:proofErr w:type="spellStart"/>
      <w:r w:rsidRPr="00C96F86">
        <w:rPr>
          <w:rFonts w:ascii="Arial" w:hAnsi="Arial" w:cs="Arial"/>
          <w:sz w:val="18"/>
          <w:szCs w:val="18"/>
          <w:lang w:val="es-ES_tradnl" w:eastAsia="es-ES"/>
        </w:rPr>
        <w:t>pax</w:t>
      </w:r>
      <w:proofErr w:type="spellEnd"/>
      <w:r w:rsidRPr="00C96F86">
        <w:rPr>
          <w:rFonts w:ascii="Arial" w:hAnsi="Arial" w:cs="Arial"/>
          <w:sz w:val="18"/>
          <w:szCs w:val="18"/>
          <w:lang w:val="es-ES_tradnl" w:eastAsia="es-ES"/>
        </w:rPr>
        <w:t xml:space="preserve">: nombre y apellido, fecha nacimiento, </w:t>
      </w:r>
      <w:r>
        <w:rPr>
          <w:rFonts w:ascii="Arial" w:hAnsi="Arial" w:cs="Arial"/>
          <w:sz w:val="18"/>
          <w:szCs w:val="18"/>
          <w:lang w:val="es-ES_tradnl" w:eastAsia="es-ES"/>
        </w:rPr>
        <w:t xml:space="preserve">copia del </w:t>
      </w:r>
      <w:r w:rsidRPr="00C96F86">
        <w:rPr>
          <w:rFonts w:ascii="Arial" w:hAnsi="Arial" w:cs="Arial"/>
          <w:sz w:val="18"/>
          <w:szCs w:val="18"/>
          <w:lang w:val="es-ES_tradnl" w:eastAsia="es-ES"/>
        </w:rPr>
        <w:t xml:space="preserve">número de documento de identidad </w:t>
      </w:r>
      <w:r>
        <w:rPr>
          <w:rFonts w:ascii="Arial" w:hAnsi="Arial" w:cs="Arial"/>
          <w:sz w:val="18"/>
          <w:szCs w:val="18"/>
          <w:lang w:val="es-ES_tradnl" w:eastAsia="es-ES"/>
        </w:rPr>
        <w:t>y/</w:t>
      </w:r>
      <w:r w:rsidRPr="00C96F86">
        <w:rPr>
          <w:rFonts w:ascii="Arial" w:hAnsi="Arial" w:cs="Arial"/>
          <w:sz w:val="18"/>
          <w:szCs w:val="18"/>
          <w:lang w:val="es-ES_tradnl" w:eastAsia="es-ES"/>
        </w:rPr>
        <w:t xml:space="preserve">o </w:t>
      </w:r>
      <w:r>
        <w:rPr>
          <w:rFonts w:ascii="Arial" w:hAnsi="Arial" w:cs="Arial"/>
          <w:sz w:val="18"/>
          <w:szCs w:val="18"/>
          <w:lang w:val="es-ES_tradnl" w:eastAsia="es-ES"/>
        </w:rPr>
        <w:t xml:space="preserve">copia de </w:t>
      </w:r>
      <w:r w:rsidRPr="00C96F86">
        <w:rPr>
          <w:rFonts w:ascii="Arial" w:hAnsi="Arial" w:cs="Arial"/>
          <w:sz w:val="18"/>
          <w:szCs w:val="18"/>
          <w:lang w:val="es-ES_tradnl" w:eastAsia="es-ES"/>
        </w:rPr>
        <w:t>pasaporte y nacionalidad al momento de efectuar la reserva, caso contrario los espacios de tren estarán sujeto a disponibilidad.</w:t>
      </w:r>
    </w:p>
    <w:p w14:paraId="1AC1731C" w14:textId="77777777" w:rsidR="003037AF" w:rsidRPr="00C96F86" w:rsidRDefault="003037AF" w:rsidP="003037AF">
      <w:pPr>
        <w:pStyle w:val="Prrafodelista"/>
        <w:numPr>
          <w:ilvl w:val="0"/>
          <w:numId w:val="3"/>
        </w:numPr>
        <w:spacing w:after="0" w:line="240" w:lineRule="auto"/>
        <w:rPr>
          <w:rFonts w:ascii="Arial" w:eastAsia="Times New Roman" w:hAnsi="Arial" w:cs="Arial"/>
          <w:sz w:val="18"/>
          <w:szCs w:val="18"/>
          <w:lang w:val="es-ES_tradnl" w:eastAsia="es-ES"/>
        </w:rPr>
      </w:pPr>
      <w:r w:rsidRPr="00C96F86">
        <w:rPr>
          <w:rFonts w:ascii="Arial" w:hAnsi="Arial" w:cs="Arial"/>
          <w:sz w:val="18"/>
          <w:szCs w:val="18"/>
          <w:lang w:val="es-ES_tradnl" w:eastAsia="es-ES"/>
        </w:rPr>
        <w:t>Política de equipaje a bordo Tren a Machu Picchu: 1 bolsa o mochila de 5  kg/11lb (62 pulgadas lineales/157cm (alto + largo + ancho).</w:t>
      </w:r>
    </w:p>
    <w:p w14:paraId="0A69CC6C" w14:textId="77777777" w:rsidR="003037AF" w:rsidRPr="00C96F86" w:rsidRDefault="003037AF" w:rsidP="003037AF">
      <w:pPr>
        <w:pStyle w:val="Prrafodelista"/>
        <w:widowControl w:val="0"/>
        <w:numPr>
          <w:ilvl w:val="0"/>
          <w:numId w:val="3"/>
        </w:numPr>
        <w:adjustRightInd w:val="0"/>
        <w:spacing w:after="0" w:line="240" w:lineRule="auto"/>
        <w:jc w:val="both"/>
        <w:textAlignment w:val="baseline"/>
        <w:rPr>
          <w:rFonts w:ascii="Arial" w:hAnsi="Arial" w:cs="Arial"/>
          <w:sz w:val="18"/>
          <w:szCs w:val="18"/>
          <w:lang w:eastAsia="es-ES"/>
        </w:rPr>
      </w:pPr>
      <w:r w:rsidRPr="00C96F86">
        <w:rPr>
          <w:rFonts w:ascii="Arial" w:hAnsi="Arial" w:cs="Arial"/>
          <w:sz w:val="18"/>
          <w:szCs w:val="18"/>
          <w:lang w:eastAsia="es-ES"/>
        </w:rPr>
        <w:t>Operación a partir de mínimo 2 personas.</w:t>
      </w:r>
    </w:p>
    <w:p w14:paraId="17D3F725" w14:textId="77777777" w:rsidR="003037AF" w:rsidRPr="00C96F86" w:rsidRDefault="003037AF" w:rsidP="003037AF">
      <w:pPr>
        <w:pStyle w:val="Prrafodelista"/>
        <w:numPr>
          <w:ilvl w:val="0"/>
          <w:numId w:val="3"/>
        </w:numPr>
        <w:spacing w:after="0" w:line="240" w:lineRule="auto"/>
        <w:jc w:val="both"/>
        <w:rPr>
          <w:rFonts w:ascii="Arial" w:eastAsia="Times New Roman" w:hAnsi="Arial" w:cs="Arial"/>
          <w:color w:val="000000" w:themeColor="text1"/>
          <w:sz w:val="18"/>
          <w:szCs w:val="18"/>
          <w:lang w:val="es-MX" w:eastAsia="es-ES"/>
        </w:rPr>
      </w:pPr>
      <w:r w:rsidRPr="00C96F86">
        <w:rPr>
          <w:rFonts w:ascii="Arial" w:eastAsia="Times New Roman" w:hAnsi="Arial" w:cs="Arial"/>
          <w:color w:val="000000" w:themeColor="text1"/>
          <w:sz w:val="18"/>
          <w:szCs w:val="18"/>
          <w:lang w:val="es-MX" w:eastAsia="es-ES"/>
        </w:rPr>
        <w:t>Los hoteles en temporada de Navidad, Fin de Año y Semana Santa cuentan con mínimo de noches, cenas obligatorias y suplementos para estas fechas. Por favor consultar Precios.</w:t>
      </w:r>
    </w:p>
    <w:p w14:paraId="39BD0ADA" w14:textId="77777777" w:rsidR="003037AF" w:rsidRDefault="003037AF" w:rsidP="003037AF">
      <w:pPr>
        <w:spacing w:after="0" w:line="240" w:lineRule="auto"/>
        <w:jc w:val="center"/>
        <w:rPr>
          <w:rFonts w:ascii="Arial" w:eastAsia="Times New Roman" w:hAnsi="Arial" w:cs="Arial"/>
          <w:b/>
          <w:color w:val="E36C0A" w:themeColor="accent6" w:themeShade="BF"/>
          <w:sz w:val="18"/>
          <w:szCs w:val="18"/>
          <w:u w:val="single"/>
          <w:lang w:val="es-ES_tradnl" w:eastAsia="es-ES"/>
        </w:rPr>
      </w:pPr>
    </w:p>
    <w:p w14:paraId="245620D1" w14:textId="77777777" w:rsidR="003037AF" w:rsidRPr="00B46D84" w:rsidRDefault="003037AF" w:rsidP="003037AF">
      <w:pPr>
        <w:spacing w:after="0" w:line="240" w:lineRule="auto"/>
        <w:jc w:val="center"/>
        <w:rPr>
          <w:rFonts w:ascii="Arial" w:eastAsia="Times New Roman" w:hAnsi="Arial" w:cs="Arial"/>
          <w:b/>
          <w:color w:val="0070C0"/>
          <w:sz w:val="18"/>
          <w:szCs w:val="18"/>
          <w:u w:val="single"/>
          <w:lang w:val="es-ES_tradnl" w:eastAsia="es-ES"/>
        </w:rPr>
      </w:pPr>
      <w:r w:rsidRPr="00B46D84">
        <w:rPr>
          <w:rFonts w:ascii="Arial" w:eastAsia="Times New Roman" w:hAnsi="Arial" w:cs="Arial"/>
          <w:b/>
          <w:color w:val="0070C0"/>
          <w:sz w:val="18"/>
          <w:szCs w:val="18"/>
          <w:u w:val="single"/>
          <w:lang w:val="es-ES_tradnl" w:eastAsia="es-ES"/>
        </w:rPr>
        <w:t>AVISO DE PRIVACIDAD:</w:t>
      </w:r>
    </w:p>
    <w:p w14:paraId="042D8305" w14:textId="77777777" w:rsidR="003037AF" w:rsidRPr="00C96F86" w:rsidRDefault="003037AF" w:rsidP="003037AF">
      <w:pPr>
        <w:pStyle w:val="Sinespaciado"/>
        <w:widowControl w:val="0"/>
        <w:adjustRightInd w:val="0"/>
        <w:jc w:val="both"/>
        <w:textAlignment w:val="baseline"/>
        <w:rPr>
          <w:rFonts w:ascii="Arial" w:hAnsi="Arial" w:cs="Arial"/>
          <w:sz w:val="18"/>
          <w:szCs w:val="18"/>
          <w:lang w:val="es-ES"/>
        </w:rPr>
      </w:pPr>
      <w:r w:rsidRPr="00C96F86">
        <w:rPr>
          <w:rFonts w:ascii="Arial" w:hAnsi="Arial" w:cs="Arial"/>
          <w:sz w:val="18"/>
          <w:szCs w:val="18"/>
          <w:lang w:val="es-ES"/>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w:t>
      </w:r>
      <w:r>
        <w:rPr>
          <w:rFonts w:ascii="Arial" w:hAnsi="Arial" w:cs="Arial"/>
          <w:sz w:val="18"/>
          <w:szCs w:val="18"/>
          <w:lang w:val="es-ES"/>
        </w:rPr>
        <w:t>Entorno CIT</w:t>
      </w:r>
      <w:r w:rsidRPr="00C96F86">
        <w:rPr>
          <w:rFonts w:ascii="Arial" w:hAnsi="Arial" w:cs="Arial"/>
          <w:sz w:val="18"/>
          <w:szCs w:val="18"/>
          <w:lang w:val="es-ES"/>
        </w:rPr>
        <w:t xml:space="preserve"> el cual puede ser consultado en el sitio web: </w:t>
      </w:r>
      <w:hyperlink r:id="rId17" w:history="1">
        <w:r w:rsidRPr="00DF3104">
          <w:rPr>
            <w:rStyle w:val="Hipervnculo"/>
            <w:rFonts w:ascii="Arial" w:hAnsi="Arial" w:cs="Arial"/>
            <w:sz w:val="18"/>
            <w:szCs w:val="18"/>
            <w:lang w:val="es-ES"/>
          </w:rPr>
          <w:t>www.entonocit.</w:t>
        </w:r>
      </w:hyperlink>
      <w:r>
        <w:rPr>
          <w:rStyle w:val="Hipervnculo"/>
          <w:rFonts w:ascii="Arial" w:hAnsi="Arial" w:cs="Arial"/>
          <w:sz w:val="18"/>
          <w:szCs w:val="18"/>
          <w:lang w:val="es-ES"/>
        </w:rPr>
        <w:t>com</w:t>
      </w:r>
      <w:r w:rsidRPr="00C96F86">
        <w:rPr>
          <w:rFonts w:ascii="Arial" w:hAnsi="Arial" w:cs="Arial"/>
          <w:sz w:val="18"/>
          <w:szCs w:val="18"/>
          <w:lang w:val="es-ES"/>
        </w:rPr>
        <w:tab/>
      </w:r>
    </w:p>
    <w:p w14:paraId="1DBF031B" w14:textId="77777777" w:rsidR="003037AF" w:rsidRPr="00C96F86" w:rsidRDefault="003037AF" w:rsidP="003037AF">
      <w:pPr>
        <w:pStyle w:val="Sinespaciado"/>
        <w:widowControl w:val="0"/>
        <w:adjustRightInd w:val="0"/>
        <w:jc w:val="center"/>
        <w:textAlignment w:val="baseline"/>
        <w:rPr>
          <w:rFonts w:ascii="Arial" w:hAnsi="Arial" w:cs="Arial"/>
          <w:b/>
          <w:color w:val="E36C0A" w:themeColor="accent6" w:themeShade="BF"/>
          <w:sz w:val="22"/>
          <w:szCs w:val="22"/>
          <w:u w:val="single"/>
          <w:lang w:val="es-ES_tradnl" w:eastAsia="es-ES"/>
        </w:rPr>
      </w:pPr>
    </w:p>
    <w:p w14:paraId="43E6DB4E" w14:textId="34C64495" w:rsidR="003037AF" w:rsidRPr="00B46D84" w:rsidRDefault="003037AF" w:rsidP="003037AF">
      <w:pPr>
        <w:pStyle w:val="Sinespaciado"/>
        <w:widowControl w:val="0"/>
        <w:adjustRightInd w:val="0"/>
        <w:jc w:val="center"/>
        <w:textAlignment w:val="baseline"/>
        <w:rPr>
          <w:rFonts w:ascii="Arial" w:hAnsi="Arial" w:cs="Arial"/>
          <w:b/>
          <w:color w:val="0070C0"/>
          <w:sz w:val="22"/>
          <w:szCs w:val="22"/>
          <w:u w:val="single"/>
          <w:lang w:val="es-ES_tradnl" w:eastAsia="es-ES"/>
        </w:rPr>
      </w:pPr>
      <w:r w:rsidRPr="00B46D84">
        <w:rPr>
          <w:rFonts w:ascii="Arial" w:hAnsi="Arial" w:cs="Arial"/>
          <w:b/>
          <w:color w:val="0070C0"/>
          <w:sz w:val="22"/>
          <w:szCs w:val="22"/>
          <w:u w:val="single"/>
          <w:lang w:val="es-ES_tradnl" w:eastAsia="es-ES"/>
        </w:rPr>
        <w:t xml:space="preserve">VIGENCIA </w:t>
      </w:r>
      <w:r w:rsidR="00F36142">
        <w:rPr>
          <w:rFonts w:ascii="Arial" w:hAnsi="Arial" w:cs="Arial"/>
          <w:b/>
          <w:color w:val="0070C0"/>
          <w:sz w:val="22"/>
          <w:szCs w:val="22"/>
          <w:u w:val="single"/>
          <w:lang w:val="es-ES_tradnl" w:eastAsia="es-ES"/>
        </w:rPr>
        <w:t xml:space="preserve">NOVIEMBRE 14, </w:t>
      </w:r>
      <w:r w:rsidR="00AA000F">
        <w:rPr>
          <w:rFonts w:ascii="Arial" w:hAnsi="Arial" w:cs="Arial"/>
          <w:b/>
          <w:color w:val="0070C0"/>
          <w:sz w:val="22"/>
          <w:szCs w:val="22"/>
          <w:u w:val="single"/>
          <w:lang w:val="es-ES_tradnl" w:eastAsia="es-ES"/>
        </w:rPr>
        <w:t>2026.</w:t>
      </w:r>
    </w:p>
    <w:p w14:paraId="0A781788" w14:textId="77777777" w:rsidR="003037AF" w:rsidRPr="00A00650" w:rsidRDefault="003037AF" w:rsidP="003037AF">
      <w:pPr>
        <w:pStyle w:val="Sinespaciado"/>
        <w:widowControl w:val="0"/>
        <w:adjustRightInd w:val="0"/>
        <w:jc w:val="center"/>
        <w:textAlignment w:val="baseline"/>
        <w:rPr>
          <w:rFonts w:ascii="Arial" w:hAnsi="Arial" w:cs="Arial"/>
          <w:b/>
          <w:color w:val="C00000"/>
          <w:sz w:val="18"/>
          <w:szCs w:val="18"/>
          <w:u w:val="single"/>
          <w:lang w:val="es-ES_tradnl" w:eastAsia="es-ES"/>
        </w:rPr>
      </w:pPr>
      <w:r w:rsidRPr="003855F4">
        <w:rPr>
          <w:rFonts w:ascii="Arial" w:hAnsi="Arial" w:cs="Arial"/>
          <w:b/>
          <w:color w:val="FFFFFF" w:themeColor="background1"/>
          <w:sz w:val="18"/>
          <w:szCs w:val="18"/>
          <w:highlight w:val="blue"/>
          <w:u w:val="single"/>
          <w:lang w:val="es-ES_tradnl" w:eastAsia="es-ES"/>
        </w:rPr>
        <w:t xml:space="preserve">SE REQUIERE PREPAGO </w:t>
      </w:r>
    </w:p>
    <w:tbl>
      <w:tblPr>
        <w:tblStyle w:val="Sombreadomedio1-nfasis6"/>
        <w:tblW w:w="0" w:type="auto"/>
        <w:jc w:val="center"/>
        <w:tblBorders>
          <w:top w:val="single" w:sz="8" w:space="0" w:color="92D050"/>
          <w:left w:val="single" w:sz="8" w:space="0" w:color="92D050"/>
          <w:bottom w:val="single" w:sz="8" w:space="0" w:color="92D050"/>
          <w:right w:val="single" w:sz="8" w:space="0" w:color="92D050"/>
          <w:insideH w:val="single" w:sz="8" w:space="0" w:color="92D050"/>
          <w:insideV w:val="single" w:sz="8" w:space="0" w:color="92D050"/>
        </w:tblBorders>
        <w:tblLook w:val="04A0" w:firstRow="1" w:lastRow="0" w:firstColumn="1" w:lastColumn="0" w:noHBand="0" w:noVBand="1"/>
      </w:tblPr>
      <w:tblGrid>
        <w:gridCol w:w="6997"/>
      </w:tblGrid>
      <w:tr w:rsidR="003037AF" w:rsidRPr="00486F12" w14:paraId="71B8FD04" w14:textId="77777777" w:rsidTr="00862D08">
        <w:trPr>
          <w:cnfStyle w:val="100000000000" w:firstRow="1" w:lastRow="0" w:firstColumn="0" w:lastColumn="0" w:oddVBand="0" w:evenVBand="0" w:oddHBand="0"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6997" w:type="dxa"/>
            <w:tcBorders>
              <w:top w:val="none" w:sz="0" w:space="0" w:color="auto"/>
              <w:left w:val="none" w:sz="0" w:space="0" w:color="auto"/>
              <w:bottom w:val="none" w:sz="0" w:space="0" w:color="auto"/>
              <w:right w:val="none" w:sz="0" w:space="0" w:color="auto"/>
            </w:tcBorders>
            <w:shd w:val="clear" w:color="auto" w:fill="00B050"/>
          </w:tcPr>
          <w:p w14:paraId="683C709C" w14:textId="77777777" w:rsidR="003037AF" w:rsidRPr="00486F12" w:rsidRDefault="003037AF" w:rsidP="00862D08">
            <w:pPr>
              <w:pStyle w:val="Sinespaciado"/>
              <w:widowControl w:val="0"/>
              <w:adjustRightInd w:val="0"/>
              <w:jc w:val="center"/>
              <w:textAlignment w:val="baseline"/>
              <w:rPr>
                <w:rFonts w:ascii="Arial" w:hAnsi="Arial" w:cs="Arial"/>
                <w:b w:val="0"/>
                <w:color w:val="auto"/>
                <w:sz w:val="18"/>
                <w:szCs w:val="18"/>
                <w:u w:val="single"/>
                <w:lang w:val="es-ES_tradnl" w:eastAsia="es-ES"/>
              </w:rPr>
            </w:pPr>
            <w:r w:rsidRPr="00486F12">
              <w:rPr>
                <w:rFonts w:ascii="Arial" w:hAnsi="Arial" w:cs="Arial"/>
                <w:color w:val="auto"/>
                <w:sz w:val="18"/>
                <w:szCs w:val="18"/>
                <w:u w:val="single"/>
                <w:lang w:val="es-ES_tradnl" w:eastAsia="es-ES"/>
              </w:rPr>
              <w:t>POLÍTICAS DE CANCELACIÓN</w:t>
            </w:r>
          </w:p>
        </w:tc>
      </w:tr>
      <w:tr w:rsidR="003037AF" w:rsidRPr="00486F12" w14:paraId="5A7920E6" w14:textId="77777777" w:rsidTr="00862D08">
        <w:trPr>
          <w:cnfStyle w:val="000000100000" w:firstRow="0" w:lastRow="0" w:firstColumn="0" w:lastColumn="0" w:oddVBand="0" w:evenVBand="0" w:oddHBand="1" w:evenHBand="0" w:firstRowFirstColumn="0" w:firstRowLastColumn="0" w:lastRowFirstColumn="0" w:lastRowLastColumn="0"/>
          <w:trHeight w:val="1016"/>
          <w:jc w:val="center"/>
        </w:trPr>
        <w:tc>
          <w:tcPr>
            <w:cnfStyle w:val="001000000000" w:firstRow="0" w:lastRow="0" w:firstColumn="1" w:lastColumn="0" w:oddVBand="0" w:evenVBand="0" w:oddHBand="0" w:evenHBand="0" w:firstRowFirstColumn="0" w:firstRowLastColumn="0" w:lastRowFirstColumn="0" w:lastRowLastColumn="0"/>
            <w:tcW w:w="6997" w:type="dxa"/>
            <w:shd w:val="clear" w:color="auto" w:fill="EAF1DD" w:themeFill="accent3" w:themeFillTint="33"/>
          </w:tcPr>
          <w:p w14:paraId="11D48FCD" w14:textId="484F7F1D" w:rsidR="003037AF" w:rsidRDefault="001059B8" w:rsidP="001059B8">
            <w:pPr>
              <w:pStyle w:val="Sinespaciado"/>
              <w:widowControl w:val="0"/>
              <w:numPr>
                <w:ilvl w:val="0"/>
                <w:numId w:val="14"/>
              </w:numPr>
              <w:shd w:val="clear" w:color="auto" w:fill="EAF1DD" w:themeFill="accent3" w:themeFillTint="33"/>
              <w:adjustRightInd w:val="0"/>
              <w:jc w:val="both"/>
              <w:textAlignment w:val="baseline"/>
              <w:rPr>
                <w:rFonts w:ascii="Arial" w:hAnsi="Arial" w:cs="Arial"/>
                <w:sz w:val="18"/>
                <w:szCs w:val="18"/>
                <w:lang w:val="es-MX" w:eastAsia="es-ES"/>
              </w:rPr>
            </w:pPr>
            <w:r>
              <w:rPr>
                <w:rFonts w:ascii="Arial" w:hAnsi="Arial" w:cs="Arial"/>
                <w:sz w:val="18"/>
                <w:szCs w:val="18"/>
                <w:lang w:val="es-MX" w:eastAsia="es-ES"/>
              </w:rPr>
              <w:t>Aparta tu lugar con 200usd por persona no reembolsable</w:t>
            </w:r>
            <w:r w:rsidR="003037AF">
              <w:rPr>
                <w:rFonts w:ascii="Arial" w:hAnsi="Arial" w:cs="Arial"/>
                <w:sz w:val="18"/>
                <w:szCs w:val="18"/>
                <w:lang w:val="es-MX" w:eastAsia="es-ES"/>
              </w:rPr>
              <w:t>.</w:t>
            </w:r>
          </w:p>
          <w:p w14:paraId="291A31B4" w14:textId="23E0FDEF" w:rsidR="001059B8" w:rsidRPr="001059B8" w:rsidRDefault="001059B8" w:rsidP="001059B8">
            <w:pPr>
              <w:pStyle w:val="Sinespaciado"/>
              <w:widowControl w:val="0"/>
              <w:numPr>
                <w:ilvl w:val="0"/>
                <w:numId w:val="14"/>
              </w:numPr>
              <w:shd w:val="clear" w:color="auto" w:fill="EAF1DD" w:themeFill="accent3" w:themeFillTint="33"/>
              <w:adjustRightInd w:val="0"/>
              <w:jc w:val="both"/>
              <w:textAlignment w:val="baseline"/>
              <w:rPr>
                <w:rFonts w:ascii="Arial" w:hAnsi="Arial" w:cs="Arial"/>
                <w:sz w:val="18"/>
                <w:szCs w:val="18"/>
                <w:lang w:val="es-MX" w:eastAsia="es-ES"/>
              </w:rPr>
            </w:pPr>
            <w:r w:rsidRPr="001059B8">
              <w:rPr>
                <w:rFonts w:ascii="Arial" w:hAnsi="Arial" w:cs="Arial"/>
                <w:sz w:val="18"/>
                <w:szCs w:val="18"/>
                <w:lang w:val="es-MX" w:eastAsia="es-ES"/>
              </w:rPr>
              <w:t xml:space="preserve">La Cancelación del servicio hasta </w:t>
            </w:r>
            <w:r>
              <w:rPr>
                <w:rFonts w:ascii="Arial" w:hAnsi="Arial" w:cs="Arial"/>
                <w:sz w:val="18"/>
                <w:szCs w:val="18"/>
                <w:lang w:val="es-MX" w:eastAsia="es-ES"/>
              </w:rPr>
              <w:t>60</w:t>
            </w:r>
            <w:r w:rsidRPr="001059B8">
              <w:rPr>
                <w:rFonts w:ascii="Arial" w:hAnsi="Arial" w:cs="Arial"/>
                <w:sz w:val="18"/>
                <w:szCs w:val="18"/>
                <w:lang w:val="es-MX" w:eastAsia="es-ES"/>
              </w:rPr>
              <w:t xml:space="preserve"> días antes de la fecha del viaje tendrá una penalidad del 20%. </w:t>
            </w:r>
          </w:p>
          <w:p w14:paraId="04711806" w14:textId="77777777" w:rsidR="001059B8" w:rsidRPr="001059B8" w:rsidRDefault="001059B8" w:rsidP="001059B8">
            <w:pPr>
              <w:pStyle w:val="Sinespaciado"/>
              <w:widowControl w:val="0"/>
              <w:numPr>
                <w:ilvl w:val="0"/>
                <w:numId w:val="14"/>
              </w:numPr>
              <w:shd w:val="clear" w:color="auto" w:fill="EAF1DD" w:themeFill="accent3" w:themeFillTint="33"/>
              <w:adjustRightInd w:val="0"/>
              <w:jc w:val="both"/>
              <w:textAlignment w:val="baseline"/>
              <w:rPr>
                <w:rFonts w:ascii="Arial" w:hAnsi="Arial" w:cs="Arial"/>
                <w:sz w:val="18"/>
                <w:szCs w:val="18"/>
                <w:lang w:val="es-MX" w:eastAsia="es-ES"/>
              </w:rPr>
            </w:pPr>
            <w:r w:rsidRPr="001059B8">
              <w:rPr>
                <w:rFonts w:ascii="Arial" w:hAnsi="Arial" w:cs="Arial"/>
                <w:sz w:val="18"/>
                <w:szCs w:val="18"/>
                <w:lang w:val="es-MX" w:eastAsia="es-ES"/>
              </w:rPr>
              <w:t xml:space="preserve">La cancelación hasta </w:t>
            </w:r>
            <w:r>
              <w:rPr>
                <w:rFonts w:ascii="Arial" w:hAnsi="Arial" w:cs="Arial"/>
                <w:sz w:val="18"/>
                <w:szCs w:val="18"/>
                <w:lang w:val="es-MX" w:eastAsia="es-ES"/>
              </w:rPr>
              <w:t>4</w:t>
            </w:r>
            <w:r w:rsidRPr="001059B8">
              <w:rPr>
                <w:rFonts w:ascii="Arial" w:hAnsi="Arial" w:cs="Arial"/>
                <w:sz w:val="18"/>
                <w:szCs w:val="18"/>
                <w:lang w:val="es-MX" w:eastAsia="es-ES"/>
              </w:rPr>
              <w:t xml:space="preserve">5 días antes de la fecha de viaje el 30%. </w:t>
            </w:r>
          </w:p>
          <w:p w14:paraId="591F36E1" w14:textId="77777777" w:rsidR="001059B8" w:rsidRPr="001059B8" w:rsidRDefault="001059B8" w:rsidP="001059B8">
            <w:pPr>
              <w:pStyle w:val="Sinespaciado"/>
              <w:widowControl w:val="0"/>
              <w:numPr>
                <w:ilvl w:val="0"/>
                <w:numId w:val="14"/>
              </w:numPr>
              <w:shd w:val="clear" w:color="auto" w:fill="EAF1DD" w:themeFill="accent3" w:themeFillTint="33"/>
              <w:adjustRightInd w:val="0"/>
              <w:jc w:val="both"/>
              <w:textAlignment w:val="baseline"/>
              <w:rPr>
                <w:rFonts w:ascii="Arial" w:hAnsi="Arial" w:cs="Arial"/>
                <w:sz w:val="18"/>
                <w:szCs w:val="18"/>
                <w:lang w:val="es-MX" w:eastAsia="es-ES"/>
              </w:rPr>
            </w:pPr>
            <w:r w:rsidRPr="001059B8">
              <w:rPr>
                <w:rFonts w:ascii="Arial" w:hAnsi="Arial" w:cs="Arial"/>
                <w:sz w:val="18"/>
                <w:szCs w:val="18"/>
                <w:lang w:val="es-MX" w:eastAsia="es-ES"/>
              </w:rPr>
              <w:t xml:space="preserve">La cancelación hasta </w:t>
            </w:r>
            <w:r>
              <w:rPr>
                <w:rFonts w:ascii="Arial" w:hAnsi="Arial" w:cs="Arial"/>
                <w:sz w:val="18"/>
                <w:szCs w:val="18"/>
                <w:lang w:val="es-MX" w:eastAsia="es-ES"/>
              </w:rPr>
              <w:t>35</w:t>
            </w:r>
            <w:r w:rsidRPr="001059B8">
              <w:rPr>
                <w:rFonts w:ascii="Arial" w:hAnsi="Arial" w:cs="Arial"/>
                <w:sz w:val="18"/>
                <w:szCs w:val="18"/>
                <w:lang w:val="es-MX" w:eastAsia="es-ES"/>
              </w:rPr>
              <w:t xml:space="preserve"> días antes de la fecha de viaje el 50%. </w:t>
            </w:r>
          </w:p>
          <w:p w14:paraId="36EF9B88" w14:textId="77777777" w:rsidR="001059B8" w:rsidRPr="001059B8" w:rsidRDefault="001059B8" w:rsidP="001059B8">
            <w:pPr>
              <w:pStyle w:val="Sinespaciado"/>
              <w:widowControl w:val="0"/>
              <w:numPr>
                <w:ilvl w:val="0"/>
                <w:numId w:val="14"/>
              </w:numPr>
              <w:shd w:val="clear" w:color="auto" w:fill="EAF1DD" w:themeFill="accent3" w:themeFillTint="33"/>
              <w:adjustRightInd w:val="0"/>
              <w:jc w:val="both"/>
              <w:textAlignment w:val="baseline"/>
              <w:rPr>
                <w:rFonts w:ascii="Arial" w:hAnsi="Arial" w:cs="Arial"/>
                <w:sz w:val="18"/>
                <w:szCs w:val="18"/>
                <w:lang w:val="es-MX" w:eastAsia="es-ES"/>
              </w:rPr>
            </w:pPr>
            <w:r w:rsidRPr="001059B8">
              <w:rPr>
                <w:rFonts w:ascii="Arial" w:hAnsi="Arial" w:cs="Arial"/>
                <w:sz w:val="18"/>
                <w:szCs w:val="18"/>
                <w:lang w:val="es-MX" w:eastAsia="es-ES"/>
              </w:rPr>
              <w:t xml:space="preserve">La cancelación hasta </w:t>
            </w:r>
            <w:r>
              <w:rPr>
                <w:rFonts w:ascii="Arial" w:hAnsi="Arial" w:cs="Arial"/>
                <w:sz w:val="18"/>
                <w:szCs w:val="18"/>
                <w:lang w:val="es-MX" w:eastAsia="es-ES"/>
              </w:rPr>
              <w:t>25</w:t>
            </w:r>
            <w:r w:rsidRPr="001059B8">
              <w:rPr>
                <w:rFonts w:ascii="Arial" w:hAnsi="Arial" w:cs="Arial"/>
                <w:sz w:val="18"/>
                <w:szCs w:val="18"/>
                <w:lang w:val="es-MX" w:eastAsia="es-ES"/>
              </w:rPr>
              <w:t xml:space="preserve"> días antes de la fecha de viaje el 70%.  </w:t>
            </w:r>
          </w:p>
          <w:p w14:paraId="0F46FDE9" w14:textId="77777777" w:rsidR="001059B8" w:rsidRPr="001059B8" w:rsidRDefault="001059B8" w:rsidP="001059B8">
            <w:pPr>
              <w:pStyle w:val="Sinespaciado"/>
              <w:widowControl w:val="0"/>
              <w:numPr>
                <w:ilvl w:val="0"/>
                <w:numId w:val="14"/>
              </w:numPr>
              <w:shd w:val="clear" w:color="auto" w:fill="EAF1DD" w:themeFill="accent3" w:themeFillTint="33"/>
              <w:adjustRightInd w:val="0"/>
              <w:jc w:val="both"/>
              <w:textAlignment w:val="baseline"/>
              <w:rPr>
                <w:rFonts w:ascii="Arial" w:hAnsi="Arial" w:cs="Arial"/>
                <w:sz w:val="18"/>
                <w:szCs w:val="18"/>
                <w:lang w:val="es-MX" w:eastAsia="es-ES"/>
              </w:rPr>
            </w:pPr>
            <w:r w:rsidRPr="001059B8">
              <w:rPr>
                <w:rFonts w:ascii="Arial" w:hAnsi="Arial" w:cs="Arial"/>
                <w:sz w:val="18"/>
                <w:szCs w:val="18"/>
                <w:lang w:val="es-MX" w:eastAsia="es-ES"/>
              </w:rPr>
              <w:t xml:space="preserve">La Cancelación hasta </w:t>
            </w:r>
            <w:r>
              <w:rPr>
                <w:rFonts w:ascii="Arial" w:hAnsi="Arial" w:cs="Arial"/>
                <w:sz w:val="18"/>
                <w:szCs w:val="18"/>
                <w:lang w:val="es-MX" w:eastAsia="es-ES"/>
              </w:rPr>
              <w:t>15</w:t>
            </w:r>
            <w:r w:rsidRPr="001059B8">
              <w:rPr>
                <w:rFonts w:ascii="Arial" w:hAnsi="Arial" w:cs="Arial"/>
                <w:sz w:val="18"/>
                <w:szCs w:val="18"/>
                <w:lang w:val="es-MX" w:eastAsia="es-ES"/>
              </w:rPr>
              <w:t xml:space="preserve"> días antes de la fecha de viaje el 100% de penalidad. </w:t>
            </w:r>
          </w:p>
          <w:p w14:paraId="2F7FF224" w14:textId="3796BF17" w:rsidR="003037AF" w:rsidRPr="00A00650" w:rsidRDefault="001059B8" w:rsidP="001059B8">
            <w:pPr>
              <w:pStyle w:val="Sinespaciado"/>
              <w:widowControl w:val="0"/>
              <w:numPr>
                <w:ilvl w:val="0"/>
                <w:numId w:val="14"/>
              </w:numPr>
              <w:shd w:val="clear" w:color="auto" w:fill="EAF1DD" w:themeFill="accent3" w:themeFillTint="33"/>
              <w:adjustRightInd w:val="0"/>
              <w:jc w:val="both"/>
              <w:textAlignment w:val="baseline"/>
              <w:rPr>
                <w:rFonts w:ascii="Arial" w:hAnsi="Arial" w:cs="Arial"/>
                <w:sz w:val="18"/>
                <w:szCs w:val="18"/>
                <w:lang w:val="es-MX" w:eastAsia="es-ES"/>
              </w:rPr>
            </w:pPr>
            <w:r w:rsidRPr="001059B8">
              <w:rPr>
                <w:rFonts w:ascii="Arial" w:hAnsi="Arial" w:cs="Arial"/>
                <w:sz w:val="18"/>
                <w:szCs w:val="18"/>
                <w:lang w:val="es-MX" w:eastAsia="es-ES"/>
              </w:rPr>
              <w:t xml:space="preserve">Adicionalmente, una vez reconfirmado la reserva y haya una </w:t>
            </w:r>
            <w:r>
              <w:rPr>
                <w:rFonts w:ascii="Arial" w:hAnsi="Arial" w:cs="Arial"/>
                <w:sz w:val="18"/>
                <w:szCs w:val="18"/>
                <w:lang w:val="es-MX" w:eastAsia="es-ES"/>
              </w:rPr>
              <w:t>c</w:t>
            </w:r>
            <w:r w:rsidRPr="001059B8">
              <w:rPr>
                <w:rFonts w:ascii="Arial" w:hAnsi="Arial" w:cs="Arial"/>
                <w:sz w:val="18"/>
                <w:szCs w:val="18"/>
                <w:lang w:val="es-MX" w:eastAsia="es-ES"/>
              </w:rPr>
              <w:t>ancelación o cambio la fecha, se aplicará una penalidad administrativa del 10% correspondiente a los tramites de anulación o modificación (antes de los 30 días)</w:t>
            </w:r>
          </w:p>
        </w:tc>
      </w:tr>
    </w:tbl>
    <w:p w14:paraId="5911EA15" w14:textId="77777777" w:rsidR="003037AF" w:rsidRPr="00C96F86" w:rsidRDefault="003037AF" w:rsidP="003037AF">
      <w:pPr>
        <w:pStyle w:val="Sinespaciado"/>
        <w:widowControl w:val="0"/>
        <w:adjustRightInd w:val="0"/>
        <w:jc w:val="center"/>
        <w:textAlignment w:val="baseline"/>
        <w:rPr>
          <w:rFonts w:ascii="Arial" w:hAnsi="Arial" w:cs="Arial"/>
          <w:lang w:val="es-ES_tradnl"/>
        </w:rPr>
      </w:pPr>
      <w:r w:rsidRPr="00486F12">
        <w:rPr>
          <w:rFonts w:ascii="Arial" w:hAnsi="Arial" w:cs="Arial"/>
          <w:b/>
          <w:sz w:val="18"/>
          <w:szCs w:val="18"/>
          <w:u w:val="single"/>
          <w:lang w:val="es-ES_tradnl" w:eastAsia="es-ES"/>
        </w:rPr>
        <w:t>El presente documento es de carácter informativo, más no una confirmación</w:t>
      </w:r>
      <w:r w:rsidRPr="00C96F86">
        <w:rPr>
          <w:rFonts w:ascii="Arial" w:hAnsi="Arial" w:cs="Arial"/>
          <w:b/>
          <w:sz w:val="18"/>
          <w:szCs w:val="18"/>
          <w:u w:val="single"/>
          <w:lang w:val="es-ES_tradnl" w:eastAsia="es-ES"/>
        </w:rPr>
        <w:t>.</w:t>
      </w:r>
    </w:p>
    <w:p w14:paraId="1F4E1AA5" w14:textId="77777777" w:rsidR="003037AF" w:rsidRPr="00C96F86" w:rsidRDefault="003037AF" w:rsidP="003037AF">
      <w:pPr>
        <w:pStyle w:val="Sinespaciado"/>
        <w:widowControl w:val="0"/>
        <w:adjustRightInd w:val="0"/>
        <w:jc w:val="center"/>
        <w:textAlignment w:val="baseline"/>
        <w:rPr>
          <w:rFonts w:ascii="Arial" w:hAnsi="Arial" w:cs="Arial"/>
          <w:lang w:val="es-ES_tradnl"/>
        </w:rPr>
      </w:pPr>
    </w:p>
    <w:p w14:paraId="0504DFCD" w14:textId="77777777" w:rsidR="00572348" w:rsidRPr="00C96F86" w:rsidRDefault="00572348" w:rsidP="003037AF">
      <w:pPr>
        <w:spacing w:after="0" w:line="240" w:lineRule="auto"/>
        <w:jc w:val="both"/>
        <w:rPr>
          <w:rFonts w:ascii="Arial" w:hAnsi="Arial" w:cs="Arial"/>
          <w:lang w:val="es-ES_tradnl"/>
        </w:rPr>
      </w:pPr>
    </w:p>
    <w:sectPr w:rsidR="00572348" w:rsidRPr="00C96F86" w:rsidSect="00B46D84">
      <w:headerReference w:type="default" r:id="rId18"/>
      <w:footerReference w:type="default" r:id="rId19"/>
      <w:pgSz w:w="11906" w:h="16838"/>
      <w:pgMar w:top="2385" w:right="1983" w:bottom="1134"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8E465" w14:textId="77777777" w:rsidR="00C64D61" w:rsidRDefault="00C64D61">
      <w:pPr>
        <w:spacing w:after="0" w:line="240" w:lineRule="auto"/>
      </w:pPr>
      <w:r>
        <w:separator/>
      </w:r>
    </w:p>
  </w:endnote>
  <w:endnote w:type="continuationSeparator" w:id="0">
    <w:p w14:paraId="21EC2BB0" w14:textId="77777777" w:rsidR="00C64D61" w:rsidRDefault="00C64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604EF" w14:textId="77777777" w:rsidR="00E71857" w:rsidRDefault="00E71857" w:rsidP="007B53F5">
    <w:pPr>
      <w:pStyle w:val="Piedepgina"/>
      <w:jc w:val="center"/>
      <w:rPr>
        <w:rFonts w:ascii="Arial" w:hAnsi="Arial" w:cs="Arial"/>
        <w:sz w:val="13"/>
        <w:szCs w:val="13"/>
      </w:rPr>
    </w:pPr>
    <w:r>
      <w:rPr>
        <w:rFonts w:ascii="Arial" w:hAnsi="Arial" w:cs="Arial"/>
        <w:sz w:val="13"/>
        <w:szCs w:val="13"/>
      </w:rPr>
      <w:t xml:space="preserve">Teléfono </w:t>
    </w:r>
    <w:r w:rsidRPr="00E71857">
      <w:rPr>
        <w:rFonts w:ascii="Arial" w:hAnsi="Arial" w:cs="Arial"/>
        <w:sz w:val="13"/>
        <w:szCs w:val="13"/>
      </w:rPr>
      <w:t>55</w:t>
    </w:r>
    <w:r>
      <w:rPr>
        <w:rFonts w:ascii="Arial" w:hAnsi="Arial" w:cs="Arial"/>
        <w:sz w:val="13"/>
        <w:szCs w:val="13"/>
      </w:rPr>
      <w:t xml:space="preserve"> </w:t>
    </w:r>
    <w:r w:rsidRPr="00E71857">
      <w:rPr>
        <w:rFonts w:ascii="Arial" w:hAnsi="Arial" w:cs="Arial"/>
        <w:sz w:val="13"/>
        <w:szCs w:val="13"/>
      </w:rPr>
      <w:t>4961-3743</w:t>
    </w:r>
  </w:p>
  <w:p w14:paraId="1D783272" w14:textId="77777777" w:rsidR="007F481F" w:rsidRDefault="007F481F" w:rsidP="007B53F5">
    <w:pPr>
      <w:pStyle w:val="Piedepgina"/>
      <w:jc w:val="center"/>
    </w:pPr>
    <w:r w:rsidRPr="00063C8C">
      <w:rPr>
        <w:rFonts w:ascii="Arial" w:hAnsi="Arial" w:cs="Arial"/>
        <w:sz w:val="13"/>
        <w:szCs w:val="13"/>
      </w:rPr>
      <w:t xml:space="preserve">   </w:t>
    </w:r>
    <w:hyperlink r:id="rId1" w:history="1">
      <w:r w:rsidR="00E71857" w:rsidRPr="00DF3104">
        <w:rPr>
          <w:rStyle w:val="Hipervnculo"/>
          <w:rFonts w:ascii="Arial" w:hAnsi="Arial" w:cs="Arial"/>
          <w:sz w:val="13"/>
          <w:szCs w:val="13"/>
        </w:rPr>
        <w:t>www.entornocit.com</w:t>
      </w:r>
    </w:hyperlink>
    <w:r>
      <w:rPr>
        <w:rFonts w:ascii="Arial" w:hAnsi="Arial" w:cs="Arial"/>
        <w:sz w:val="13"/>
        <w:szCs w:val="13"/>
      </w:rPr>
      <w:t xml:space="preserve"> </w:t>
    </w:r>
    <w:r w:rsidRPr="00063C8C">
      <w:rPr>
        <w:rFonts w:ascii="Arial" w:hAnsi="Arial" w:cs="Arial"/>
        <w:sz w:val="13"/>
        <w:szCs w:val="13"/>
      </w:rPr>
      <w:t xml:space="preserve">  </w:t>
    </w:r>
    <w:hyperlink r:id="rId2" w:history="1">
      <w:r w:rsidR="00E71857" w:rsidRPr="00E71857">
        <w:rPr>
          <w:rStyle w:val="Hipervnculo"/>
          <w:sz w:val="16"/>
        </w:rPr>
        <w:t>cit.reservas@gmail.com</w:t>
      </w:r>
    </w:hyperlink>
  </w:p>
  <w:p w14:paraId="27340F4A" w14:textId="77777777" w:rsidR="00E71857" w:rsidRPr="009D2BB6" w:rsidRDefault="00E71857" w:rsidP="007B53F5">
    <w:pPr>
      <w:pStyle w:val="Piedepgina"/>
      <w:jc w:val="center"/>
      <w:rPr>
        <w:rFonts w:ascii="Arial" w:hAnsi="Arial" w:cs="Arial"/>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2A31D" w14:textId="77777777" w:rsidR="00C64D61" w:rsidRDefault="00C64D61">
      <w:pPr>
        <w:spacing w:after="0" w:line="240" w:lineRule="auto"/>
      </w:pPr>
      <w:r>
        <w:separator/>
      </w:r>
    </w:p>
  </w:footnote>
  <w:footnote w:type="continuationSeparator" w:id="0">
    <w:p w14:paraId="4F891D6D" w14:textId="77777777" w:rsidR="00C64D61" w:rsidRDefault="00C64D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61B9C" w14:textId="77777777" w:rsidR="00B46D84" w:rsidRPr="00B46D84" w:rsidRDefault="00E71857" w:rsidP="00B46D84">
    <w:pPr>
      <w:pStyle w:val="Encabezado"/>
    </w:pPr>
    <w:r>
      <w:rPr>
        <w:rFonts w:ascii="Arial Black" w:eastAsia="Times New Roman" w:hAnsi="Arial Black" w:cs="Times New Roman"/>
        <w:noProof/>
        <w:color w:val="000000"/>
        <w:sz w:val="24"/>
        <w:szCs w:val="24"/>
        <w:lang w:val="es-MX" w:eastAsia="es-MX"/>
      </w:rPr>
      <mc:AlternateContent>
        <mc:Choice Requires="wps">
          <w:drawing>
            <wp:anchor distT="0" distB="0" distL="114300" distR="114300" simplePos="0" relativeHeight="251659264" behindDoc="1" locked="0" layoutInCell="1" allowOverlap="1" wp14:anchorId="73D9D6E6" wp14:editId="07162FB1">
              <wp:simplePos x="0" y="0"/>
              <wp:positionH relativeFrom="column">
                <wp:posOffset>-1317625</wp:posOffset>
              </wp:positionH>
              <wp:positionV relativeFrom="paragraph">
                <wp:posOffset>-450215</wp:posOffset>
              </wp:positionV>
              <wp:extent cx="7639050" cy="1543050"/>
              <wp:effectExtent l="0" t="0" r="0" b="0"/>
              <wp:wrapNone/>
              <wp:docPr id="2" name="2 Rectángulo"/>
              <wp:cNvGraphicFramePr/>
              <a:graphic xmlns:a="http://schemas.openxmlformats.org/drawingml/2006/main">
                <a:graphicData uri="http://schemas.microsoft.com/office/word/2010/wordprocessingShape">
                  <wps:wsp>
                    <wps:cNvSpPr/>
                    <wps:spPr>
                      <a:xfrm>
                        <a:off x="0" y="0"/>
                        <a:ext cx="7639050" cy="1543050"/>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6C3F3136" id="2 Rectángulo" o:spid="_x0000_s1026" style="position:absolute;margin-left:-103.75pt;margin-top:-35.45pt;width:601.5pt;height:12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" fillcolor="#c6d9f1 [671]" stroked="f" strokeweight="2pt"/>
          </w:pict>
        </mc:Fallback>
      </mc:AlternateContent>
    </w:r>
    <w:r w:rsidR="00B46D84">
      <w:rPr>
        <w:rFonts w:ascii="Arial Black" w:eastAsia="Times New Roman" w:hAnsi="Arial Black" w:cs="Times New Roman"/>
        <w:noProof/>
        <w:color w:val="000000"/>
        <w:sz w:val="24"/>
        <w:szCs w:val="24"/>
        <w:lang w:val="es-MX" w:eastAsia="es-MX"/>
      </w:rPr>
      <w:drawing>
        <wp:anchor distT="0" distB="0" distL="114300" distR="114300" simplePos="0" relativeHeight="251658240" behindDoc="0" locked="0" layoutInCell="1" allowOverlap="1" wp14:anchorId="79304FC5" wp14:editId="4D713ACB">
          <wp:simplePos x="0" y="0"/>
          <wp:positionH relativeFrom="column">
            <wp:posOffset>-155575</wp:posOffset>
          </wp:positionH>
          <wp:positionV relativeFrom="paragraph">
            <wp:posOffset>-316865</wp:posOffset>
          </wp:positionV>
          <wp:extent cx="1257935" cy="1323975"/>
          <wp:effectExtent l="0" t="0" r="0" b="9525"/>
          <wp:wrapNone/>
          <wp:docPr id="1" name="Imagen 1" descr="C:\Users\corei3\AppData\Local\Microsoft\Windows\INetCache\Content.Word\Entorno CIT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rei3\AppData\Local\Microsoft\Windows\INetCache\Content.Word\Entorno CIT Logo PN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93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4" type="#_x0000_t75" style="width:8.65pt;height:8.65pt" o:bullet="t">
        <v:imagedata r:id="rId1" o:title="MC900065725[1]"/>
      </v:shape>
    </w:pict>
  </w:numPicBullet>
  <w:abstractNum w:abstractNumId="0" w15:restartNumberingAfterBreak="0">
    <w:nsid w:val="057B7C62"/>
    <w:multiLevelType w:val="hybridMultilevel"/>
    <w:tmpl w:val="11DEE16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C1363BE"/>
    <w:multiLevelType w:val="hybridMultilevel"/>
    <w:tmpl w:val="4392925E"/>
    <w:lvl w:ilvl="0" w:tplc="0C0A0001">
      <w:start w:val="1184"/>
      <w:numFmt w:val="bullet"/>
      <w:lvlText w:val=""/>
      <w:lvlJc w:val="left"/>
      <w:pPr>
        <w:tabs>
          <w:tab w:val="num" w:pos="720"/>
        </w:tabs>
        <w:ind w:left="720" w:hanging="360"/>
      </w:pPr>
      <w:rPr>
        <w:rFonts w:ascii="Symbol" w:eastAsia="Times New Roman" w:hAnsi="Symbol"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695663"/>
    <w:multiLevelType w:val="hybridMultilevel"/>
    <w:tmpl w:val="0BA049A0"/>
    <w:lvl w:ilvl="0" w:tplc="365E0902">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2F57454"/>
    <w:multiLevelType w:val="hybridMultilevel"/>
    <w:tmpl w:val="37C83C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474032"/>
    <w:multiLevelType w:val="hybridMultilevel"/>
    <w:tmpl w:val="0DF4AEE2"/>
    <w:lvl w:ilvl="0" w:tplc="53986D26">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55652"/>
    <w:multiLevelType w:val="hybridMultilevel"/>
    <w:tmpl w:val="98265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DB5974"/>
    <w:multiLevelType w:val="hybridMultilevel"/>
    <w:tmpl w:val="DDFEEB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8E4692C"/>
    <w:multiLevelType w:val="hybridMultilevel"/>
    <w:tmpl w:val="37D8A4F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97C4708"/>
    <w:multiLevelType w:val="hybridMultilevel"/>
    <w:tmpl w:val="8D7406FA"/>
    <w:lvl w:ilvl="0" w:tplc="080A000D">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2C527F2B"/>
    <w:multiLevelType w:val="multilevel"/>
    <w:tmpl w:val="EC9A60C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0" w15:restartNumberingAfterBreak="0">
    <w:nsid w:val="2FAE57F6"/>
    <w:multiLevelType w:val="hybridMultilevel"/>
    <w:tmpl w:val="706677F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32F80C67"/>
    <w:multiLevelType w:val="hybridMultilevel"/>
    <w:tmpl w:val="B3C4093E"/>
    <w:lvl w:ilvl="0" w:tplc="E7B6BB1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2F451B0"/>
    <w:multiLevelType w:val="hybridMultilevel"/>
    <w:tmpl w:val="0B92509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446461DB"/>
    <w:multiLevelType w:val="hybridMultilevel"/>
    <w:tmpl w:val="BE6CE418"/>
    <w:lvl w:ilvl="0" w:tplc="7564DDD8">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6D816A5"/>
    <w:multiLevelType w:val="hybridMultilevel"/>
    <w:tmpl w:val="E8B069DA"/>
    <w:lvl w:ilvl="0" w:tplc="45AADF98">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272FEC"/>
    <w:multiLevelType w:val="hybridMultilevel"/>
    <w:tmpl w:val="389AFE46"/>
    <w:lvl w:ilvl="0" w:tplc="080047F6">
      <w:start w:val="1"/>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25E2187"/>
    <w:multiLevelType w:val="hybridMultilevel"/>
    <w:tmpl w:val="E00609E0"/>
    <w:lvl w:ilvl="0" w:tplc="DE06233A">
      <w:numFmt w:val="bullet"/>
      <w:lvlText w:val="-"/>
      <w:lvlJc w:val="left"/>
      <w:pPr>
        <w:ind w:left="720" w:hanging="360"/>
      </w:pPr>
      <w:rPr>
        <w:rFonts w:ascii="Lucida Sans Unicode" w:eastAsia="Times New Roman" w:hAnsi="Lucida Sans Unicode" w:cs="Lucida Sans Unicode"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63A4270"/>
    <w:multiLevelType w:val="multilevel"/>
    <w:tmpl w:val="ED1CCDFE"/>
    <w:lvl w:ilvl="0">
      <w:start w:val="1"/>
      <w:numFmt w:val="bullet"/>
      <w:lvlText w:val="-"/>
      <w:lvlJc w:val="left"/>
      <w:pPr>
        <w:tabs>
          <w:tab w:val="num" w:pos="0"/>
        </w:tabs>
        <w:ind w:left="720" w:hanging="360"/>
      </w:pPr>
      <w:rPr>
        <w:rFonts w:ascii="Lucida Sans" w:hAnsi="Lucida Sans" w:cs="Lucida Sans" w:hint="default"/>
        <w:sz w:val="20"/>
        <w:szCs w:val="2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8" w15:restartNumberingAfterBreak="0">
    <w:nsid w:val="57760214"/>
    <w:multiLevelType w:val="hybridMultilevel"/>
    <w:tmpl w:val="CCCE7D32"/>
    <w:lvl w:ilvl="0" w:tplc="53986D26">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6AA9128B"/>
    <w:multiLevelType w:val="hybridMultilevel"/>
    <w:tmpl w:val="3866F14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F276995"/>
    <w:multiLevelType w:val="hybridMultilevel"/>
    <w:tmpl w:val="7012FD7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712B4187"/>
    <w:multiLevelType w:val="hybridMultilevel"/>
    <w:tmpl w:val="4FBC64B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21C6263"/>
    <w:multiLevelType w:val="hybridMultilevel"/>
    <w:tmpl w:val="8FB6D8E6"/>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3" w15:restartNumberingAfterBreak="0">
    <w:nsid w:val="73530A1C"/>
    <w:multiLevelType w:val="hybridMultilevel"/>
    <w:tmpl w:val="FA9CB8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B72115F"/>
    <w:multiLevelType w:val="hybridMultilevel"/>
    <w:tmpl w:val="32B47ED8"/>
    <w:lvl w:ilvl="0" w:tplc="53986D26">
      <w:start w:val="1"/>
      <w:numFmt w:val="bullet"/>
      <w:lvlText w:val=""/>
      <w:lvlPicBulletId w:val="0"/>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14"/>
  </w:num>
  <w:num w:numId="2">
    <w:abstractNumId w:val="4"/>
  </w:num>
  <w:num w:numId="3">
    <w:abstractNumId w:val="16"/>
  </w:num>
  <w:num w:numId="4">
    <w:abstractNumId w:val="6"/>
  </w:num>
  <w:num w:numId="5">
    <w:abstractNumId w:val="13"/>
  </w:num>
  <w:num w:numId="6">
    <w:abstractNumId w:val="15"/>
  </w:num>
  <w:num w:numId="7">
    <w:abstractNumId w:val="2"/>
  </w:num>
  <w:num w:numId="8">
    <w:abstractNumId w:val="23"/>
  </w:num>
  <w:num w:numId="9">
    <w:abstractNumId w:val="11"/>
  </w:num>
  <w:num w:numId="10">
    <w:abstractNumId w:val="10"/>
  </w:num>
  <w:num w:numId="11">
    <w:abstractNumId w:val="1"/>
  </w:num>
  <w:num w:numId="12">
    <w:abstractNumId w:val="12"/>
  </w:num>
  <w:num w:numId="13">
    <w:abstractNumId w:val="19"/>
  </w:num>
  <w:num w:numId="14">
    <w:abstractNumId w:val="5"/>
  </w:num>
  <w:num w:numId="15">
    <w:abstractNumId w:val="19"/>
  </w:num>
  <w:num w:numId="16">
    <w:abstractNumId w:val="4"/>
  </w:num>
  <w:num w:numId="17">
    <w:abstractNumId w:val="16"/>
  </w:num>
  <w:num w:numId="18">
    <w:abstractNumId w:val="5"/>
  </w:num>
  <w:num w:numId="19">
    <w:abstractNumId w:val="18"/>
  </w:num>
  <w:num w:numId="20">
    <w:abstractNumId w:val="17"/>
  </w:num>
  <w:num w:numId="21">
    <w:abstractNumId w:val="9"/>
  </w:num>
  <w:num w:numId="22">
    <w:abstractNumId w:val="3"/>
  </w:num>
  <w:num w:numId="23">
    <w:abstractNumId w:val="7"/>
  </w:num>
  <w:num w:numId="24">
    <w:abstractNumId w:val="8"/>
  </w:num>
  <w:num w:numId="25">
    <w:abstractNumId w:val="24"/>
  </w:num>
  <w:num w:numId="26">
    <w:abstractNumId w:val="21"/>
  </w:num>
  <w:num w:numId="27">
    <w:abstractNumId w:val="0"/>
  </w:num>
  <w:num w:numId="28">
    <w:abstractNumId w:val="2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2D"/>
    <w:rsid w:val="000044C1"/>
    <w:rsid w:val="000148F5"/>
    <w:rsid w:val="00035E63"/>
    <w:rsid w:val="000372BD"/>
    <w:rsid w:val="00054A2B"/>
    <w:rsid w:val="000678B4"/>
    <w:rsid w:val="0007153C"/>
    <w:rsid w:val="000717DF"/>
    <w:rsid w:val="00074B73"/>
    <w:rsid w:val="00074E6A"/>
    <w:rsid w:val="00086665"/>
    <w:rsid w:val="000938C2"/>
    <w:rsid w:val="000A0823"/>
    <w:rsid w:val="000B113F"/>
    <w:rsid w:val="000B4F16"/>
    <w:rsid w:val="000D5AFE"/>
    <w:rsid w:val="000E33AE"/>
    <w:rsid w:val="000E4C91"/>
    <w:rsid w:val="000F0A7E"/>
    <w:rsid w:val="0010487F"/>
    <w:rsid w:val="001059B8"/>
    <w:rsid w:val="00113498"/>
    <w:rsid w:val="00114FB1"/>
    <w:rsid w:val="00135C53"/>
    <w:rsid w:val="001445AC"/>
    <w:rsid w:val="00154D2A"/>
    <w:rsid w:val="00162AAE"/>
    <w:rsid w:val="00166862"/>
    <w:rsid w:val="00167382"/>
    <w:rsid w:val="00182AFA"/>
    <w:rsid w:val="001958C6"/>
    <w:rsid w:val="001A50F1"/>
    <w:rsid w:val="001A6EC1"/>
    <w:rsid w:val="001B19D9"/>
    <w:rsid w:val="001B440A"/>
    <w:rsid w:val="001C429C"/>
    <w:rsid w:val="001C4898"/>
    <w:rsid w:val="001E5E33"/>
    <w:rsid w:val="001F6791"/>
    <w:rsid w:val="00204466"/>
    <w:rsid w:val="00211994"/>
    <w:rsid w:val="00216055"/>
    <w:rsid w:val="0021773E"/>
    <w:rsid w:val="002200F3"/>
    <w:rsid w:val="00222B61"/>
    <w:rsid w:val="00234CA9"/>
    <w:rsid w:val="00245D60"/>
    <w:rsid w:val="00246D7F"/>
    <w:rsid w:val="00251243"/>
    <w:rsid w:val="00252C22"/>
    <w:rsid w:val="00252FCB"/>
    <w:rsid w:val="00264B93"/>
    <w:rsid w:val="00271D0E"/>
    <w:rsid w:val="002727A5"/>
    <w:rsid w:val="00280617"/>
    <w:rsid w:val="00281149"/>
    <w:rsid w:val="002827BE"/>
    <w:rsid w:val="00282807"/>
    <w:rsid w:val="00294C93"/>
    <w:rsid w:val="00297D94"/>
    <w:rsid w:val="002A62F0"/>
    <w:rsid w:val="002B02F8"/>
    <w:rsid w:val="002B033E"/>
    <w:rsid w:val="002B6EA7"/>
    <w:rsid w:val="002B7A07"/>
    <w:rsid w:val="002C2511"/>
    <w:rsid w:val="002C43DF"/>
    <w:rsid w:val="002D445E"/>
    <w:rsid w:val="002D75C9"/>
    <w:rsid w:val="002E3C8E"/>
    <w:rsid w:val="002E4EA7"/>
    <w:rsid w:val="002F2CA2"/>
    <w:rsid w:val="003029FB"/>
    <w:rsid w:val="003037AF"/>
    <w:rsid w:val="003076C5"/>
    <w:rsid w:val="0031647C"/>
    <w:rsid w:val="00316495"/>
    <w:rsid w:val="0031671E"/>
    <w:rsid w:val="003279A1"/>
    <w:rsid w:val="00331610"/>
    <w:rsid w:val="00352E33"/>
    <w:rsid w:val="0036130D"/>
    <w:rsid w:val="00367C81"/>
    <w:rsid w:val="00370D4A"/>
    <w:rsid w:val="00372D17"/>
    <w:rsid w:val="0037782F"/>
    <w:rsid w:val="0037797D"/>
    <w:rsid w:val="003855F4"/>
    <w:rsid w:val="0039002E"/>
    <w:rsid w:val="003A3457"/>
    <w:rsid w:val="003B0ACD"/>
    <w:rsid w:val="003B0FEF"/>
    <w:rsid w:val="003B1A5C"/>
    <w:rsid w:val="003B58D7"/>
    <w:rsid w:val="003C16D5"/>
    <w:rsid w:val="003D29C9"/>
    <w:rsid w:val="003E1B3D"/>
    <w:rsid w:val="003E3D4D"/>
    <w:rsid w:val="003E4828"/>
    <w:rsid w:val="003F6970"/>
    <w:rsid w:val="003F6FDA"/>
    <w:rsid w:val="0040321E"/>
    <w:rsid w:val="00403F51"/>
    <w:rsid w:val="004054CE"/>
    <w:rsid w:val="004061F4"/>
    <w:rsid w:val="0043131D"/>
    <w:rsid w:val="004345CE"/>
    <w:rsid w:val="00436B5A"/>
    <w:rsid w:val="00437453"/>
    <w:rsid w:val="00440D2B"/>
    <w:rsid w:val="00440E8C"/>
    <w:rsid w:val="00452411"/>
    <w:rsid w:val="0046232D"/>
    <w:rsid w:val="00464425"/>
    <w:rsid w:val="00465569"/>
    <w:rsid w:val="00467664"/>
    <w:rsid w:val="00475546"/>
    <w:rsid w:val="004764CF"/>
    <w:rsid w:val="00493F32"/>
    <w:rsid w:val="0049670B"/>
    <w:rsid w:val="004A07A4"/>
    <w:rsid w:val="004B041B"/>
    <w:rsid w:val="004B23B6"/>
    <w:rsid w:val="004B3D5A"/>
    <w:rsid w:val="004B7D24"/>
    <w:rsid w:val="004D69C8"/>
    <w:rsid w:val="004E48CC"/>
    <w:rsid w:val="004E661B"/>
    <w:rsid w:val="004E6B7B"/>
    <w:rsid w:val="004F1E50"/>
    <w:rsid w:val="004F224A"/>
    <w:rsid w:val="004F4BF5"/>
    <w:rsid w:val="005042D0"/>
    <w:rsid w:val="00507001"/>
    <w:rsid w:val="005113A2"/>
    <w:rsid w:val="00511856"/>
    <w:rsid w:val="005125CA"/>
    <w:rsid w:val="005229C8"/>
    <w:rsid w:val="00534EDA"/>
    <w:rsid w:val="00543282"/>
    <w:rsid w:val="00546B1A"/>
    <w:rsid w:val="00553D69"/>
    <w:rsid w:val="0056018C"/>
    <w:rsid w:val="0056454C"/>
    <w:rsid w:val="0057123C"/>
    <w:rsid w:val="00572348"/>
    <w:rsid w:val="005771E0"/>
    <w:rsid w:val="00583858"/>
    <w:rsid w:val="00585B29"/>
    <w:rsid w:val="005955DD"/>
    <w:rsid w:val="005957BE"/>
    <w:rsid w:val="00596055"/>
    <w:rsid w:val="00597021"/>
    <w:rsid w:val="005A719F"/>
    <w:rsid w:val="005B4CA8"/>
    <w:rsid w:val="005D6135"/>
    <w:rsid w:val="005D6E5A"/>
    <w:rsid w:val="005E3855"/>
    <w:rsid w:val="005E676B"/>
    <w:rsid w:val="00600B6B"/>
    <w:rsid w:val="006160B0"/>
    <w:rsid w:val="006232AF"/>
    <w:rsid w:val="00632D85"/>
    <w:rsid w:val="00643181"/>
    <w:rsid w:val="00644025"/>
    <w:rsid w:val="00644F98"/>
    <w:rsid w:val="006538BC"/>
    <w:rsid w:val="00673CAA"/>
    <w:rsid w:val="0067417B"/>
    <w:rsid w:val="00684C59"/>
    <w:rsid w:val="00687AF9"/>
    <w:rsid w:val="00693C1C"/>
    <w:rsid w:val="006A0592"/>
    <w:rsid w:val="006A3938"/>
    <w:rsid w:val="006B3EFF"/>
    <w:rsid w:val="006B6F2C"/>
    <w:rsid w:val="006C1F41"/>
    <w:rsid w:val="006D6975"/>
    <w:rsid w:val="006E1018"/>
    <w:rsid w:val="006E3EC6"/>
    <w:rsid w:val="006E4820"/>
    <w:rsid w:val="006F3624"/>
    <w:rsid w:val="006F39B8"/>
    <w:rsid w:val="00720C8F"/>
    <w:rsid w:val="00723535"/>
    <w:rsid w:val="00723C9D"/>
    <w:rsid w:val="0074208E"/>
    <w:rsid w:val="00747882"/>
    <w:rsid w:val="0075707E"/>
    <w:rsid w:val="00760E7F"/>
    <w:rsid w:val="00761B86"/>
    <w:rsid w:val="0077299B"/>
    <w:rsid w:val="00781A3D"/>
    <w:rsid w:val="00785869"/>
    <w:rsid w:val="00785BC6"/>
    <w:rsid w:val="007953F3"/>
    <w:rsid w:val="007A0136"/>
    <w:rsid w:val="007A1F22"/>
    <w:rsid w:val="007A238A"/>
    <w:rsid w:val="007A60B1"/>
    <w:rsid w:val="007B0F7F"/>
    <w:rsid w:val="007B150D"/>
    <w:rsid w:val="007B53F5"/>
    <w:rsid w:val="007C187A"/>
    <w:rsid w:val="007C34D2"/>
    <w:rsid w:val="007D1597"/>
    <w:rsid w:val="007D5E9A"/>
    <w:rsid w:val="007E5B68"/>
    <w:rsid w:val="007F481F"/>
    <w:rsid w:val="00800644"/>
    <w:rsid w:val="0081312B"/>
    <w:rsid w:val="0082069B"/>
    <w:rsid w:val="00824288"/>
    <w:rsid w:val="008265A7"/>
    <w:rsid w:val="00831D65"/>
    <w:rsid w:val="00837922"/>
    <w:rsid w:val="008465B4"/>
    <w:rsid w:val="008522FC"/>
    <w:rsid w:val="00860EF6"/>
    <w:rsid w:val="008778F8"/>
    <w:rsid w:val="00882B7A"/>
    <w:rsid w:val="0089163A"/>
    <w:rsid w:val="008C2718"/>
    <w:rsid w:val="008C3582"/>
    <w:rsid w:val="008C73A7"/>
    <w:rsid w:val="008D37C5"/>
    <w:rsid w:val="008D5CF3"/>
    <w:rsid w:val="008D7D93"/>
    <w:rsid w:val="008F6F15"/>
    <w:rsid w:val="008F72F0"/>
    <w:rsid w:val="00904259"/>
    <w:rsid w:val="00907F98"/>
    <w:rsid w:val="009178E4"/>
    <w:rsid w:val="009242C4"/>
    <w:rsid w:val="00931CD6"/>
    <w:rsid w:val="0093229B"/>
    <w:rsid w:val="009409BE"/>
    <w:rsid w:val="00955079"/>
    <w:rsid w:val="009654C4"/>
    <w:rsid w:val="0097341A"/>
    <w:rsid w:val="00991987"/>
    <w:rsid w:val="00992C4A"/>
    <w:rsid w:val="00996C61"/>
    <w:rsid w:val="00996F3F"/>
    <w:rsid w:val="00997913"/>
    <w:rsid w:val="009A5893"/>
    <w:rsid w:val="009A66CD"/>
    <w:rsid w:val="009A6882"/>
    <w:rsid w:val="009A6B16"/>
    <w:rsid w:val="009B0A36"/>
    <w:rsid w:val="009B7078"/>
    <w:rsid w:val="009C74C3"/>
    <w:rsid w:val="009E0F6D"/>
    <w:rsid w:val="009F4F52"/>
    <w:rsid w:val="009F5A33"/>
    <w:rsid w:val="009F79FE"/>
    <w:rsid w:val="009F7B88"/>
    <w:rsid w:val="00A12521"/>
    <w:rsid w:val="00A17FFB"/>
    <w:rsid w:val="00A2095B"/>
    <w:rsid w:val="00A2393D"/>
    <w:rsid w:val="00A31A3E"/>
    <w:rsid w:val="00A45C62"/>
    <w:rsid w:val="00A56B93"/>
    <w:rsid w:val="00A7048B"/>
    <w:rsid w:val="00A76D1B"/>
    <w:rsid w:val="00A968AE"/>
    <w:rsid w:val="00A96EE5"/>
    <w:rsid w:val="00AA000F"/>
    <w:rsid w:val="00AA5AAA"/>
    <w:rsid w:val="00AB3CDD"/>
    <w:rsid w:val="00AC43BC"/>
    <w:rsid w:val="00AC7B88"/>
    <w:rsid w:val="00AD67D7"/>
    <w:rsid w:val="00AE306B"/>
    <w:rsid w:val="00AE3083"/>
    <w:rsid w:val="00AF5533"/>
    <w:rsid w:val="00B11DEF"/>
    <w:rsid w:val="00B14218"/>
    <w:rsid w:val="00B171D8"/>
    <w:rsid w:val="00B25167"/>
    <w:rsid w:val="00B32F77"/>
    <w:rsid w:val="00B456E3"/>
    <w:rsid w:val="00B46D84"/>
    <w:rsid w:val="00B677D6"/>
    <w:rsid w:val="00B72F85"/>
    <w:rsid w:val="00B755FE"/>
    <w:rsid w:val="00B774AF"/>
    <w:rsid w:val="00B905DC"/>
    <w:rsid w:val="00B977F8"/>
    <w:rsid w:val="00BA08E9"/>
    <w:rsid w:val="00BB0554"/>
    <w:rsid w:val="00BB1302"/>
    <w:rsid w:val="00BB472E"/>
    <w:rsid w:val="00BB7347"/>
    <w:rsid w:val="00BB7442"/>
    <w:rsid w:val="00BC31C9"/>
    <w:rsid w:val="00BC7B51"/>
    <w:rsid w:val="00BE4FA5"/>
    <w:rsid w:val="00BE5479"/>
    <w:rsid w:val="00C10068"/>
    <w:rsid w:val="00C10679"/>
    <w:rsid w:val="00C15686"/>
    <w:rsid w:val="00C23F45"/>
    <w:rsid w:val="00C24003"/>
    <w:rsid w:val="00C27560"/>
    <w:rsid w:val="00C352CC"/>
    <w:rsid w:val="00C43989"/>
    <w:rsid w:val="00C44284"/>
    <w:rsid w:val="00C46778"/>
    <w:rsid w:val="00C64D61"/>
    <w:rsid w:val="00C662E6"/>
    <w:rsid w:val="00C675DC"/>
    <w:rsid w:val="00C73AC6"/>
    <w:rsid w:val="00C87494"/>
    <w:rsid w:val="00C96213"/>
    <w:rsid w:val="00C96F86"/>
    <w:rsid w:val="00C970A6"/>
    <w:rsid w:val="00C97A49"/>
    <w:rsid w:val="00CA2748"/>
    <w:rsid w:val="00CB5B6A"/>
    <w:rsid w:val="00CC080D"/>
    <w:rsid w:val="00CC7588"/>
    <w:rsid w:val="00CD22D6"/>
    <w:rsid w:val="00CD246B"/>
    <w:rsid w:val="00CD2C67"/>
    <w:rsid w:val="00CF2FC7"/>
    <w:rsid w:val="00D014F7"/>
    <w:rsid w:val="00D04A82"/>
    <w:rsid w:val="00D13B0C"/>
    <w:rsid w:val="00D23921"/>
    <w:rsid w:val="00D27AB8"/>
    <w:rsid w:val="00D300C6"/>
    <w:rsid w:val="00D363A1"/>
    <w:rsid w:val="00D37049"/>
    <w:rsid w:val="00D3715B"/>
    <w:rsid w:val="00D52722"/>
    <w:rsid w:val="00D573C7"/>
    <w:rsid w:val="00D6044C"/>
    <w:rsid w:val="00D61AEA"/>
    <w:rsid w:val="00D665AB"/>
    <w:rsid w:val="00D73CDD"/>
    <w:rsid w:val="00D758E4"/>
    <w:rsid w:val="00D90CD9"/>
    <w:rsid w:val="00D959B1"/>
    <w:rsid w:val="00DB01B3"/>
    <w:rsid w:val="00DB38F3"/>
    <w:rsid w:val="00DC15AA"/>
    <w:rsid w:val="00DC5772"/>
    <w:rsid w:val="00DC7B25"/>
    <w:rsid w:val="00DD2853"/>
    <w:rsid w:val="00DE3E14"/>
    <w:rsid w:val="00E0463F"/>
    <w:rsid w:val="00E04EE3"/>
    <w:rsid w:val="00E127B9"/>
    <w:rsid w:val="00E2205A"/>
    <w:rsid w:val="00E23933"/>
    <w:rsid w:val="00E308E7"/>
    <w:rsid w:val="00E45F9C"/>
    <w:rsid w:val="00E46360"/>
    <w:rsid w:val="00E51156"/>
    <w:rsid w:val="00E52867"/>
    <w:rsid w:val="00E52980"/>
    <w:rsid w:val="00E662D1"/>
    <w:rsid w:val="00E663AB"/>
    <w:rsid w:val="00E667FE"/>
    <w:rsid w:val="00E71857"/>
    <w:rsid w:val="00E95074"/>
    <w:rsid w:val="00EA6B3F"/>
    <w:rsid w:val="00EB2220"/>
    <w:rsid w:val="00EB2ED8"/>
    <w:rsid w:val="00EB4451"/>
    <w:rsid w:val="00EB59B4"/>
    <w:rsid w:val="00EC30D7"/>
    <w:rsid w:val="00ED084B"/>
    <w:rsid w:val="00ED4080"/>
    <w:rsid w:val="00ED6C22"/>
    <w:rsid w:val="00EF3D24"/>
    <w:rsid w:val="00EF5F58"/>
    <w:rsid w:val="00F16E8C"/>
    <w:rsid w:val="00F23D1C"/>
    <w:rsid w:val="00F25576"/>
    <w:rsid w:val="00F26E2E"/>
    <w:rsid w:val="00F30B88"/>
    <w:rsid w:val="00F36142"/>
    <w:rsid w:val="00F46839"/>
    <w:rsid w:val="00F513C4"/>
    <w:rsid w:val="00F5207B"/>
    <w:rsid w:val="00F64D7E"/>
    <w:rsid w:val="00F71571"/>
    <w:rsid w:val="00F73552"/>
    <w:rsid w:val="00F8502A"/>
    <w:rsid w:val="00F85DB9"/>
    <w:rsid w:val="00F87AF4"/>
    <w:rsid w:val="00F96C77"/>
    <w:rsid w:val="00FB48DC"/>
    <w:rsid w:val="00FB5692"/>
    <w:rsid w:val="00FB74AF"/>
    <w:rsid w:val="00FC1DEE"/>
    <w:rsid w:val="00FC461D"/>
    <w:rsid w:val="00FF1826"/>
    <w:rsid w:val="00FF30D0"/>
    <w:rsid w:val="00FF3D8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17B58"/>
  <w15:docId w15:val="{88AFB437-F018-454E-8A37-285F2F68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rPr>
      <w:lang w:val="es-ES"/>
    </w:rPr>
  </w:style>
  <w:style w:type="paragraph" w:styleId="Ttulo1">
    <w:name w:val="heading 1"/>
    <w:basedOn w:val="Normal"/>
    <w:next w:val="Normal"/>
    <w:link w:val="Ttulo1Car"/>
    <w:uiPriority w:val="9"/>
    <w:qFormat/>
    <w:rsid w:val="00F87AF4"/>
    <w:pPr>
      <w:keepNext/>
      <w:keepLines/>
      <w:spacing w:before="360" w:after="80" w:line="259" w:lineRule="auto"/>
      <w:outlineLvl w:val="0"/>
    </w:pPr>
    <w:rPr>
      <w:rFonts w:asciiTheme="majorHAnsi" w:eastAsiaTheme="majorEastAsia" w:hAnsiTheme="majorHAnsi" w:cstheme="majorBidi"/>
      <w:color w:val="365F91" w:themeColor="accent1" w:themeShade="BF"/>
      <w:sz w:val="40"/>
      <w:szCs w:val="40"/>
      <w:lang w:val="es-MX"/>
    </w:rPr>
  </w:style>
  <w:style w:type="paragraph" w:styleId="Ttulo4">
    <w:name w:val="heading 4"/>
    <w:basedOn w:val="Normal"/>
    <w:next w:val="Normal"/>
    <w:link w:val="Ttulo4Car"/>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qFormat/>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rPr>
      <w:lang w:val="es-E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lang w:val="es-E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ascii="Calibri" w:eastAsia="Times New Roman" w:hAnsi="Calibri"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character" w:customStyle="1" w:styleId="Ttulo1Car">
    <w:name w:val="Título 1 Car"/>
    <w:basedOn w:val="Fuentedeprrafopredeter"/>
    <w:link w:val="Ttulo1"/>
    <w:uiPriority w:val="9"/>
    <w:rsid w:val="00F87AF4"/>
    <w:rPr>
      <w:rFonts w:asciiTheme="majorHAnsi" w:eastAsiaTheme="majorEastAsia" w:hAnsiTheme="majorHAnsi" w:cstheme="majorBidi"/>
      <w:color w:val="365F91" w:themeColor="accent1" w:themeShade="BF"/>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97437">
      <w:bodyDiv w:val="1"/>
      <w:marLeft w:val="0"/>
      <w:marRight w:val="0"/>
      <w:marTop w:val="0"/>
      <w:marBottom w:val="0"/>
      <w:divBdr>
        <w:top w:val="none" w:sz="0" w:space="0" w:color="auto"/>
        <w:left w:val="none" w:sz="0" w:space="0" w:color="auto"/>
        <w:bottom w:val="none" w:sz="0" w:space="0" w:color="auto"/>
        <w:right w:val="none" w:sz="0" w:space="0" w:color="auto"/>
      </w:divBdr>
    </w:div>
    <w:div w:id="139346899">
      <w:bodyDiv w:val="1"/>
      <w:marLeft w:val="0"/>
      <w:marRight w:val="0"/>
      <w:marTop w:val="0"/>
      <w:marBottom w:val="0"/>
      <w:divBdr>
        <w:top w:val="none" w:sz="0" w:space="0" w:color="auto"/>
        <w:left w:val="none" w:sz="0" w:space="0" w:color="auto"/>
        <w:bottom w:val="none" w:sz="0" w:space="0" w:color="auto"/>
        <w:right w:val="none" w:sz="0" w:space="0" w:color="auto"/>
      </w:divBdr>
    </w:div>
    <w:div w:id="191847603">
      <w:bodyDiv w:val="1"/>
      <w:marLeft w:val="0"/>
      <w:marRight w:val="0"/>
      <w:marTop w:val="0"/>
      <w:marBottom w:val="0"/>
      <w:divBdr>
        <w:top w:val="none" w:sz="0" w:space="0" w:color="auto"/>
        <w:left w:val="none" w:sz="0" w:space="0" w:color="auto"/>
        <w:bottom w:val="none" w:sz="0" w:space="0" w:color="auto"/>
        <w:right w:val="none" w:sz="0" w:space="0" w:color="auto"/>
      </w:divBdr>
    </w:div>
    <w:div w:id="395014806">
      <w:bodyDiv w:val="1"/>
      <w:marLeft w:val="0"/>
      <w:marRight w:val="0"/>
      <w:marTop w:val="0"/>
      <w:marBottom w:val="0"/>
      <w:divBdr>
        <w:top w:val="none" w:sz="0" w:space="0" w:color="auto"/>
        <w:left w:val="none" w:sz="0" w:space="0" w:color="auto"/>
        <w:bottom w:val="none" w:sz="0" w:space="0" w:color="auto"/>
        <w:right w:val="none" w:sz="0" w:space="0" w:color="auto"/>
      </w:divBdr>
    </w:div>
    <w:div w:id="676931303">
      <w:bodyDiv w:val="1"/>
      <w:marLeft w:val="0"/>
      <w:marRight w:val="0"/>
      <w:marTop w:val="0"/>
      <w:marBottom w:val="0"/>
      <w:divBdr>
        <w:top w:val="none" w:sz="0" w:space="0" w:color="auto"/>
        <w:left w:val="none" w:sz="0" w:space="0" w:color="auto"/>
        <w:bottom w:val="none" w:sz="0" w:space="0" w:color="auto"/>
        <w:right w:val="none" w:sz="0" w:space="0" w:color="auto"/>
      </w:divBdr>
    </w:div>
    <w:div w:id="810293177">
      <w:bodyDiv w:val="1"/>
      <w:marLeft w:val="0"/>
      <w:marRight w:val="0"/>
      <w:marTop w:val="0"/>
      <w:marBottom w:val="0"/>
      <w:divBdr>
        <w:top w:val="none" w:sz="0" w:space="0" w:color="auto"/>
        <w:left w:val="none" w:sz="0" w:space="0" w:color="auto"/>
        <w:bottom w:val="none" w:sz="0" w:space="0" w:color="auto"/>
        <w:right w:val="none" w:sz="0" w:space="0" w:color="auto"/>
      </w:divBdr>
    </w:div>
    <w:div w:id="956376313">
      <w:bodyDiv w:val="1"/>
      <w:marLeft w:val="0"/>
      <w:marRight w:val="0"/>
      <w:marTop w:val="0"/>
      <w:marBottom w:val="0"/>
      <w:divBdr>
        <w:top w:val="none" w:sz="0" w:space="0" w:color="auto"/>
        <w:left w:val="none" w:sz="0" w:space="0" w:color="auto"/>
        <w:bottom w:val="none" w:sz="0" w:space="0" w:color="auto"/>
        <w:right w:val="none" w:sz="0" w:space="0" w:color="auto"/>
      </w:divBdr>
    </w:div>
    <w:div w:id="1041974040">
      <w:bodyDiv w:val="1"/>
      <w:marLeft w:val="0"/>
      <w:marRight w:val="0"/>
      <w:marTop w:val="0"/>
      <w:marBottom w:val="0"/>
      <w:divBdr>
        <w:top w:val="none" w:sz="0" w:space="0" w:color="auto"/>
        <w:left w:val="none" w:sz="0" w:space="0" w:color="auto"/>
        <w:bottom w:val="none" w:sz="0" w:space="0" w:color="auto"/>
        <w:right w:val="none" w:sz="0" w:space="0" w:color="auto"/>
      </w:divBdr>
    </w:div>
    <w:div w:id="1521622124">
      <w:bodyDiv w:val="1"/>
      <w:marLeft w:val="0"/>
      <w:marRight w:val="0"/>
      <w:marTop w:val="0"/>
      <w:marBottom w:val="0"/>
      <w:divBdr>
        <w:top w:val="none" w:sz="0" w:space="0" w:color="auto"/>
        <w:left w:val="none" w:sz="0" w:space="0" w:color="auto"/>
        <w:bottom w:val="none" w:sz="0" w:space="0" w:color="auto"/>
        <w:right w:val="none" w:sz="0" w:space="0" w:color="auto"/>
      </w:divBdr>
    </w:div>
    <w:div w:id="1542790491">
      <w:bodyDiv w:val="1"/>
      <w:marLeft w:val="0"/>
      <w:marRight w:val="0"/>
      <w:marTop w:val="0"/>
      <w:marBottom w:val="0"/>
      <w:divBdr>
        <w:top w:val="none" w:sz="0" w:space="0" w:color="auto"/>
        <w:left w:val="none" w:sz="0" w:space="0" w:color="auto"/>
        <w:bottom w:val="none" w:sz="0" w:space="0" w:color="auto"/>
        <w:right w:val="none" w:sz="0" w:space="0" w:color="auto"/>
      </w:divBdr>
    </w:div>
    <w:div w:id="1551334757">
      <w:bodyDiv w:val="1"/>
      <w:marLeft w:val="0"/>
      <w:marRight w:val="0"/>
      <w:marTop w:val="0"/>
      <w:marBottom w:val="0"/>
      <w:divBdr>
        <w:top w:val="none" w:sz="0" w:space="0" w:color="auto"/>
        <w:left w:val="none" w:sz="0" w:space="0" w:color="auto"/>
        <w:bottom w:val="none" w:sz="0" w:space="0" w:color="auto"/>
        <w:right w:val="none" w:sz="0" w:space="0" w:color="auto"/>
      </w:divBdr>
    </w:div>
    <w:div w:id="1707680047">
      <w:bodyDiv w:val="1"/>
      <w:marLeft w:val="0"/>
      <w:marRight w:val="0"/>
      <w:marTop w:val="0"/>
      <w:marBottom w:val="0"/>
      <w:divBdr>
        <w:top w:val="none" w:sz="0" w:space="0" w:color="auto"/>
        <w:left w:val="none" w:sz="0" w:space="0" w:color="auto"/>
        <w:bottom w:val="none" w:sz="0" w:space="0" w:color="auto"/>
        <w:right w:val="none" w:sz="0" w:space="0" w:color="auto"/>
      </w:divBdr>
    </w:div>
    <w:div w:id="1803035398">
      <w:bodyDiv w:val="1"/>
      <w:marLeft w:val="0"/>
      <w:marRight w:val="0"/>
      <w:marTop w:val="0"/>
      <w:marBottom w:val="0"/>
      <w:divBdr>
        <w:top w:val="none" w:sz="0" w:space="0" w:color="auto"/>
        <w:left w:val="none" w:sz="0" w:space="0" w:color="auto"/>
        <w:bottom w:val="none" w:sz="0" w:space="0" w:color="auto"/>
        <w:right w:val="none" w:sz="0" w:space="0" w:color="auto"/>
      </w:divBdr>
    </w:div>
    <w:div w:id="199159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yperlink" Target="http://www.entonocit." TargetMode="Externa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6666B-369E-4B1D-8840-E0B838341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2881</Words>
  <Characters>15846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18690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 Lara</dc:creator>
  <cp:lastModifiedBy>brian lazaro</cp:lastModifiedBy>
  <cp:revision>5</cp:revision>
  <cp:lastPrinted>2022-03-30T17:38:00Z</cp:lastPrinted>
  <dcterms:created xsi:type="dcterms:W3CDTF">2026-07-10T18:24:00Z</dcterms:created>
  <dcterms:modified xsi:type="dcterms:W3CDTF">2026-08-21T18:53:00Z</dcterms:modified>
</cp:coreProperties>
</file>