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151"/>
        <w:ind w:right="575"/>
      </w:pPr>
      <w:r>
        <w:rPr>
          <w:color w:val="006FC0"/>
        </w:rPr>
        <w:t>CHIAPAS,</w:t>
      </w:r>
      <w:r>
        <w:rPr>
          <w:color w:val="006FC0"/>
          <w:spacing w:val="-7"/>
        </w:rPr>
        <w:t> </w:t>
      </w:r>
      <w:r>
        <w:rPr>
          <w:color w:val="006FC0"/>
        </w:rPr>
        <w:t>YUCATAN</w:t>
      </w:r>
      <w:r>
        <w:rPr>
          <w:color w:val="006FC0"/>
          <w:spacing w:val="-1"/>
        </w:rPr>
        <w:t> </w:t>
      </w:r>
      <w:r>
        <w:rPr>
          <w:color w:val="006FC0"/>
        </w:rPr>
        <w:t>Y</w:t>
      </w:r>
      <w:r>
        <w:rPr>
          <w:color w:val="006FC0"/>
          <w:spacing w:val="-9"/>
        </w:rPr>
        <w:t> </w:t>
      </w:r>
      <w:r>
        <w:rPr>
          <w:color w:val="006FC0"/>
          <w:spacing w:val="-2"/>
        </w:rPr>
        <w:t>CANCÚN,</w:t>
      </w:r>
    </w:p>
    <w:p>
      <w:pPr>
        <w:spacing w:before="0" w:after="4"/>
        <w:ind w:left="0" w:right="571" w:firstLine="0"/>
        <w:jc w:val="right"/>
        <w:rPr>
          <w:rFonts w:ascii="Arial" w:hAnsi="Arial"/>
          <w:b/>
          <w:sz w:val="48"/>
        </w:rPr>
      </w:pPr>
      <w:r>
        <w:rPr>
          <w:rFonts w:ascii="Arial" w:hAnsi="Arial"/>
          <w:b/>
          <w:color w:val="006FC0"/>
          <w:sz w:val="48"/>
        </w:rPr>
        <w:t>6</w:t>
      </w:r>
      <w:r>
        <w:rPr>
          <w:rFonts w:ascii="Arial" w:hAnsi="Arial"/>
          <w:b/>
          <w:color w:val="006FC0"/>
          <w:spacing w:val="-1"/>
          <w:sz w:val="48"/>
        </w:rPr>
        <w:t> </w:t>
      </w:r>
      <w:r>
        <w:rPr>
          <w:rFonts w:ascii="Arial" w:hAnsi="Arial"/>
          <w:b/>
          <w:color w:val="006FC0"/>
          <w:spacing w:val="-4"/>
          <w:sz w:val="48"/>
        </w:rPr>
        <w:t>DÍAS</w:t>
      </w:r>
    </w:p>
    <w:p>
      <w:pPr>
        <w:spacing w:line="240" w:lineRule="auto"/>
        <w:ind w:left="681" w:right="0" w:firstLine="0"/>
        <w:rPr>
          <w:rFonts w:ascii="Arial"/>
          <w:sz w:val="20"/>
        </w:rPr>
      </w:pPr>
      <w:r>
        <w:rPr>
          <w:rFonts w:ascii="Arial"/>
          <w:sz w:val="20"/>
        </w:rPr>
        <mc:AlternateContent>
          <mc:Choice Requires="wps">
            <w:drawing>
              <wp:inline distT="0" distB="0" distL="0" distR="0">
                <wp:extent cx="4973320" cy="945515"/>
                <wp:effectExtent l="0" t="0" r="0" b="6984"/>
                <wp:docPr id="5" name="Group 5"/>
                <wp:cNvGraphicFramePr>
                  <a:graphicFrameLocks/>
                </wp:cNvGraphicFramePr>
                <a:graphic>
                  <a:graphicData uri="http://schemas.microsoft.com/office/word/2010/wordprocessingGroup">
                    <wpg:wgp>
                      <wpg:cNvPr id="5" name="Group 5"/>
                      <wpg:cNvGrpSpPr/>
                      <wpg:grpSpPr>
                        <a:xfrm>
                          <a:off x="0" y="0"/>
                          <a:ext cx="4973320" cy="945515"/>
                          <a:chExt cx="4973320" cy="945515"/>
                        </a:xfrm>
                      </wpg:grpSpPr>
                      <wps:wsp>
                        <wps:cNvPr id="6" name="Graphic 6"/>
                        <wps:cNvSpPr/>
                        <wps:spPr>
                          <a:xfrm>
                            <a:off x="9144" y="12141"/>
                            <a:ext cx="4949190" cy="921385"/>
                          </a:xfrm>
                          <a:custGeom>
                            <a:avLst/>
                            <a:gdLst/>
                            <a:ahLst/>
                            <a:cxnLst/>
                            <a:rect l="l" t="t" r="r" b="b"/>
                            <a:pathLst>
                              <a:path w="4949190" h="921385">
                                <a:moveTo>
                                  <a:pt x="4948682" y="0"/>
                                </a:moveTo>
                                <a:lnTo>
                                  <a:pt x="0" y="0"/>
                                </a:lnTo>
                                <a:lnTo>
                                  <a:pt x="0" y="920800"/>
                                </a:lnTo>
                                <a:lnTo>
                                  <a:pt x="4948682" y="920800"/>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4973320" cy="945515"/>
                          </a:xfrm>
                          <a:custGeom>
                            <a:avLst/>
                            <a:gdLst/>
                            <a:ahLst/>
                            <a:cxnLst/>
                            <a:rect l="l" t="t" r="r" b="b"/>
                            <a:pathLst>
                              <a:path w="4973320" h="945515">
                                <a:moveTo>
                                  <a:pt x="4973053" y="932942"/>
                                </a:moveTo>
                                <a:lnTo>
                                  <a:pt x="4960874" y="932942"/>
                                </a:lnTo>
                                <a:lnTo>
                                  <a:pt x="12192" y="932942"/>
                                </a:lnTo>
                                <a:lnTo>
                                  <a:pt x="0" y="932942"/>
                                </a:lnTo>
                                <a:lnTo>
                                  <a:pt x="0" y="945121"/>
                                </a:lnTo>
                                <a:lnTo>
                                  <a:pt x="12192" y="945121"/>
                                </a:lnTo>
                                <a:lnTo>
                                  <a:pt x="4960874" y="945121"/>
                                </a:lnTo>
                                <a:lnTo>
                                  <a:pt x="4973053" y="945121"/>
                                </a:lnTo>
                                <a:lnTo>
                                  <a:pt x="4973053" y="932942"/>
                                </a:lnTo>
                                <a:close/>
                              </a:path>
                              <a:path w="4973320" h="945515">
                                <a:moveTo>
                                  <a:pt x="4973053" y="0"/>
                                </a:moveTo>
                                <a:lnTo>
                                  <a:pt x="4960874" y="0"/>
                                </a:lnTo>
                                <a:lnTo>
                                  <a:pt x="12192" y="0"/>
                                </a:lnTo>
                                <a:lnTo>
                                  <a:pt x="0" y="0"/>
                                </a:lnTo>
                                <a:lnTo>
                                  <a:pt x="0" y="12128"/>
                                </a:lnTo>
                                <a:lnTo>
                                  <a:pt x="0" y="932929"/>
                                </a:lnTo>
                                <a:lnTo>
                                  <a:pt x="12192" y="932929"/>
                                </a:lnTo>
                                <a:lnTo>
                                  <a:pt x="12192" y="12179"/>
                                </a:lnTo>
                                <a:lnTo>
                                  <a:pt x="4960874" y="12179"/>
                                </a:lnTo>
                                <a:lnTo>
                                  <a:pt x="4960874" y="932929"/>
                                </a:lnTo>
                                <a:lnTo>
                                  <a:pt x="4973053" y="932929"/>
                                </a:lnTo>
                                <a:lnTo>
                                  <a:pt x="4973053" y="12179"/>
                                </a:lnTo>
                                <a:lnTo>
                                  <a:pt x="4973053" y="0"/>
                                </a:lnTo>
                                <a:close/>
                              </a:path>
                            </a:pathLst>
                          </a:custGeom>
                          <a:solidFill>
                            <a:srgbClr val="00AF50"/>
                          </a:solidFill>
                        </wps:spPr>
                        <wps:bodyPr wrap="square" lIns="0" tIns="0" rIns="0" bIns="0" rtlCol="0">
                          <a:prstTxWarp prst="textNoShape">
                            <a:avLst/>
                          </a:prstTxWarp>
                          <a:noAutofit/>
                        </wps:bodyPr>
                      </wps:wsp>
                      <wps:wsp>
                        <wps:cNvPr id="8" name="Textbox 8"/>
                        <wps:cNvSpPr txBox="1"/>
                        <wps:spPr>
                          <a:xfrm>
                            <a:off x="76200" y="10971"/>
                            <a:ext cx="566420" cy="129539"/>
                          </a:xfrm>
                          <a:prstGeom prst="rect">
                            <a:avLst/>
                          </a:prstGeom>
                        </wps:spPr>
                        <wps:txbx>
                          <w:txbxContent>
                            <w:p>
                              <w:pPr>
                                <w:spacing w:line="203" w:lineRule="exact" w:before="0"/>
                                <w:ind w:left="0" w:right="0" w:firstLine="0"/>
                                <w:jc w:val="left"/>
                                <w:rPr>
                                  <w:rFonts w:ascii="Arial"/>
                                  <w:b/>
                                  <w:sz w:val="18"/>
                                </w:rPr>
                              </w:pPr>
                              <w:r>
                                <w:rPr>
                                  <w:rFonts w:ascii="Arial"/>
                                  <w:b/>
                                  <w:color w:val="00AF50"/>
                                  <w:spacing w:val="-2"/>
                                  <w:sz w:val="18"/>
                                </w:rPr>
                                <w:t>Visitando:</w:t>
                              </w:r>
                            </w:p>
                          </w:txbxContent>
                        </wps:txbx>
                        <wps:bodyPr wrap="square" lIns="0" tIns="0" rIns="0" bIns="0" rtlCol="0">
                          <a:noAutofit/>
                        </wps:bodyPr>
                      </wps:wsp>
                      <wps:wsp>
                        <wps:cNvPr id="9" name="Textbox 9"/>
                        <wps:cNvSpPr txBox="1"/>
                        <wps:spPr>
                          <a:xfrm>
                            <a:off x="990853" y="10971"/>
                            <a:ext cx="3916679" cy="129539"/>
                          </a:xfrm>
                          <a:prstGeom prst="rect">
                            <a:avLst/>
                          </a:prstGeom>
                        </wps:spPr>
                        <wps:txbx>
                          <w:txbxContent>
                            <w:p>
                              <w:pPr>
                                <w:spacing w:line="203" w:lineRule="exact" w:before="0"/>
                                <w:ind w:left="0" w:right="0" w:firstLine="0"/>
                                <w:jc w:val="left"/>
                                <w:rPr>
                                  <w:rFonts w:ascii="Arial" w:hAnsi="Arial"/>
                                  <w:b/>
                                  <w:sz w:val="18"/>
                                </w:rPr>
                              </w:pPr>
                              <w:r>
                                <w:rPr>
                                  <w:rFonts w:ascii="Arial" w:hAnsi="Arial"/>
                                  <w:b/>
                                  <w:sz w:val="18"/>
                                </w:rPr>
                                <w:t>Tuxtla</w:t>
                              </w:r>
                              <w:r>
                                <w:rPr>
                                  <w:rFonts w:ascii="Arial" w:hAnsi="Arial"/>
                                  <w:b/>
                                  <w:spacing w:val="14"/>
                                  <w:sz w:val="18"/>
                                </w:rPr>
                                <w:t> </w:t>
                              </w:r>
                              <w:r>
                                <w:rPr>
                                  <w:rFonts w:ascii="Arial" w:hAnsi="Arial"/>
                                  <w:b/>
                                  <w:sz w:val="18"/>
                                </w:rPr>
                                <w:t>Gutiérrez</w:t>
                              </w:r>
                              <w:r>
                                <w:rPr>
                                  <w:rFonts w:ascii="Arial" w:hAnsi="Arial"/>
                                  <w:b/>
                                  <w:spacing w:val="17"/>
                                  <w:sz w:val="18"/>
                                </w:rPr>
                                <w:t> </w:t>
                              </w:r>
                              <w:r>
                                <w:rPr>
                                  <w:rFonts w:ascii="Arial" w:hAnsi="Arial"/>
                                  <w:b/>
                                  <w:sz w:val="18"/>
                                </w:rPr>
                                <w:t>–</w:t>
                              </w:r>
                              <w:r>
                                <w:rPr>
                                  <w:rFonts w:ascii="Arial" w:hAnsi="Arial"/>
                                  <w:b/>
                                  <w:spacing w:val="14"/>
                                  <w:sz w:val="18"/>
                                </w:rPr>
                                <w:t> </w:t>
                              </w:r>
                              <w:r>
                                <w:rPr>
                                  <w:rFonts w:ascii="Arial" w:hAnsi="Arial"/>
                                  <w:b/>
                                  <w:sz w:val="18"/>
                                </w:rPr>
                                <w:t>Cañón</w:t>
                              </w:r>
                              <w:r>
                                <w:rPr>
                                  <w:rFonts w:ascii="Arial" w:hAnsi="Arial"/>
                                  <w:b/>
                                  <w:spacing w:val="15"/>
                                  <w:sz w:val="18"/>
                                </w:rPr>
                                <w:t> </w:t>
                              </w:r>
                              <w:r>
                                <w:rPr>
                                  <w:rFonts w:ascii="Arial" w:hAnsi="Arial"/>
                                  <w:b/>
                                  <w:sz w:val="18"/>
                                </w:rPr>
                                <w:t>de</w:t>
                              </w:r>
                              <w:r>
                                <w:rPr>
                                  <w:rFonts w:ascii="Arial" w:hAnsi="Arial"/>
                                  <w:b/>
                                  <w:spacing w:val="15"/>
                                  <w:sz w:val="18"/>
                                </w:rPr>
                                <w:t> </w:t>
                              </w:r>
                              <w:r>
                                <w:rPr>
                                  <w:rFonts w:ascii="Arial" w:hAnsi="Arial"/>
                                  <w:b/>
                                  <w:sz w:val="18"/>
                                </w:rPr>
                                <w:t>Sumidero</w:t>
                              </w:r>
                              <w:r>
                                <w:rPr>
                                  <w:rFonts w:ascii="Arial" w:hAnsi="Arial"/>
                                  <w:b/>
                                  <w:spacing w:val="15"/>
                                  <w:sz w:val="18"/>
                                </w:rPr>
                                <w:t> </w:t>
                              </w:r>
                              <w:r>
                                <w:rPr>
                                  <w:rFonts w:ascii="Arial" w:hAnsi="Arial"/>
                                  <w:b/>
                                  <w:sz w:val="18"/>
                                </w:rPr>
                                <w:t>–</w:t>
                              </w:r>
                              <w:r>
                                <w:rPr>
                                  <w:rFonts w:ascii="Arial" w:hAnsi="Arial"/>
                                  <w:b/>
                                  <w:spacing w:val="15"/>
                                  <w:sz w:val="18"/>
                                </w:rPr>
                                <w:t> </w:t>
                              </w:r>
                              <w:r>
                                <w:rPr>
                                  <w:rFonts w:ascii="Arial" w:hAnsi="Arial"/>
                                  <w:b/>
                                  <w:sz w:val="18"/>
                                </w:rPr>
                                <w:t>San</w:t>
                              </w:r>
                              <w:r>
                                <w:rPr>
                                  <w:rFonts w:ascii="Arial" w:hAnsi="Arial"/>
                                  <w:b/>
                                  <w:spacing w:val="14"/>
                                  <w:sz w:val="18"/>
                                </w:rPr>
                                <w:t> </w:t>
                              </w:r>
                              <w:r>
                                <w:rPr>
                                  <w:rFonts w:ascii="Arial" w:hAnsi="Arial"/>
                                  <w:b/>
                                  <w:sz w:val="18"/>
                                </w:rPr>
                                <w:t>Cristóbal</w:t>
                              </w:r>
                              <w:r>
                                <w:rPr>
                                  <w:rFonts w:ascii="Arial" w:hAnsi="Arial"/>
                                  <w:b/>
                                  <w:spacing w:val="13"/>
                                  <w:sz w:val="18"/>
                                </w:rPr>
                                <w:t> </w:t>
                              </w:r>
                              <w:r>
                                <w:rPr>
                                  <w:rFonts w:ascii="Arial" w:hAnsi="Arial"/>
                                  <w:b/>
                                  <w:sz w:val="18"/>
                                </w:rPr>
                                <w:t>de</w:t>
                              </w:r>
                              <w:r>
                                <w:rPr>
                                  <w:rFonts w:ascii="Arial" w:hAnsi="Arial"/>
                                  <w:b/>
                                  <w:spacing w:val="15"/>
                                  <w:sz w:val="18"/>
                                </w:rPr>
                                <w:t> </w:t>
                              </w:r>
                              <w:r>
                                <w:rPr>
                                  <w:rFonts w:ascii="Arial" w:hAnsi="Arial"/>
                                  <w:b/>
                                  <w:sz w:val="18"/>
                                </w:rPr>
                                <w:t>las</w:t>
                              </w:r>
                              <w:r>
                                <w:rPr>
                                  <w:rFonts w:ascii="Arial" w:hAnsi="Arial"/>
                                  <w:b/>
                                  <w:spacing w:val="14"/>
                                  <w:sz w:val="18"/>
                                </w:rPr>
                                <w:t> </w:t>
                              </w:r>
                              <w:r>
                                <w:rPr>
                                  <w:rFonts w:ascii="Arial" w:hAnsi="Arial"/>
                                  <w:b/>
                                  <w:sz w:val="18"/>
                                </w:rPr>
                                <w:t>Casas</w:t>
                              </w:r>
                              <w:r>
                                <w:rPr>
                                  <w:rFonts w:ascii="Arial" w:hAnsi="Arial"/>
                                  <w:b/>
                                  <w:spacing w:val="17"/>
                                  <w:sz w:val="18"/>
                                </w:rPr>
                                <w:t> </w:t>
                              </w:r>
                              <w:r>
                                <w:rPr>
                                  <w:rFonts w:ascii="Arial" w:hAnsi="Arial"/>
                                  <w:b/>
                                  <w:spacing w:val="-10"/>
                                  <w:sz w:val="18"/>
                                </w:rPr>
                                <w:t>–</w:t>
                              </w:r>
                            </w:p>
                          </w:txbxContent>
                        </wps:txbx>
                        <wps:bodyPr wrap="square" lIns="0" tIns="0" rIns="0" bIns="0" rtlCol="0">
                          <a:noAutofit/>
                        </wps:bodyPr>
                      </wps:wsp>
                      <wps:wsp>
                        <wps:cNvPr id="10" name="Textbox 10"/>
                        <wps:cNvSpPr txBox="1"/>
                        <wps:spPr>
                          <a:xfrm>
                            <a:off x="76200" y="142035"/>
                            <a:ext cx="4580255" cy="788035"/>
                          </a:xfrm>
                          <a:prstGeom prst="rect">
                            <a:avLst/>
                          </a:prstGeom>
                        </wps:spPr>
                        <wps:txbx>
                          <w:txbxContent>
                            <w:p>
                              <w:pPr>
                                <w:tabs>
                                  <w:tab w:pos="1440" w:val="left" w:leader="none"/>
                                </w:tabs>
                                <w:spacing w:line="240" w:lineRule="auto" w:before="0"/>
                                <w:ind w:left="0" w:right="472" w:firstLine="0"/>
                                <w:jc w:val="left"/>
                                <w:rPr>
                                  <w:rFonts w:ascii="Arial" w:hAnsi="Arial"/>
                                  <w:b/>
                                  <w:sz w:val="18"/>
                                </w:rPr>
                              </w:pPr>
                              <w:r>
                                <w:rPr>
                                  <w:rFonts w:ascii="Arial" w:hAnsi="Arial"/>
                                  <w:b/>
                                  <w:sz w:val="18"/>
                                </w:rPr>
                                <w:t>Aguas</w:t>
                              </w:r>
                              <w:r>
                                <w:rPr>
                                  <w:rFonts w:ascii="Arial" w:hAnsi="Arial"/>
                                  <w:b/>
                                  <w:spacing w:val="-1"/>
                                  <w:sz w:val="18"/>
                                </w:rPr>
                                <w:t> </w:t>
                              </w:r>
                              <w:r>
                                <w:rPr>
                                  <w:rFonts w:ascii="Arial" w:hAnsi="Arial"/>
                                  <w:b/>
                                  <w:sz w:val="18"/>
                                </w:rPr>
                                <w:t>Azul</w:t>
                              </w:r>
                              <w:r>
                                <w:rPr>
                                  <w:rFonts w:ascii="Arial" w:hAnsi="Arial"/>
                                  <w:b/>
                                  <w:spacing w:val="-2"/>
                                  <w:sz w:val="18"/>
                                </w:rPr>
                                <w:t> </w:t>
                              </w:r>
                              <w:r>
                                <w:rPr>
                                  <w:rFonts w:ascii="Arial" w:hAnsi="Arial"/>
                                  <w:b/>
                                  <w:sz w:val="18"/>
                                </w:rPr>
                                <w:t>– Palenque</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Campeche</w:t>
                              </w:r>
                              <w:r>
                                <w:rPr>
                                  <w:rFonts w:ascii="Arial" w:hAnsi="Arial"/>
                                  <w:b/>
                                  <w:spacing w:val="-4"/>
                                  <w:sz w:val="18"/>
                                </w:rPr>
                                <w:t> </w:t>
                              </w:r>
                              <w:r>
                                <w:rPr>
                                  <w:rFonts w:ascii="Arial" w:hAnsi="Arial"/>
                                  <w:b/>
                                  <w:sz w:val="18"/>
                                </w:rPr>
                                <w:t>– Uxmal</w:t>
                              </w:r>
                              <w:r>
                                <w:rPr>
                                  <w:rFonts w:ascii="Arial" w:hAnsi="Arial"/>
                                  <w:b/>
                                  <w:spacing w:val="-2"/>
                                  <w:sz w:val="18"/>
                                </w:rPr>
                                <w:t> </w:t>
                              </w:r>
                              <w:r>
                                <w:rPr>
                                  <w:rFonts w:ascii="Arial" w:hAnsi="Arial"/>
                                  <w:b/>
                                  <w:sz w:val="18"/>
                                </w:rPr>
                                <w:t>–</w:t>
                              </w:r>
                              <w:r>
                                <w:rPr>
                                  <w:rFonts w:ascii="Arial" w:hAnsi="Arial"/>
                                  <w:b/>
                                  <w:spacing w:val="-4"/>
                                  <w:sz w:val="18"/>
                                </w:rPr>
                                <w:t> </w:t>
                              </w:r>
                              <w:r>
                                <w:rPr>
                                  <w:rFonts w:ascii="Arial" w:hAnsi="Arial"/>
                                  <w:b/>
                                  <w:sz w:val="18"/>
                                </w:rPr>
                                <w:t>Mérida</w:t>
                              </w:r>
                              <w:r>
                                <w:rPr>
                                  <w:rFonts w:ascii="Arial" w:hAnsi="Arial"/>
                                  <w:b/>
                                  <w:spacing w:val="-3"/>
                                  <w:sz w:val="18"/>
                                </w:rPr>
                                <w:t> </w:t>
                              </w:r>
                              <w:r>
                                <w:rPr>
                                  <w:rFonts w:ascii="Arial" w:hAnsi="Arial"/>
                                  <w:b/>
                                  <w:sz w:val="18"/>
                                </w:rPr>
                                <w:t>–</w:t>
                              </w:r>
                              <w:r>
                                <w:rPr>
                                  <w:rFonts w:ascii="Arial" w:hAnsi="Arial"/>
                                  <w:b/>
                                  <w:spacing w:val="-9"/>
                                  <w:sz w:val="18"/>
                                </w:rPr>
                                <w:t> </w:t>
                              </w:r>
                              <w:r>
                                <w:rPr>
                                  <w:rFonts w:ascii="Arial" w:hAnsi="Arial"/>
                                  <w:b/>
                                  <w:sz w:val="18"/>
                                </w:rPr>
                                <w:t>Chichen</w:t>
                              </w:r>
                              <w:r>
                                <w:rPr>
                                  <w:rFonts w:ascii="Arial" w:hAnsi="Arial"/>
                                  <w:b/>
                                  <w:spacing w:val="-5"/>
                                  <w:sz w:val="18"/>
                                </w:rPr>
                                <w:t> </w:t>
                              </w:r>
                              <w:r>
                                <w:rPr>
                                  <w:rFonts w:ascii="Arial" w:hAnsi="Arial"/>
                                  <w:b/>
                                  <w:sz w:val="18"/>
                                </w:rPr>
                                <w:t>Itzá – Cancún </w:t>
                              </w:r>
                              <w:r>
                                <w:rPr>
                                  <w:rFonts w:ascii="Arial" w:hAnsi="Arial"/>
                                  <w:b/>
                                  <w:color w:val="00AF50"/>
                                  <w:spacing w:val="-2"/>
                                  <w:sz w:val="18"/>
                                </w:rPr>
                                <w:t>Salidas:</w:t>
                              </w:r>
                              <w:r>
                                <w:rPr>
                                  <w:rFonts w:ascii="Arial" w:hAnsi="Arial"/>
                                  <w:b/>
                                  <w:color w:val="00AF50"/>
                                  <w:sz w:val="18"/>
                                </w:rPr>
                                <w:tab/>
                              </w:r>
                              <w:r>
                                <w:rPr>
                                  <w:rFonts w:ascii="Arial" w:hAnsi="Arial"/>
                                  <w:b/>
                                  <w:color w:val="C00000"/>
                                  <w:sz w:val="18"/>
                                </w:rPr>
                                <w:t>Específicas en sábado de abril a diciembre de 2026</w:t>
                              </w:r>
                              <w:r>
                                <w:rPr>
                                  <w:rFonts w:ascii="Arial" w:hAnsi="Arial"/>
                                  <w:b/>
                                  <w:sz w:val="18"/>
                                </w:rPr>
                                <w:t>.</w:t>
                              </w:r>
                            </w:p>
                            <w:p>
                              <w:pPr>
                                <w:spacing w:before="0"/>
                                <w:ind w:left="0" w:right="0" w:firstLine="1402"/>
                                <w:jc w:val="left"/>
                                <w:rPr>
                                  <w:rFonts w:ascii="Arial" w:hAnsi="Arial"/>
                                  <w:b/>
                                  <w:sz w:val="18"/>
                                </w:rPr>
                              </w:pPr>
                              <w:r>
                                <w:rPr>
                                  <w:rFonts w:ascii="Arial" w:hAnsi="Arial"/>
                                  <w:b/>
                                  <w:color w:val="C00000"/>
                                  <w:sz w:val="18"/>
                                </w:rPr>
                                <w:t>**Opera</w:t>
                              </w:r>
                              <w:r>
                                <w:rPr>
                                  <w:rFonts w:ascii="Arial" w:hAnsi="Arial"/>
                                  <w:b/>
                                  <w:color w:val="C00000"/>
                                  <w:spacing w:val="-6"/>
                                  <w:sz w:val="18"/>
                                </w:rPr>
                                <w:t> </w:t>
                              </w:r>
                              <w:r>
                                <w:rPr>
                                  <w:rFonts w:ascii="Arial" w:hAnsi="Arial"/>
                                  <w:b/>
                                  <w:color w:val="C00000"/>
                                  <w:sz w:val="18"/>
                                </w:rPr>
                                <w:t>mínimo</w:t>
                              </w:r>
                              <w:r>
                                <w:rPr>
                                  <w:rFonts w:ascii="Arial" w:hAnsi="Arial"/>
                                  <w:b/>
                                  <w:color w:val="C00000"/>
                                  <w:spacing w:val="-7"/>
                                  <w:sz w:val="18"/>
                                </w:rPr>
                                <w:t> </w:t>
                              </w:r>
                              <w:r>
                                <w:rPr>
                                  <w:rFonts w:ascii="Arial" w:hAnsi="Arial"/>
                                  <w:b/>
                                  <w:color w:val="C00000"/>
                                  <w:sz w:val="18"/>
                                </w:rPr>
                                <w:t>con</w:t>
                              </w:r>
                              <w:r>
                                <w:rPr>
                                  <w:rFonts w:ascii="Arial" w:hAnsi="Arial"/>
                                  <w:b/>
                                  <w:color w:val="C00000"/>
                                  <w:spacing w:val="-7"/>
                                  <w:sz w:val="18"/>
                                </w:rPr>
                                <w:t> </w:t>
                              </w:r>
                              <w:r>
                                <w:rPr>
                                  <w:rFonts w:ascii="Arial" w:hAnsi="Arial"/>
                                  <w:b/>
                                  <w:color w:val="C00000"/>
                                  <w:sz w:val="18"/>
                                </w:rPr>
                                <w:t>2</w:t>
                              </w:r>
                              <w:r>
                                <w:rPr>
                                  <w:rFonts w:ascii="Arial" w:hAnsi="Arial"/>
                                  <w:b/>
                                  <w:color w:val="C00000"/>
                                  <w:spacing w:val="-2"/>
                                  <w:sz w:val="18"/>
                                </w:rPr>
                                <w:t> </w:t>
                              </w:r>
                              <w:r>
                                <w:rPr>
                                  <w:rFonts w:ascii="Arial" w:hAnsi="Arial"/>
                                  <w:b/>
                                  <w:color w:val="C00000"/>
                                  <w:sz w:val="18"/>
                                </w:rPr>
                                <w:t>persona</w:t>
                              </w:r>
                              <w:r>
                                <w:rPr>
                                  <w:rFonts w:ascii="Arial" w:hAnsi="Arial"/>
                                  <w:b/>
                                  <w:color w:val="C00000"/>
                                  <w:spacing w:val="-6"/>
                                  <w:sz w:val="18"/>
                                </w:rPr>
                                <w:t> </w:t>
                              </w:r>
                              <w:r>
                                <w:rPr>
                                  <w:rFonts w:ascii="Arial" w:hAnsi="Arial"/>
                                  <w:b/>
                                  <w:color w:val="C00000"/>
                                  <w:sz w:val="18"/>
                                </w:rPr>
                                <w:t>viajando</w:t>
                              </w:r>
                              <w:r>
                                <w:rPr>
                                  <w:rFonts w:ascii="Arial" w:hAnsi="Arial"/>
                                  <w:b/>
                                  <w:color w:val="C00000"/>
                                  <w:spacing w:val="-7"/>
                                  <w:sz w:val="18"/>
                                </w:rPr>
                                <w:t> </w:t>
                              </w:r>
                              <w:r>
                                <w:rPr>
                                  <w:rFonts w:ascii="Arial" w:hAnsi="Arial"/>
                                  <w:b/>
                                  <w:color w:val="C00000"/>
                                  <w:sz w:val="18"/>
                                </w:rPr>
                                <w:t>juntas,</w:t>
                              </w:r>
                              <w:r>
                                <w:rPr>
                                  <w:rFonts w:ascii="Arial" w:hAnsi="Arial"/>
                                  <w:b/>
                                  <w:color w:val="C00000"/>
                                  <w:spacing w:val="-4"/>
                                  <w:sz w:val="18"/>
                                </w:rPr>
                                <w:t> </w:t>
                              </w:r>
                              <w:r>
                                <w:rPr>
                                  <w:rFonts w:ascii="Arial" w:hAnsi="Arial"/>
                                  <w:b/>
                                  <w:color w:val="C00000"/>
                                  <w:sz w:val="18"/>
                                </w:rPr>
                                <w:t>*PVS,</w:t>
                              </w:r>
                              <w:r>
                                <w:rPr>
                                  <w:rFonts w:ascii="Arial" w:hAnsi="Arial"/>
                                  <w:b/>
                                  <w:color w:val="C00000"/>
                                  <w:spacing w:val="-4"/>
                                  <w:sz w:val="18"/>
                                </w:rPr>
                                <w:t> </w:t>
                              </w:r>
                              <w:r>
                                <w:rPr>
                                  <w:rFonts w:ascii="Arial" w:hAnsi="Arial"/>
                                  <w:b/>
                                  <w:color w:val="C00000"/>
                                  <w:sz w:val="18"/>
                                </w:rPr>
                                <w:t>para</w:t>
                              </w:r>
                              <w:r>
                                <w:rPr>
                                  <w:rFonts w:ascii="Arial" w:hAnsi="Arial"/>
                                  <w:b/>
                                  <w:color w:val="C00000"/>
                                  <w:spacing w:val="-2"/>
                                  <w:sz w:val="18"/>
                                </w:rPr>
                                <w:t> </w:t>
                              </w:r>
                              <w:r>
                                <w:rPr>
                                  <w:rFonts w:ascii="Arial" w:hAnsi="Arial"/>
                                  <w:b/>
                                  <w:color w:val="C00000"/>
                                  <w:sz w:val="18"/>
                                </w:rPr>
                                <w:t>Pasajero Viajando Solo, consultar suplementos.</w:t>
                              </w:r>
                            </w:p>
                            <w:p>
                              <w:pPr>
                                <w:tabs>
                                  <w:tab w:pos="1440" w:val="left" w:leader="none"/>
                                </w:tabs>
                                <w:spacing w:line="206"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6</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5</w:t>
                              </w:r>
                              <w:r>
                                <w:rPr>
                                  <w:rFonts w:ascii="Arial" w:hAnsi="Arial"/>
                                  <w:b/>
                                  <w:spacing w:val="1"/>
                                  <w:sz w:val="18"/>
                                </w:rPr>
                                <w:t> </w:t>
                              </w:r>
                              <w:r>
                                <w:rPr>
                                  <w:rFonts w:ascii="Arial" w:hAnsi="Arial"/>
                                  <w:b/>
                                  <w:spacing w:val="-2"/>
                                  <w:sz w:val="18"/>
                                </w:rPr>
                                <w:t>noches</w:t>
                              </w:r>
                            </w:p>
                            <w:p>
                              <w:pPr>
                                <w:tabs>
                                  <w:tab w:pos="1440" w:val="left" w:leader="none"/>
                                </w:tabs>
                                <w:spacing w:line="207"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5 </w:t>
                              </w:r>
                              <w:r>
                                <w:rPr>
                                  <w:rFonts w:ascii="Arial"/>
                                  <w:b/>
                                  <w:spacing w:val="-2"/>
                                  <w:sz w:val="18"/>
                                </w:rPr>
                                <w:t>desayunos</w:t>
                              </w:r>
                            </w:p>
                          </w:txbxContent>
                        </wps:txbx>
                        <wps:bodyPr wrap="square" lIns="0" tIns="0" rIns="0" bIns="0" rtlCol="0">
                          <a:noAutofit/>
                        </wps:bodyPr>
                      </wps:wsp>
                    </wpg:wgp>
                  </a:graphicData>
                </a:graphic>
              </wp:inline>
            </w:drawing>
          </mc:Choice>
          <mc:Fallback>
            <w:pict>
              <v:group style="width:391.6pt;height:74.45pt;mso-position-horizontal-relative:char;mso-position-vertical-relative:line" id="docshapegroup5" coordorigin="0,0" coordsize="7832,1489">
                <v:rect style="position:absolute;left:14;top:19;width:7794;height:1451" id="docshape6" filled="true" fillcolor="#f1f1f1" stroked="false">
                  <v:fill type="solid"/>
                </v:rect>
                <v:shape style="position:absolute;left:0;top:0;width:7832;height:1489" id="docshape7" coordorigin="0,0" coordsize="7832,1489" path="m7832,1469l7812,1469,19,1469,0,1469,0,1488,19,1488,7812,1488,7832,1488,7832,1469xm7832,0l7812,0,19,0,0,0,0,19,0,19,0,1469,19,1469,19,19,7812,19,7812,1469,7832,1469,7832,19,7832,19,7832,0xe" filled="true" fillcolor="#00af50" stroked="false">
                  <v:path arrowok="t"/>
                  <v:fill type="solid"/>
                </v:shape>
                <v:shape style="position:absolute;left:120;top:17;width:892;height:204" type="#_x0000_t202" id="docshape8" filled="false" stroked="false">
                  <v:textbox inset="0,0,0,0">
                    <w:txbxContent>
                      <w:p>
                        <w:pPr>
                          <w:spacing w:line="203" w:lineRule="exact" w:before="0"/>
                          <w:ind w:left="0" w:right="0" w:firstLine="0"/>
                          <w:jc w:val="left"/>
                          <w:rPr>
                            <w:rFonts w:ascii="Arial"/>
                            <w:b/>
                            <w:sz w:val="18"/>
                          </w:rPr>
                        </w:pPr>
                        <w:r>
                          <w:rPr>
                            <w:rFonts w:ascii="Arial"/>
                            <w:b/>
                            <w:color w:val="00AF50"/>
                            <w:spacing w:val="-2"/>
                            <w:sz w:val="18"/>
                          </w:rPr>
                          <w:t>Visitando:</w:t>
                        </w:r>
                      </w:p>
                    </w:txbxContent>
                  </v:textbox>
                  <w10:wrap type="none"/>
                </v:shape>
                <v:shape style="position:absolute;left:1560;top:17;width:6168;height:204" type="#_x0000_t202" id="docshape9" filled="false" stroked="false">
                  <v:textbox inset="0,0,0,0">
                    <w:txbxContent>
                      <w:p>
                        <w:pPr>
                          <w:spacing w:line="203" w:lineRule="exact" w:before="0"/>
                          <w:ind w:left="0" w:right="0" w:firstLine="0"/>
                          <w:jc w:val="left"/>
                          <w:rPr>
                            <w:rFonts w:ascii="Arial" w:hAnsi="Arial"/>
                            <w:b/>
                            <w:sz w:val="18"/>
                          </w:rPr>
                        </w:pPr>
                        <w:r>
                          <w:rPr>
                            <w:rFonts w:ascii="Arial" w:hAnsi="Arial"/>
                            <w:b/>
                            <w:sz w:val="18"/>
                          </w:rPr>
                          <w:t>Tuxtla</w:t>
                        </w:r>
                        <w:r>
                          <w:rPr>
                            <w:rFonts w:ascii="Arial" w:hAnsi="Arial"/>
                            <w:b/>
                            <w:spacing w:val="14"/>
                            <w:sz w:val="18"/>
                          </w:rPr>
                          <w:t> </w:t>
                        </w:r>
                        <w:r>
                          <w:rPr>
                            <w:rFonts w:ascii="Arial" w:hAnsi="Arial"/>
                            <w:b/>
                            <w:sz w:val="18"/>
                          </w:rPr>
                          <w:t>Gutiérrez</w:t>
                        </w:r>
                        <w:r>
                          <w:rPr>
                            <w:rFonts w:ascii="Arial" w:hAnsi="Arial"/>
                            <w:b/>
                            <w:spacing w:val="17"/>
                            <w:sz w:val="18"/>
                          </w:rPr>
                          <w:t> </w:t>
                        </w:r>
                        <w:r>
                          <w:rPr>
                            <w:rFonts w:ascii="Arial" w:hAnsi="Arial"/>
                            <w:b/>
                            <w:sz w:val="18"/>
                          </w:rPr>
                          <w:t>–</w:t>
                        </w:r>
                        <w:r>
                          <w:rPr>
                            <w:rFonts w:ascii="Arial" w:hAnsi="Arial"/>
                            <w:b/>
                            <w:spacing w:val="14"/>
                            <w:sz w:val="18"/>
                          </w:rPr>
                          <w:t> </w:t>
                        </w:r>
                        <w:r>
                          <w:rPr>
                            <w:rFonts w:ascii="Arial" w:hAnsi="Arial"/>
                            <w:b/>
                            <w:sz w:val="18"/>
                          </w:rPr>
                          <w:t>Cañón</w:t>
                        </w:r>
                        <w:r>
                          <w:rPr>
                            <w:rFonts w:ascii="Arial" w:hAnsi="Arial"/>
                            <w:b/>
                            <w:spacing w:val="15"/>
                            <w:sz w:val="18"/>
                          </w:rPr>
                          <w:t> </w:t>
                        </w:r>
                        <w:r>
                          <w:rPr>
                            <w:rFonts w:ascii="Arial" w:hAnsi="Arial"/>
                            <w:b/>
                            <w:sz w:val="18"/>
                          </w:rPr>
                          <w:t>de</w:t>
                        </w:r>
                        <w:r>
                          <w:rPr>
                            <w:rFonts w:ascii="Arial" w:hAnsi="Arial"/>
                            <w:b/>
                            <w:spacing w:val="15"/>
                            <w:sz w:val="18"/>
                          </w:rPr>
                          <w:t> </w:t>
                        </w:r>
                        <w:r>
                          <w:rPr>
                            <w:rFonts w:ascii="Arial" w:hAnsi="Arial"/>
                            <w:b/>
                            <w:sz w:val="18"/>
                          </w:rPr>
                          <w:t>Sumidero</w:t>
                        </w:r>
                        <w:r>
                          <w:rPr>
                            <w:rFonts w:ascii="Arial" w:hAnsi="Arial"/>
                            <w:b/>
                            <w:spacing w:val="15"/>
                            <w:sz w:val="18"/>
                          </w:rPr>
                          <w:t> </w:t>
                        </w:r>
                        <w:r>
                          <w:rPr>
                            <w:rFonts w:ascii="Arial" w:hAnsi="Arial"/>
                            <w:b/>
                            <w:sz w:val="18"/>
                          </w:rPr>
                          <w:t>–</w:t>
                        </w:r>
                        <w:r>
                          <w:rPr>
                            <w:rFonts w:ascii="Arial" w:hAnsi="Arial"/>
                            <w:b/>
                            <w:spacing w:val="15"/>
                            <w:sz w:val="18"/>
                          </w:rPr>
                          <w:t> </w:t>
                        </w:r>
                        <w:r>
                          <w:rPr>
                            <w:rFonts w:ascii="Arial" w:hAnsi="Arial"/>
                            <w:b/>
                            <w:sz w:val="18"/>
                          </w:rPr>
                          <w:t>San</w:t>
                        </w:r>
                        <w:r>
                          <w:rPr>
                            <w:rFonts w:ascii="Arial" w:hAnsi="Arial"/>
                            <w:b/>
                            <w:spacing w:val="14"/>
                            <w:sz w:val="18"/>
                          </w:rPr>
                          <w:t> </w:t>
                        </w:r>
                        <w:r>
                          <w:rPr>
                            <w:rFonts w:ascii="Arial" w:hAnsi="Arial"/>
                            <w:b/>
                            <w:sz w:val="18"/>
                          </w:rPr>
                          <w:t>Cristóbal</w:t>
                        </w:r>
                        <w:r>
                          <w:rPr>
                            <w:rFonts w:ascii="Arial" w:hAnsi="Arial"/>
                            <w:b/>
                            <w:spacing w:val="13"/>
                            <w:sz w:val="18"/>
                          </w:rPr>
                          <w:t> </w:t>
                        </w:r>
                        <w:r>
                          <w:rPr>
                            <w:rFonts w:ascii="Arial" w:hAnsi="Arial"/>
                            <w:b/>
                            <w:sz w:val="18"/>
                          </w:rPr>
                          <w:t>de</w:t>
                        </w:r>
                        <w:r>
                          <w:rPr>
                            <w:rFonts w:ascii="Arial" w:hAnsi="Arial"/>
                            <w:b/>
                            <w:spacing w:val="15"/>
                            <w:sz w:val="18"/>
                          </w:rPr>
                          <w:t> </w:t>
                        </w:r>
                        <w:r>
                          <w:rPr>
                            <w:rFonts w:ascii="Arial" w:hAnsi="Arial"/>
                            <w:b/>
                            <w:sz w:val="18"/>
                          </w:rPr>
                          <w:t>las</w:t>
                        </w:r>
                        <w:r>
                          <w:rPr>
                            <w:rFonts w:ascii="Arial" w:hAnsi="Arial"/>
                            <w:b/>
                            <w:spacing w:val="14"/>
                            <w:sz w:val="18"/>
                          </w:rPr>
                          <w:t> </w:t>
                        </w:r>
                        <w:r>
                          <w:rPr>
                            <w:rFonts w:ascii="Arial" w:hAnsi="Arial"/>
                            <w:b/>
                            <w:sz w:val="18"/>
                          </w:rPr>
                          <w:t>Casas</w:t>
                        </w:r>
                        <w:r>
                          <w:rPr>
                            <w:rFonts w:ascii="Arial" w:hAnsi="Arial"/>
                            <w:b/>
                            <w:spacing w:val="17"/>
                            <w:sz w:val="18"/>
                          </w:rPr>
                          <w:t> </w:t>
                        </w:r>
                        <w:r>
                          <w:rPr>
                            <w:rFonts w:ascii="Arial" w:hAnsi="Arial"/>
                            <w:b/>
                            <w:spacing w:val="-10"/>
                            <w:sz w:val="18"/>
                          </w:rPr>
                          <w:t>–</w:t>
                        </w:r>
                      </w:p>
                    </w:txbxContent>
                  </v:textbox>
                  <w10:wrap type="none"/>
                </v:shape>
                <v:shape style="position:absolute;left:120;top:223;width:7213;height:1241" type="#_x0000_t202" id="docshape10" filled="false" stroked="false">
                  <v:textbox inset="0,0,0,0">
                    <w:txbxContent>
                      <w:p>
                        <w:pPr>
                          <w:tabs>
                            <w:tab w:pos="1440" w:val="left" w:leader="none"/>
                          </w:tabs>
                          <w:spacing w:line="240" w:lineRule="auto" w:before="0"/>
                          <w:ind w:left="0" w:right="472" w:firstLine="0"/>
                          <w:jc w:val="left"/>
                          <w:rPr>
                            <w:rFonts w:ascii="Arial" w:hAnsi="Arial"/>
                            <w:b/>
                            <w:sz w:val="18"/>
                          </w:rPr>
                        </w:pPr>
                        <w:r>
                          <w:rPr>
                            <w:rFonts w:ascii="Arial" w:hAnsi="Arial"/>
                            <w:b/>
                            <w:sz w:val="18"/>
                          </w:rPr>
                          <w:t>Aguas</w:t>
                        </w:r>
                        <w:r>
                          <w:rPr>
                            <w:rFonts w:ascii="Arial" w:hAnsi="Arial"/>
                            <w:b/>
                            <w:spacing w:val="-1"/>
                            <w:sz w:val="18"/>
                          </w:rPr>
                          <w:t> </w:t>
                        </w:r>
                        <w:r>
                          <w:rPr>
                            <w:rFonts w:ascii="Arial" w:hAnsi="Arial"/>
                            <w:b/>
                            <w:sz w:val="18"/>
                          </w:rPr>
                          <w:t>Azul</w:t>
                        </w:r>
                        <w:r>
                          <w:rPr>
                            <w:rFonts w:ascii="Arial" w:hAnsi="Arial"/>
                            <w:b/>
                            <w:spacing w:val="-2"/>
                            <w:sz w:val="18"/>
                          </w:rPr>
                          <w:t> </w:t>
                        </w:r>
                        <w:r>
                          <w:rPr>
                            <w:rFonts w:ascii="Arial" w:hAnsi="Arial"/>
                            <w:b/>
                            <w:sz w:val="18"/>
                          </w:rPr>
                          <w:t>– Palenque</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Campeche</w:t>
                        </w:r>
                        <w:r>
                          <w:rPr>
                            <w:rFonts w:ascii="Arial" w:hAnsi="Arial"/>
                            <w:b/>
                            <w:spacing w:val="-4"/>
                            <w:sz w:val="18"/>
                          </w:rPr>
                          <w:t> </w:t>
                        </w:r>
                        <w:r>
                          <w:rPr>
                            <w:rFonts w:ascii="Arial" w:hAnsi="Arial"/>
                            <w:b/>
                            <w:sz w:val="18"/>
                          </w:rPr>
                          <w:t>– Uxmal</w:t>
                        </w:r>
                        <w:r>
                          <w:rPr>
                            <w:rFonts w:ascii="Arial" w:hAnsi="Arial"/>
                            <w:b/>
                            <w:spacing w:val="-2"/>
                            <w:sz w:val="18"/>
                          </w:rPr>
                          <w:t> </w:t>
                        </w:r>
                        <w:r>
                          <w:rPr>
                            <w:rFonts w:ascii="Arial" w:hAnsi="Arial"/>
                            <w:b/>
                            <w:sz w:val="18"/>
                          </w:rPr>
                          <w:t>–</w:t>
                        </w:r>
                        <w:r>
                          <w:rPr>
                            <w:rFonts w:ascii="Arial" w:hAnsi="Arial"/>
                            <w:b/>
                            <w:spacing w:val="-4"/>
                            <w:sz w:val="18"/>
                          </w:rPr>
                          <w:t> </w:t>
                        </w:r>
                        <w:r>
                          <w:rPr>
                            <w:rFonts w:ascii="Arial" w:hAnsi="Arial"/>
                            <w:b/>
                            <w:sz w:val="18"/>
                          </w:rPr>
                          <w:t>Mérida</w:t>
                        </w:r>
                        <w:r>
                          <w:rPr>
                            <w:rFonts w:ascii="Arial" w:hAnsi="Arial"/>
                            <w:b/>
                            <w:spacing w:val="-3"/>
                            <w:sz w:val="18"/>
                          </w:rPr>
                          <w:t> </w:t>
                        </w:r>
                        <w:r>
                          <w:rPr>
                            <w:rFonts w:ascii="Arial" w:hAnsi="Arial"/>
                            <w:b/>
                            <w:sz w:val="18"/>
                          </w:rPr>
                          <w:t>–</w:t>
                        </w:r>
                        <w:r>
                          <w:rPr>
                            <w:rFonts w:ascii="Arial" w:hAnsi="Arial"/>
                            <w:b/>
                            <w:spacing w:val="-9"/>
                            <w:sz w:val="18"/>
                          </w:rPr>
                          <w:t> </w:t>
                        </w:r>
                        <w:r>
                          <w:rPr>
                            <w:rFonts w:ascii="Arial" w:hAnsi="Arial"/>
                            <w:b/>
                            <w:sz w:val="18"/>
                          </w:rPr>
                          <w:t>Chichen</w:t>
                        </w:r>
                        <w:r>
                          <w:rPr>
                            <w:rFonts w:ascii="Arial" w:hAnsi="Arial"/>
                            <w:b/>
                            <w:spacing w:val="-5"/>
                            <w:sz w:val="18"/>
                          </w:rPr>
                          <w:t> </w:t>
                        </w:r>
                        <w:r>
                          <w:rPr>
                            <w:rFonts w:ascii="Arial" w:hAnsi="Arial"/>
                            <w:b/>
                            <w:sz w:val="18"/>
                          </w:rPr>
                          <w:t>Itzá – Cancún </w:t>
                        </w:r>
                        <w:r>
                          <w:rPr>
                            <w:rFonts w:ascii="Arial" w:hAnsi="Arial"/>
                            <w:b/>
                            <w:color w:val="00AF50"/>
                            <w:spacing w:val="-2"/>
                            <w:sz w:val="18"/>
                          </w:rPr>
                          <w:t>Salidas:</w:t>
                        </w:r>
                        <w:r>
                          <w:rPr>
                            <w:rFonts w:ascii="Arial" w:hAnsi="Arial"/>
                            <w:b/>
                            <w:color w:val="00AF50"/>
                            <w:sz w:val="18"/>
                          </w:rPr>
                          <w:tab/>
                        </w:r>
                        <w:r>
                          <w:rPr>
                            <w:rFonts w:ascii="Arial" w:hAnsi="Arial"/>
                            <w:b/>
                            <w:color w:val="C00000"/>
                            <w:sz w:val="18"/>
                          </w:rPr>
                          <w:t>Específicas en sábado de abril a diciembre de 2026</w:t>
                        </w:r>
                        <w:r>
                          <w:rPr>
                            <w:rFonts w:ascii="Arial" w:hAnsi="Arial"/>
                            <w:b/>
                            <w:sz w:val="18"/>
                          </w:rPr>
                          <w:t>.</w:t>
                        </w:r>
                      </w:p>
                      <w:p>
                        <w:pPr>
                          <w:spacing w:before="0"/>
                          <w:ind w:left="0" w:right="0" w:firstLine="1402"/>
                          <w:jc w:val="left"/>
                          <w:rPr>
                            <w:rFonts w:ascii="Arial" w:hAnsi="Arial"/>
                            <w:b/>
                            <w:sz w:val="18"/>
                          </w:rPr>
                        </w:pPr>
                        <w:r>
                          <w:rPr>
                            <w:rFonts w:ascii="Arial" w:hAnsi="Arial"/>
                            <w:b/>
                            <w:color w:val="C00000"/>
                            <w:sz w:val="18"/>
                          </w:rPr>
                          <w:t>**Opera</w:t>
                        </w:r>
                        <w:r>
                          <w:rPr>
                            <w:rFonts w:ascii="Arial" w:hAnsi="Arial"/>
                            <w:b/>
                            <w:color w:val="C00000"/>
                            <w:spacing w:val="-6"/>
                            <w:sz w:val="18"/>
                          </w:rPr>
                          <w:t> </w:t>
                        </w:r>
                        <w:r>
                          <w:rPr>
                            <w:rFonts w:ascii="Arial" w:hAnsi="Arial"/>
                            <w:b/>
                            <w:color w:val="C00000"/>
                            <w:sz w:val="18"/>
                          </w:rPr>
                          <w:t>mínimo</w:t>
                        </w:r>
                        <w:r>
                          <w:rPr>
                            <w:rFonts w:ascii="Arial" w:hAnsi="Arial"/>
                            <w:b/>
                            <w:color w:val="C00000"/>
                            <w:spacing w:val="-7"/>
                            <w:sz w:val="18"/>
                          </w:rPr>
                          <w:t> </w:t>
                        </w:r>
                        <w:r>
                          <w:rPr>
                            <w:rFonts w:ascii="Arial" w:hAnsi="Arial"/>
                            <w:b/>
                            <w:color w:val="C00000"/>
                            <w:sz w:val="18"/>
                          </w:rPr>
                          <w:t>con</w:t>
                        </w:r>
                        <w:r>
                          <w:rPr>
                            <w:rFonts w:ascii="Arial" w:hAnsi="Arial"/>
                            <w:b/>
                            <w:color w:val="C00000"/>
                            <w:spacing w:val="-7"/>
                            <w:sz w:val="18"/>
                          </w:rPr>
                          <w:t> </w:t>
                        </w:r>
                        <w:r>
                          <w:rPr>
                            <w:rFonts w:ascii="Arial" w:hAnsi="Arial"/>
                            <w:b/>
                            <w:color w:val="C00000"/>
                            <w:sz w:val="18"/>
                          </w:rPr>
                          <w:t>2</w:t>
                        </w:r>
                        <w:r>
                          <w:rPr>
                            <w:rFonts w:ascii="Arial" w:hAnsi="Arial"/>
                            <w:b/>
                            <w:color w:val="C00000"/>
                            <w:spacing w:val="-2"/>
                            <w:sz w:val="18"/>
                          </w:rPr>
                          <w:t> </w:t>
                        </w:r>
                        <w:r>
                          <w:rPr>
                            <w:rFonts w:ascii="Arial" w:hAnsi="Arial"/>
                            <w:b/>
                            <w:color w:val="C00000"/>
                            <w:sz w:val="18"/>
                          </w:rPr>
                          <w:t>persona</w:t>
                        </w:r>
                        <w:r>
                          <w:rPr>
                            <w:rFonts w:ascii="Arial" w:hAnsi="Arial"/>
                            <w:b/>
                            <w:color w:val="C00000"/>
                            <w:spacing w:val="-6"/>
                            <w:sz w:val="18"/>
                          </w:rPr>
                          <w:t> </w:t>
                        </w:r>
                        <w:r>
                          <w:rPr>
                            <w:rFonts w:ascii="Arial" w:hAnsi="Arial"/>
                            <w:b/>
                            <w:color w:val="C00000"/>
                            <w:sz w:val="18"/>
                          </w:rPr>
                          <w:t>viajando</w:t>
                        </w:r>
                        <w:r>
                          <w:rPr>
                            <w:rFonts w:ascii="Arial" w:hAnsi="Arial"/>
                            <w:b/>
                            <w:color w:val="C00000"/>
                            <w:spacing w:val="-7"/>
                            <w:sz w:val="18"/>
                          </w:rPr>
                          <w:t> </w:t>
                        </w:r>
                        <w:r>
                          <w:rPr>
                            <w:rFonts w:ascii="Arial" w:hAnsi="Arial"/>
                            <w:b/>
                            <w:color w:val="C00000"/>
                            <w:sz w:val="18"/>
                          </w:rPr>
                          <w:t>juntas,</w:t>
                        </w:r>
                        <w:r>
                          <w:rPr>
                            <w:rFonts w:ascii="Arial" w:hAnsi="Arial"/>
                            <w:b/>
                            <w:color w:val="C00000"/>
                            <w:spacing w:val="-4"/>
                            <w:sz w:val="18"/>
                          </w:rPr>
                          <w:t> </w:t>
                        </w:r>
                        <w:r>
                          <w:rPr>
                            <w:rFonts w:ascii="Arial" w:hAnsi="Arial"/>
                            <w:b/>
                            <w:color w:val="C00000"/>
                            <w:sz w:val="18"/>
                          </w:rPr>
                          <w:t>*PVS,</w:t>
                        </w:r>
                        <w:r>
                          <w:rPr>
                            <w:rFonts w:ascii="Arial" w:hAnsi="Arial"/>
                            <w:b/>
                            <w:color w:val="C00000"/>
                            <w:spacing w:val="-4"/>
                            <w:sz w:val="18"/>
                          </w:rPr>
                          <w:t> </w:t>
                        </w:r>
                        <w:r>
                          <w:rPr>
                            <w:rFonts w:ascii="Arial" w:hAnsi="Arial"/>
                            <w:b/>
                            <w:color w:val="C00000"/>
                            <w:sz w:val="18"/>
                          </w:rPr>
                          <w:t>para</w:t>
                        </w:r>
                        <w:r>
                          <w:rPr>
                            <w:rFonts w:ascii="Arial" w:hAnsi="Arial"/>
                            <w:b/>
                            <w:color w:val="C00000"/>
                            <w:spacing w:val="-2"/>
                            <w:sz w:val="18"/>
                          </w:rPr>
                          <w:t> </w:t>
                        </w:r>
                        <w:r>
                          <w:rPr>
                            <w:rFonts w:ascii="Arial" w:hAnsi="Arial"/>
                            <w:b/>
                            <w:color w:val="C00000"/>
                            <w:sz w:val="18"/>
                          </w:rPr>
                          <w:t>Pasajero Viajando Solo, consultar suplementos.</w:t>
                        </w:r>
                      </w:p>
                      <w:p>
                        <w:pPr>
                          <w:tabs>
                            <w:tab w:pos="1440" w:val="left" w:leader="none"/>
                          </w:tabs>
                          <w:spacing w:line="206"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6</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5</w:t>
                        </w:r>
                        <w:r>
                          <w:rPr>
                            <w:rFonts w:ascii="Arial" w:hAnsi="Arial"/>
                            <w:b/>
                            <w:spacing w:val="1"/>
                            <w:sz w:val="18"/>
                          </w:rPr>
                          <w:t> </w:t>
                        </w:r>
                        <w:r>
                          <w:rPr>
                            <w:rFonts w:ascii="Arial" w:hAnsi="Arial"/>
                            <w:b/>
                            <w:spacing w:val="-2"/>
                            <w:sz w:val="18"/>
                          </w:rPr>
                          <w:t>noches</w:t>
                        </w:r>
                      </w:p>
                      <w:p>
                        <w:pPr>
                          <w:tabs>
                            <w:tab w:pos="1440" w:val="left" w:leader="none"/>
                          </w:tabs>
                          <w:spacing w:line="207"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5 </w:t>
                        </w:r>
                        <w:r>
                          <w:rPr>
                            <w:rFonts w:ascii="Arial"/>
                            <w:b/>
                            <w:spacing w:val="-2"/>
                            <w:sz w:val="18"/>
                          </w:rPr>
                          <w:t>desayunos</w:t>
                        </w:r>
                      </w:p>
                    </w:txbxContent>
                  </v:textbox>
                  <w10:wrap type="none"/>
                </v:shape>
              </v:group>
            </w:pict>
          </mc:Fallback>
        </mc:AlternateContent>
      </w:r>
      <w:r>
        <w:rPr>
          <w:rFonts w:ascii="Arial"/>
          <w:sz w:val="20"/>
        </w:rPr>
      </w:r>
    </w:p>
    <w:p>
      <w:pPr>
        <w:pStyle w:val="Heading3"/>
        <w:spacing w:before="145"/>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1"/>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1261744</wp:posOffset>
            </wp:positionH>
            <wp:positionV relativeFrom="paragraph">
              <wp:posOffset>132726</wp:posOffset>
            </wp:positionV>
            <wp:extent cx="5074240" cy="1730406"/>
            <wp:effectExtent l="0" t="0" r="0" b="0"/>
            <wp:wrapTopAndBottom/>
            <wp:docPr id="11" name="Image 11" descr="Excursión al Cañón del Sumidero | Chiapas | San Bartolomé de las Casas"/>
            <wp:cNvGraphicFramePr>
              <a:graphicFrameLocks/>
            </wp:cNvGraphicFramePr>
            <a:graphic>
              <a:graphicData uri="http://schemas.openxmlformats.org/drawingml/2006/picture">
                <pic:pic>
                  <pic:nvPicPr>
                    <pic:cNvPr id="11" name="Image 11" descr="Excursión al Cañón del Sumidero | Chiapas | San Bartolomé de las Casas"/>
                    <pic:cNvPicPr/>
                  </pic:nvPicPr>
                  <pic:blipFill>
                    <a:blip r:embed="rId7" cstate="print"/>
                    <a:stretch>
                      <a:fillRect/>
                    </a:stretch>
                  </pic:blipFill>
                  <pic:spPr>
                    <a:xfrm>
                      <a:off x="0" y="0"/>
                      <a:ext cx="5074240" cy="1730406"/>
                    </a:xfrm>
                    <a:prstGeom prst="rect">
                      <a:avLst/>
                    </a:prstGeom>
                  </pic:spPr>
                </pic:pic>
              </a:graphicData>
            </a:graphic>
          </wp:anchor>
        </w:drawing>
      </w:r>
    </w:p>
    <w:p>
      <w:pPr>
        <w:pStyle w:val="Heading4"/>
        <w:spacing w:before="167"/>
      </w:pPr>
      <w:r>
        <w:rPr>
          <w:color w:val="006FC0"/>
        </w:rPr>
        <w:t>Día 1</w:t>
      </w:r>
      <w:r>
        <w:rPr>
          <w:color w:val="006FC0"/>
          <w:spacing w:val="65"/>
          <w:w w:val="150"/>
        </w:rPr>
        <w:t>  </w:t>
      </w:r>
      <w:r>
        <w:rPr>
          <w:color w:val="006FC0"/>
        </w:rPr>
        <w:t>(Sáb)</w:t>
      </w:r>
      <w:r>
        <w:rPr>
          <w:color w:val="006FC0"/>
          <w:spacing w:val="-1"/>
        </w:rPr>
        <w:t> </w:t>
      </w:r>
      <w:r>
        <w:rPr>
          <w:color w:val="006FC0"/>
        </w:rPr>
        <w:t>Tuxtla</w:t>
      </w:r>
      <w:r>
        <w:rPr>
          <w:color w:val="006FC0"/>
          <w:spacing w:val="-2"/>
        </w:rPr>
        <w:t> </w:t>
      </w:r>
      <w:r>
        <w:rPr>
          <w:color w:val="006FC0"/>
        </w:rPr>
        <w:t>–</w:t>
      </w:r>
      <w:r>
        <w:rPr>
          <w:color w:val="006FC0"/>
          <w:spacing w:val="-3"/>
        </w:rPr>
        <w:t> </w:t>
      </w:r>
      <w:r>
        <w:rPr>
          <w:color w:val="006FC0"/>
        </w:rPr>
        <w:t>Sumidero</w:t>
      </w:r>
      <w:r>
        <w:rPr>
          <w:color w:val="006FC0"/>
          <w:spacing w:val="-3"/>
        </w:rPr>
        <w:t> </w:t>
      </w:r>
      <w:r>
        <w:rPr>
          <w:color w:val="006FC0"/>
        </w:rPr>
        <w:t>–</w:t>
      </w:r>
      <w:r>
        <w:rPr>
          <w:color w:val="006FC0"/>
          <w:spacing w:val="2"/>
        </w:rPr>
        <w:t> </w:t>
      </w:r>
      <w:r>
        <w:rPr>
          <w:color w:val="006FC0"/>
        </w:rPr>
        <w:t>San</w:t>
      </w:r>
      <w:r>
        <w:rPr>
          <w:color w:val="006FC0"/>
          <w:spacing w:val="-4"/>
        </w:rPr>
        <w:t> </w:t>
      </w:r>
      <w:r>
        <w:rPr>
          <w:color w:val="006FC0"/>
          <w:spacing w:val="-2"/>
        </w:rPr>
        <w:t>Cristóbal.</w:t>
      </w:r>
    </w:p>
    <w:p>
      <w:pPr>
        <w:pStyle w:val="BodyText"/>
        <w:spacing w:line="242" w:lineRule="auto" w:before="7"/>
        <w:ind w:left="571" w:right="560"/>
        <w:jc w:val="both"/>
      </w:pPr>
      <w:r>
        <w:rPr/>
        <w:t>Recepción en el aeropuerto de Tuxtla Gutiérrez. Asistencia y traslado. Paseo en lancha por el imponente Cañón del Sumidero, que tiene cerca de mil metros de altura en su máximo punto. Pasaremos por Chiapa de Corzo en ruta hacia San Cristóbal. Alojamiento.</w:t>
      </w:r>
    </w:p>
    <w:p>
      <w:pPr>
        <w:pStyle w:val="BodyText"/>
        <w:spacing w:line="206" w:lineRule="exact"/>
        <w:ind w:left="571"/>
        <w:jc w:val="both"/>
      </w:pPr>
      <w:r>
        <w:rPr>
          <w:rFonts w:ascii="Arial"/>
          <w:b/>
          <w:color w:val="C00000"/>
        </w:rPr>
        <w:t>Nota:</w:t>
      </w:r>
      <w:r>
        <w:rPr>
          <w:rFonts w:ascii="Arial"/>
          <w:b/>
          <w:color w:val="C00000"/>
          <w:spacing w:val="6"/>
        </w:rPr>
        <w:t> </w:t>
      </w:r>
      <w:r>
        <w:rPr>
          <w:color w:val="C00000"/>
        </w:rPr>
        <w:t>Emitir</w:t>
      </w:r>
      <w:r>
        <w:rPr>
          <w:color w:val="C00000"/>
          <w:spacing w:val="-1"/>
        </w:rPr>
        <w:t> </w:t>
      </w:r>
      <w:r>
        <w:rPr>
          <w:color w:val="C00000"/>
        </w:rPr>
        <w:t>vuelo</w:t>
      </w:r>
      <w:r>
        <w:rPr>
          <w:color w:val="C00000"/>
          <w:spacing w:val="-3"/>
        </w:rPr>
        <w:t> </w:t>
      </w:r>
      <w:r>
        <w:rPr>
          <w:color w:val="C00000"/>
        </w:rPr>
        <w:t>con</w:t>
      </w:r>
      <w:r>
        <w:rPr>
          <w:color w:val="C00000"/>
          <w:spacing w:val="-3"/>
        </w:rPr>
        <w:t> </w:t>
      </w:r>
      <w:r>
        <w:rPr>
          <w:color w:val="C00000"/>
        </w:rPr>
        <w:t>llegada</w:t>
      </w:r>
      <w:r>
        <w:rPr>
          <w:color w:val="C00000"/>
          <w:spacing w:val="1"/>
        </w:rPr>
        <w:t> </w:t>
      </w:r>
      <w:r>
        <w:rPr>
          <w:color w:val="C00000"/>
        </w:rPr>
        <w:t>a</w:t>
      </w:r>
      <w:r>
        <w:rPr>
          <w:color w:val="C00000"/>
          <w:spacing w:val="-3"/>
        </w:rPr>
        <w:t> </w:t>
      </w:r>
      <w:r>
        <w:rPr>
          <w:color w:val="C00000"/>
        </w:rPr>
        <w:t>Tuxtla</w:t>
      </w:r>
      <w:r>
        <w:rPr>
          <w:color w:val="C00000"/>
          <w:spacing w:val="-3"/>
        </w:rPr>
        <w:t> </w:t>
      </w:r>
      <w:r>
        <w:rPr>
          <w:color w:val="C00000"/>
        </w:rPr>
        <w:t>antes</w:t>
      </w:r>
      <w:r>
        <w:rPr>
          <w:color w:val="C00000"/>
          <w:spacing w:val="2"/>
        </w:rPr>
        <w:t> </w:t>
      </w:r>
      <w:r>
        <w:rPr>
          <w:color w:val="C00000"/>
        </w:rPr>
        <w:t>de</w:t>
      </w:r>
      <w:r>
        <w:rPr>
          <w:color w:val="C00000"/>
          <w:spacing w:val="-8"/>
        </w:rPr>
        <w:t> </w:t>
      </w:r>
      <w:r>
        <w:rPr>
          <w:color w:val="C00000"/>
        </w:rPr>
        <w:t>las</w:t>
      </w:r>
      <w:r>
        <w:rPr>
          <w:color w:val="C00000"/>
          <w:spacing w:val="-3"/>
        </w:rPr>
        <w:t> </w:t>
      </w:r>
      <w:r>
        <w:rPr>
          <w:color w:val="C00000"/>
        </w:rPr>
        <w:t>13:00</w:t>
      </w:r>
      <w:r>
        <w:rPr>
          <w:color w:val="C00000"/>
          <w:spacing w:val="-3"/>
        </w:rPr>
        <w:t> </w:t>
      </w:r>
      <w:r>
        <w:rPr>
          <w:color w:val="C00000"/>
          <w:spacing w:val="-4"/>
        </w:rPr>
        <w:t>hrs.</w:t>
      </w:r>
    </w:p>
    <w:p>
      <w:pPr>
        <w:pStyle w:val="BodyText"/>
        <w:spacing w:before="2"/>
      </w:pPr>
    </w:p>
    <w:p>
      <w:pPr>
        <w:pStyle w:val="Heading4"/>
        <w:ind w:left="2789"/>
      </w:pPr>
      <w:r>
        <w:rPr/>
        <w:drawing>
          <wp:anchor distT="0" distB="0" distL="0" distR="0" allowOverlap="1" layoutInCell="1" locked="0" behindDoc="0" simplePos="0" relativeHeight="15729664">
            <wp:simplePos x="0" y="0"/>
            <wp:positionH relativeFrom="page">
              <wp:posOffset>1261744</wp:posOffset>
            </wp:positionH>
            <wp:positionV relativeFrom="paragraph">
              <wp:posOffset>2638</wp:posOffset>
            </wp:positionV>
            <wp:extent cx="1323720" cy="1654810"/>
            <wp:effectExtent l="0" t="0" r="0" b="0"/>
            <wp:wrapNone/>
            <wp:docPr id="12" name="Image 12" descr="Conoce la Comunidad Indigena de San Juan Chamula - Viaja Chiapas"/>
            <wp:cNvGraphicFramePr>
              <a:graphicFrameLocks/>
            </wp:cNvGraphicFramePr>
            <a:graphic>
              <a:graphicData uri="http://schemas.openxmlformats.org/drawingml/2006/picture">
                <pic:pic>
                  <pic:nvPicPr>
                    <pic:cNvPr id="12" name="Image 12" descr="Conoce la Comunidad Indigena de San Juan Chamula - Viaja Chiapas"/>
                    <pic:cNvPicPr/>
                  </pic:nvPicPr>
                  <pic:blipFill>
                    <a:blip r:embed="rId8" cstate="print"/>
                    <a:stretch>
                      <a:fillRect/>
                    </a:stretch>
                  </pic:blipFill>
                  <pic:spPr>
                    <a:xfrm>
                      <a:off x="0" y="0"/>
                      <a:ext cx="1323720" cy="1654810"/>
                    </a:xfrm>
                    <a:prstGeom prst="rect">
                      <a:avLst/>
                    </a:prstGeom>
                  </pic:spPr>
                </pic:pic>
              </a:graphicData>
            </a:graphic>
          </wp:anchor>
        </w:drawing>
      </w:r>
      <w:r>
        <w:rPr>
          <w:color w:val="006FC0"/>
        </w:rPr>
        <w:t>Día</w:t>
      </w:r>
      <w:r>
        <w:rPr>
          <w:color w:val="006FC0"/>
          <w:spacing w:val="-1"/>
        </w:rPr>
        <w:t> </w:t>
      </w:r>
      <w:r>
        <w:rPr>
          <w:color w:val="006FC0"/>
        </w:rPr>
        <w:t>2</w:t>
      </w:r>
      <w:r>
        <w:rPr>
          <w:color w:val="006FC0"/>
          <w:spacing w:val="56"/>
        </w:rPr>
        <w:t>  </w:t>
      </w:r>
      <w:r>
        <w:rPr>
          <w:color w:val="006FC0"/>
        </w:rPr>
        <w:t>(Dom)</w:t>
      </w:r>
      <w:r>
        <w:rPr>
          <w:color w:val="006FC0"/>
          <w:spacing w:val="1"/>
        </w:rPr>
        <w:t> </w:t>
      </w:r>
      <w:r>
        <w:rPr>
          <w:color w:val="006FC0"/>
        </w:rPr>
        <w:t>San</w:t>
      </w:r>
      <w:r>
        <w:rPr>
          <w:color w:val="006FC0"/>
          <w:spacing w:val="-1"/>
        </w:rPr>
        <w:t> </w:t>
      </w:r>
      <w:r>
        <w:rPr>
          <w:color w:val="006FC0"/>
        </w:rPr>
        <w:t>Cristóbal</w:t>
      </w:r>
      <w:r>
        <w:rPr>
          <w:color w:val="006FC0"/>
          <w:spacing w:val="5"/>
        </w:rPr>
        <w:t> </w:t>
      </w:r>
      <w:r>
        <w:rPr>
          <w:color w:val="006FC0"/>
        </w:rPr>
        <w:t>–</w:t>
      </w:r>
      <w:r>
        <w:rPr>
          <w:color w:val="006FC0"/>
          <w:spacing w:val="-5"/>
        </w:rPr>
        <w:t> </w:t>
      </w:r>
      <w:r>
        <w:rPr>
          <w:color w:val="006FC0"/>
        </w:rPr>
        <w:t>Pueblos</w:t>
      </w:r>
      <w:r>
        <w:rPr>
          <w:color w:val="006FC0"/>
          <w:spacing w:val="-4"/>
        </w:rPr>
        <w:t> </w:t>
      </w:r>
      <w:r>
        <w:rPr>
          <w:color w:val="006FC0"/>
          <w:spacing w:val="-2"/>
        </w:rPr>
        <w:t>Indígenas.</w:t>
      </w:r>
    </w:p>
    <w:p>
      <w:pPr>
        <w:pStyle w:val="BodyText"/>
        <w:spacing w:line="244" w:lineRule="auto" w:before="2"/>
        <w:ind w:left="2789" w:right="555"/>
        <w:jc w:val="both"/>
      </w:pPr>
      <w:r>
        <w:rPr/>
        <w:t>Desayuno. Visita de San Juan Chamula y Zinacantán, poblaciones indígenas</w:t>
      </w:r>
      <w:r>
        <w:rPr>
          <w:spacing w:val="-2"/>
        </w:rPr>
        <w:t> </w:t>
      </w:r>
      <w:r>
        <w:rPr/>
        <w:t>autóctonas,</w:t>
      </w:r>
      <w:r>
        <w:rPr>
          <w:spacing w:val="-1"/>
        </w:rPr>
        <w:t> </w:t>
      </w:r>
      <w:r>
        <w:rPr/>
        <w:t>que</w:t>
      </w:r>
      <w:r>
        <w:rPr>
          <w:spacing w:val="-8"/>
        </w:rPr>
        <w:t> </w:t>
      </w:r>
      <w:r>
        <w:rPr/>
        <w:t>conservan</w:t>
      </w:r>
      <w:r>
        <w:rPr>
          <w:spacing w:val="-8"/>
        </w:rPr>
        <w:t> </w:t>
      </w:r>
      <w:r>
        <w:rPr/>
        <w:t>sus</w:t>
      </w:r>
      <w:r>
        <w:rPr>
          <w:spacing w:val="-7"/>
        </w:rPr>
        <w:t> </w:t>
      </w:r>
      <w:r>
        <w:rPr/>
        <w:t>tradiciones,</w:t>
      </w:r>
      <w:r>
        <w:rPr>
          <w:spacing w:val="-5"/>
        </w:rPr>
        <w:t> </w:t>
      </w:r>
      <w:r>
        <w:rPr/>
        <w:t>idioma,</w:t>
      </w:r>
      <w:r>
        <w:rPr>
          <w:spacing w:val="-5"/>
        </w:rPr>
        <w:t> </w:t>
      </w:r>
      <w:r>
        <w:rPr/>
        <w:t>creencias religiosas y organización social. La Iglesia, vivienda y vestimenta son dignas de apreciarse. Tarde libre. Sugerimos caminar por esta bella ciudad</w:t>
      </w:r>
      <w:r>
        <w:rPr>
          <w:spacing w:val="-3"/>
        </w:rPr>
        <w:t> </w:t>
      </w:r>
      <w:r>
        <w:rPr/>
        <w:t>y</w:t>
      </w:r>
      <w:r>
        <w:rPr>
          <w:spacing w:val="-7"/>
        </w:rPr>
        <w:t> </w:t>
      </w:r>
      <w:r>
        <w:rPr/>
        <w:t>visitar</w:t>
      </w:r>
      <w:r>
        <w:rPr>
          <w:spacing w:val="-5"/>
        </w:rPr>
        <w:t> </w:t>
      </w:r>
      <w:r>
        <w:rPr/>
        <w:t>el típico</w:t>
      </w:r>
      <w:r>
        <w:rPr>
          <w:spacing w:val="-3"/>
        </w:rPr>
        <w:t> </w:t>
      </w:r>
      <w:r>
        <w:rPr/>
        <w:t>Mercado,</w:t>
      </w:r>
      <w:r>
        <w:rPr>
          <w:spacing w:val="-1"/>
        </w:rPr>
        <w:t> </w:t>
      </w:r>
      <w:r>
        <w:rPr/>
        <w:t>Santo</w:t>
      </w:r>
      <w:r>
        <w:rPr>
          <w:spacing w:val="-8"/>
        </w:rPr>
        <w:t> </w:t>
      </w:r>
      <w:r>
        <w:rPr/>
        <w:t>Domingo,</w:t>
      </w:r>
      <w:r>
        <w:rPr>
          <w:spacing w:val="-5"/>
        </w:rPr>
        <w:t> </w:t>
      </w:r>
      <w:r>
        <w:rPr/>
        <w:t>la</w:t>
      </w:r>
      <w:r>
        <w:rPr>
          <w:spacing w:val="-8"/>
        </w:rPr>
        <w:t> </w:t>
      </w:r>
      <w:r>
        <w:rPr/>
        <w:t>Catedral,</w:t>
      </w:r>
      <w:r>
        <w:rPr>
          <w:spacing w:val="-1"/>
        </w:rPr>
        <w:t> </w:t>
      </w:r>
      <w:r>
        <w:rPr/>
        <w:t>el Museo de</w:t>
      </w:r>
      <w:r>
        <w:rPr>
          <w:spacing w:val="-8"/>
        </w:rPr>
        <w:t> </w:t>
      </w:r>
      <w:r>
        <w:rPr/>
        <w:t>la</w:t>
      </w:r>
      <w:r>
        <w:rPr>
          <w:spacing w:val="-8"/>
        </w:rPr>
        <w:t> </w:t>
      </w:r>
      <w:r>
        <w:rPr/>
        <w:t>Herbolaria</w:t>
      </w:r>
      <w:r>
        <w:rPr>
          <w:spacing w:val="-8"/>
        </w:rPr>
        <w:t> </w:t>
      </w:r>
      <w:r>
        <w:rPr/>
        <w:t>y</w:t>
      </w:r>
      <w:r>
        <w:rPr>
          <w:spacing w:val="-7"/>
        </w:rPr>
        <w:t> </w:t>
      </w:r>
      <w:r>
        <w:rPr/>
        <w:t>el</w:t>
      </w:r>
      <w:r>
        <w:rPr>
          <w:spacing w:val="-1"/>
        </w:rPr>
        <w:t> </w:t>
      </w:r>
      <w:r>
        <w:rPr/>
        <w:t>Museo</w:t>
      </w:r>
      <w:r>
        <w:rPr>
          <w:spacing w:val="-3"/>
        </w:rPr>
        <w:t> </w:t>
      </w:r>
      <w:r>
        <w:rPr/>
        <w:t>del</w:t>
      </w:r>
      <w:r>
        <w:rPr>
          <w:spacing w:val="-5"/>
        </w:rPr>
        <w:t> </w:t>
      </w:r>
      <w:r>
        <w:rPr/>
        <w:t>Jade,</w:t>
      </w:r>
      <w:r>
        <w:rPr>
          <w:spacing w:val="-5"/>
        </w:rPr>
        <w:t> </w:t>
      </w:r>
      <w:r>
        <w:rPr/>
        <w:t>donde</w:t>
      </w:r>
      <w:r>
        <w:rPr>
          <w:spacing w:val="-8"/>
        </w:rPr>
        <w:t> </w:t>
      </w:r>
      <w:r>
        <w:rPr/>
        <w:t>se</w:t>
      </w:r>
      <w:r>
        <w:rPr>
          <w:spacing w:val="-8"/>
        </w:rPr>
        <w:t> </w:t>
      </w:r>
      <w:r>
        <w:rPr/>
        <w:t>encuentra</w:t>
      </w:r>
      <w:r>
        <w:rPr>
          <w:spacing w:val="-8"/>
        </w:rPr>
        <w:t> </w:t>
      </w:r>
      <w:r>
        <w:rPr/>
        <w:t>una</w:t>
      </w:r>
      <w:r>
        <w:rPr>
          <w:spacing w:val="-8"/>
        </w:rPr>
        <w:t> </w:t>
      </w:r>
      <w:r>
        <w:rPr/>
        <w:t>réplica</w:t>
      </w:r>
      <w:r>
        <w:rPr>
          <w:spacing w:val="-8"/>
        </w:rPr>
        <w:t> </w:t>
      </w:r>
      <w:r>
        <w:rPr/>
        <w:t>de la Tumba del Rey Pakal. Alojamiento.</w:t>
      </w:r>
    </w:p>
    <w:p>
      <w:pPr>
        <w:tabs>
          <w:tab w:pos="3447" w:val="left" w:leader="none"/>
        </w:tabs>
        <w:spacing w:line="244" w:lineRule="auto" w:before="199"/>
        <w:ind w:left="2789" w:right="561" w:firstLine="0"/>
        <w:jc w:val="left"/>
        <w:rPr>
          <w:sz w:val="18"/>
        </w:rPr>
      </w:pPr>
      <w:r>
        <w:rPr>
          <w:rFonts w:ascii="Arial" w:hAnsi="Arial"/>
          <w:b/>
          <w:color w:val="006FC0"/>
          <w:sz w:val="18"/>
        </w:rPr>
        <w:t>Día 3</w:t>
        <w:tab/>
        <w:t>(Lun) San Cristóbal De Las Casas – Agua Azul – Palenque </w:t>
      </w:r>
      <w:r>
        <w:rPr>
          <w:sz w:val="18"/>
        </w:rPr>
        <w:t>Desayuno.</w:t>
      </w:r>
      <w:r>
        <w:rPr>
          <w:spacing w:val="27"/>
          <w:sz w:val="18"/>
        </w:rPr>
        <w:t> </w:t>
      </w:r>
      <w:r>
        <w:rPr>
          <w:sz w:val="18"/>
        </w:rPr>
        <w:t>Continuación</w:t>
      </w:r>
      <w:r>
        <w:rPr>
          <w:spacing w:val="25"/>
          <w:sz w:val="18"/>
        </w:rPr>
        <w:t> </w:t>
      </w:r>
      <w:r>
        <w:rPr>
          <w:sz w:val="18"/>
        </w:rPr>
        <w:t>a las Cascadas de Agua Azul, de hermosas tonalidades</w:t>
      </w:r>
      <w:r>
        <w:rPr>
          <w:spacing w:val="80"/>
          <w:sz w:val="18"/>
        </w:rPr>
        <w:t> </w:t>
      </w:r>
      <w:r>
        <w:rPr>
          <w:sz w:val="18"/>
        </w:rPr>
        <w:t>turquesa.</w:t>
      </w:r>
      <w:r>
        <w:rPr>
          <w:spacing w:val="80"/>
          <w:w w:val="150"/>
          <w:sz w:val="18"/>
        </w:rPr>
        <w:t> </w:t>
      </w:r>
      <w:r>
        <w:rPr>
          <w:sz w:val="18"/>
        </w:rPr>
        <w:t>Posibilidad</w:t>
      </w:r>
      <w:r>
        <w:rPr>
          <w:spacing w:val="80"/>
          <w:sz w:val="18"/>
        </w:rPr>
        <w:t> </w:t>
      </w:r>
      <w:r>
        <w:rPr>
          <w:sz w:val="18"/>
        </w:rPr>
        <w:t>de</w:t>
      </w:r>
      <w:r>
        <w:rPr>
          <w:spacing w:val="80"/>
          <w:sz w:val="18"/>
        </w:rPr>
        <w:t> </w:t>
      </w:r>
      <w:r>
        <w:rPr>
          <w:sz w:val="18"/>
        </w:rPr>
        <w:t>nadar.</w:t>
      </w:r>
      <w:r>
        <w:rPr>
          <w:spacing w:val="80"/>
          <w:w w:val="150"/>
          <w:sz w:val="18"/>
        </w:rPr>
        <w:t> </w:t>
      </w:r>
      <w:r>
        <w:rPr>
          <w:sz w:val="18"/>
        </w:rPr>
        <w:t>Seguiremos</w:t>
      </w:r>
      <w:r>
        <w:rPr>
          <w:spacing w:val="80"/>
          <w:sz w:val="18"/>
        </w:rPr>
        <w:t> </w:t>
      </w:r>
      <w:r>
        <w:rPr>
          <w:sz w:val="18"/>
        </w:rPr>
        <w:t>hacia</w:t>
      </w:r>
      <w:r>
        <w:rPr>
          <w:spacing w:val="40"/>
          <w:sz w:val="18"/>
        </w:rPr>
        <w:t> </w:t>
      </w:r>
      <w:r>
        <w:rPr>
          <w:sz w:val="18"/>
        </w:rPr>
        <w:t>Palenque. Alojamiento.</w:t>
      </w:r>
    </w:p>
    <w:p>
      <w:pPr>
        <w:pStyle w:val="Heading4"/>
        <w:spacing w:before="203"/>
      </w:pPr>
      <w:r>
        <w:rPr>
          <w:color w:val="006FC0"/>
        </w:rPr>
        <w:t>Día 4</w:t>
      </w:r>
      <w:r>
        <w:rPr>
          <w:color w:val="006FC0"/>
          <w:spacing w:val="64"/>
          <w:w w:val="150"/>
        </w:rPr>
        <w:t>  </w:t>
      </w:r>
      <w:r>
        <w:rPr>
          <w:color w:val="006FC0"/>
        </w:rPr>
        <w:t>Mar)</w:t>
      </w:r>
      <w:r>
        <w:rPr>
          <w:color w:val="006FC0"/>
          <w:spacing w:val="2"/>
        </w:rPr>
        <w:t> </w:t>
      </w:r>
      <w:r>
        <w:rPr>
          <w:color w:val="006FC0"/>
        </w:rPr>
        <w:t>Palenque</w:t>
      </w:r>
      <w:r>
        <w:rPr>
          <w:color w:val="006FC0"/>
          <w:spacing w:val="3"/>
        </w:rPr>
        <w:t> </w:t>
      </w:r>
      <w:r>
        <w:rPr>
          <w:color w:val="006FC0"/>
        </w:rPr>
        <w:t>–</w:t>
      </w:r>
      <w:r>
        <w:rPr>
          <w:color w:val="006FC0"/>
          <w:spacing w:val="-4"/>
        </w:rPr>
        <w:t> </w:t>
      </w:r>
      <w:r>
        <w:rPr>
          <w:color w:val="006FC0"/>
          <w:spacing w:val="-2"/>
        </w:rPr>
        <w:t>Campeche</w:t>
      </w:r>
    </w:p>
    <w:p>
      <w:pPr>
        <w:pStyle w:val="BodyText"/>
        <w:spacing w:line="244" w:lineRule="auto" w:before="2"/>
        <w:ind w:left="571" w:right="3509"/>
        <w:jc w:val="both"/>
      </w:pPr>
      <w:r>
        <w:rPr/>
        <w:drawing>
          <wp:anchor distT="0" distB="0" distL="0" distR="0" allowOverlap="1" layoutInCell="1" locked="0" behindDoc="0" simplePos="0" relativeHeight="15730176">
            <wp:simplePos x="0" y="0"/>
            <wp:positionH relativeFrom="page">
              <wp:posOffset>4542154</wp:posOffset>
            </wp:positionH>
            <wp:positionV relativeFrom="paragraph">
              <wp:posOffset>2424</wp:posOffset>
            </wp:positionV>
            <wp:extent cx="1758950" cy="1172844"/>
            <wp:effectExtent l="0" t="0" r="0" b="0"/>
            <wp:wrapNone/>
            <wp:docPr id="13" name="Image 13" descr="Vuelos baratos a Campeche (CPE)"/>
            <wp:cNvGraphicFramePr>
              <a:graphicFrameLocks/>
            </wp:cNvGraphicFramePr>
            <a:graphic>
              <a:graphicData uri="http://schemas.openxmlformats.org/drawingml/2006/picture">
                <pic:pic>
                  <pic:nvPicPr>
                    <pic:cNvPr id="13" name="Image 13" descr="Vuelos baratos a Campeche (CPE)"/>
                    <pic:cNvPicPr/>
                  </pic:nvPicPr>
                  <pic:blipFill>
                    <a:blip r:embed="rId9" cstate="print"/>
                    <a:stretch>
                      <a:fillRect/>
                    </a:stretch>
                  </pic:blipFill>
                  <pic:spPr>
                    <a:xfrm>
                      <a:off x="0" y="0"/>
                      <a:ext cx="1758950" cy="1172844"/>
                    </a:xfrm>
                    <a:prstGeom prst="rect">
                      <a:avLst/>
                    </a:prstGeom>
                  </pic:spPr>
                </pic:pic>
              </a:graphicData>
            </a:graphic>
          </wp:anchor>
        </w:drawing>
      </w:r>
      <w:r>
        <w:rPr/>
        <w:t>Desayuno. Visita a la zona arqueológica de Palenque, enclavada en la</w:t>
      </w:r>
      <w:r>
        <w:rPr>
          <w:spacing w:val="-3"/>
        </w:rPr>
        <w:t> </w:t>
      </w:r>
      <w:r>
        <w:rPr/>
        <w:t>selva. Una de</w:t>
      </w:r>
      <w:r>
        <w:rPr>
          <w:spacing w:val="-3"/>
        </w:rPr>
        <w:t> </w:t>
      </w:r>
      <w:r>
        <w:rPr/>
        <w:t>las</w:t>
      </w:r>
      <w:r>
        <w:rPr>
          <w:spacing w:val="-3"/>
        </w:rPr>
        <w:t> </w:t>
      </w:r>
      <w:r>
        <w:rPr/>
        <w:t>más</w:t>
      </w:r>
      <w:r>
        <w:rPr>
          <w:spacing w:val="-3"/>
        </w:rPr>
        <w:t> </w:t>
      </w:r>
      <w:r>
        <w:rPr/>
        <w:t>importantes del Mundo Maya, tanto por los hallazgos históricos como por su belleza. Dentro de la Pirámide de las Inscripciones se encontró el sarcófago del Rey Pakal, con una lápida gravada en relieve. Templo de la Cruz Foliada, Templo del Sol y el Palacio. Continuación para encontrarnos con una bella panorámica del Golfo de México.</w:t>
      </w:r>
      <w:r>
        <w:rPr>
          <w:spacing w:val="40"/>
        </w:rPr>
        <w:t> </w:t>
      </w:r>
      <w:r>
        <w:rPr/>
        <w:t>Seguiremos hacia la hermosa ciudad amurallada</w:t>
      </w:r>
      <w:r>
        <w:rPr>
          <w:spacing w:val="-12"/>
        </w:rPr>
        <w:t> </w:t>
      </w:r>
      <w:r>
        <w:rPr/>
        <w:t>de</w:t>
      </w:r>
      <w:r>
        <w:rPr>
          <w:spacing w:val="-12"/>
        </w:rPr>
        <w:t> </w:t>
      </w:r>
      <w:r>
        <w:rPr/>
        <w:t>Campeche.</w:t>
      </w:r>
      <w:r>
        <w:rPr>
          <w:spacing w:val="-12"/>
        </w:rPr>
        <w:t> </w:t>
      </w:r>
      <w:r>
        <w:rPr/>
        <w:t>Recorrido</w:t>
      </w:r>
      <w:r>
        <w:rPr>
          <w:spacing w:val="-12"/>
        </w:rPr>
        <w:t> </w:t>
      </w:r>
      <w:r>
        <w:rPr/>
        <w:t>panorámico.</w:t>
      </w:r>
      <w:r>
        <w:rPr>
          <w:spacing w:val="-12"/>
        </w:rPr>
        <w:t> </w:t>
      </w:r>
      <w:r>
        <w:rPr>
          <w:spacing w:val="-2"/>
        </w:rPr>
        <w:t>Alojamiento.</w:t>
      </w:r>
    </w:p>
    <w:p>
      <w:pPr>
        <w:pStyle w:val="BodyText"/>
        <w:spacing w:after="0" w:line="244" w:lineRule="auto"/>
        <w:jc w:val="both"/>
        <w:sectPr>
          <w:headerReference w:type="default" r:id="rId5"/>
          <w:footerReference w:type="default" r:id="rId6"/>
          <w:type w:val="continuous"/>
          <w:pgSz w:w="11910" w:h="16840"/>
          <w:pgMar w:header="0" w:footer="998" w:top="2380" w:bottom="1180" w:left="1417" w:right="1417"/>
          <w:pgNumType w:start="1"/>
        </w:sectPr>
      </w:pPr>
    </w:p>
    <w:p>
      <w:pPr>
        <w:pStyle w:val="BodyText"/>
        <w:spacing w:before="152"/>
      </w:pPr>
    </w:p>
    <w:p>
      <w:pPr>
        <w:pStyle w:val="Heading4"/>
      </w:pPr>
      <w:r>
        <w:rPr>
          <w:color w:val="006FC0"/>
        </w:rPr>
        <w:t>Día 5</w:t>
      </w:r>
      <w:r>
        <w:rPr>
          <w:color w:val="006FC0"/>
          <w:spacing w:val="64"/>
          <w:w w:val="150"/>
        </w:rPr>
        <w:t>  </w:t>
      </w:r>
      <w:r>
        <w:rPr>
          <w:color w:val="006FC0"/>
        </w:rPr>
        <w:t>(Mie)</w:t>
      </w:r>
      <w:r>
        <w:rPr>
          <w:color w:val="006FC0"/>
          <w:spacing w:val="2"/>
        </w:rPr>
        <w:t> </w:t>
      </w:r>
      <w:r>
        <w:rPr>
          <w:color w:val="006FC0"/>
        </w:rPr>
        <w:t>Campeche</w:t>
      </w:r>
      <w:r>
        <w:rPr>
          <w:color w:val="006FC0"/>
          <w:spacing w:val="-2"/>
        </w:rPr>
        <w:t> </w:t>
      </w:r>
      <w:r>
        <w:rPr>
          <w:color w:val="006FC0"/>
        </w:rPr>
        <w:t>–</w:t>
      </w:r>
      <w:r>
        <w:rPr>
          <w:color w:val="006FC0"/>
          <w:spacing w:val="-4"/>
        </w:rPr>
        <w:t> </w:t>
      </w:r>
      <w:r>
        <w:rPr>
          <w:color w:val="006FC0"/>
        </w:rPr>
        <w:t>Uxmal –</w:t>
      </w:r>
      <w:r>
        <w:rPr>
          <w:color w:val="006FC0"/>
          <w:spacing w:val="-9"/>
        </w:rPr>
        <w:t> </w:t>
      </w:r>
      <w:r>
        <w:rPr>
          <w:color w:val="006FC0"/>
          <w:spacing w:val="-2"/>
        </w:rPr>
        <w:t>Mérida.</w:t>
      </w:r>
    </w:p>
    <w:p>
      <w:pPr>
        <w:pStyle w:val="BodyText"/>
        <w:spacing w:line="244" w:lineRule="auto" w:before="2"/>
        <w:ind w:left="571" w:right="556"/>
        <w:jc w:val="both"/>
      </w:pPr>
      <w:r>
        <w:rPr/>
        <w:t>Desayuno. Salida hacia Uxmal. Visita de esta zona arqueológica de gran belleza arquitectónica: la Pirámide</w:t>
      </w:r>
      <w:r>
        <w:rPr>
          <w:spacing w:val="-5"/>
        </w:rPr>
        <w:t> </w:t>
      </w:r>
      <w:r>
        <w:rPr/>
        <w:t>del Adivino,</w:t>
      </w:r>
      <w:r>
        <w:rPr>
          <w:spacing w:val="-3"/>
        </w:rPr>
        <w:t> </w:t>
      </w:r>
      <w:r>
        <w:rPr/>
        <w:t>el Cuadrángulo</w:t>
      </w:r>
      <w:r>
        <w:rPr>
          <w:spacing w:val="-5"/>
        </w:rPr>
        <w:t> </w:t>
      </w:r>
      <w:r>
        <w:rPr/>
        <w:t>de</w:t>
      </w:r>
      <w:r>
        <w:rPr>
          <w:spacing w:val="-9"/>
        </w:rPr>
        <w:t> </w:t>
      </w:r>
      <w:r>
        <w:rPr/>
        <w:t>las</w:t>
      </w:r>
      <w:r>
        <w:rPr>
          <w:spacing w:val="-5"/>
        </w:rPr>
        <w:t> </w:t>
      </w:r>
      <w:r>
        <w:rPr/>
        <w:t>Monjas, el</w:t>
      </w:r>
      <w:r>
        <w:rPr>
          <w:spacing w:val="-2"/>
        </w:rPr>
        <w:t> </w:t>
      </w:r>
      <w:r>
        <w:rPr/>
        <w:t>Palacio del</w:t>
      </w:r>
      <w:r>
        <w:rPr>
          <w:spacing w:val="-2"/>
        </w:rPr>
        <w:t> </w:t>
      </w:r>
      <w:r>
        <w:rPr/>
        <w:t>Gobernador,</w:t>
      </w:r>
      <w:r>
        <w:rPr>
          <w:spacing w:val="-3"/>
        </w:rPr>
        <w:t> </w:t>
      </w:r>
      <w:r>
        <w:rPr/>
        <w:t>el Juego de</w:t>
      </w:r>
      <w:r>
        <w:rPr>
          <w:spacing w:val="-5"/>
        </w:rPr>
        <w:t> </w:t>
      </w:r>
      <w:r>
        <w:rPr/>
        <w:t>Pelota. Comida. Continuación a Mérida, " La Ciudad Blanca " en donde haremos un recorrido panorámico: El Paseo de</w:t>
      </w:r>
      <w:r>
        <w:rPr>
          <w:spacing w:val="-3"/>
        </w:rPr>
        <w:t> </w:t>
      </w:r>
      <w:r>
        <w:rPr/>
        <w:t>Montejo,</w:t>
      </w:r>
      <w:r>
        <w:rPr>
          <w:spacing w:val="-1"/>
        </w:rPr>
        <w:t> </w:t>
      </w:r>
      <w:r>
        <w:rPr/>
        <w:t>el monumento a</w:t>
      </w:r>
      <w:r>
        <w:rPr>
          <w:spacing w:val="-3"/>
        </w:rPr>
        <w:t> </w:t>
      </w:r>
      <w:r>
        <w:rPr/>
        <w:t>la Patria,</w:t>
      </w:r>
      <w:r>
        <w:rPr>
          <w:spacing w:val="-1"/>
        </w:rPr>
        <w:t> </w:t>
      </w:r>
      <w:r>
        <w:rPr/>
        <w:t>la Plaza Principal con la Catedral y los Palacios</w:t>
      </w:r>
      <w:r>
        <w:rPr>
          <w:spacing w:val="-2"/>
        </w:rPr>
        <w:t> </w:t>
      </w:r>
      <w:r>
        <w:rPr/>
        <w:t>de Gobierno. Alojamiento.</w:t>
      </w:r>
    </w:p>
    <w:p>
      <w:pPr>
        <w:pStyle w:val="BodyText"/>
        <w:spacing w:before="3"/>
        <w:rPr>
          <w:sz w:val="9"/>
        </w:rPr>
      </w:pPr>
    </w:p>
    <w:p>
      <w:pPr>
        <w:pStyle w:val="BodyText"/>
        <w:spacing w:after="0"/>
        <w:rPr>
          <w:sz w:val="9"/>
        </w:rPr>
        <w:sectPr>
          <w:pgSz w:w="11910" w:h="16840"/>
          <w:pgMar w:header="0" w:footer="998" w:top="2420" w:bottom="1180" w:left="1417" w:right="1417"/>
        </w:sectPr>
      </w:pPr>
    </w:p>
    <w:p>
      <w:pPr>
        <w:pStyle w:val="BodyText"/>
        <w:rPr>
          <w:sz w:val="9"/>
        </w:rPr>
      </w:pPr>
    </w:p>
    <w:p>
      <w:pPr>
        <w:spacing w:line="240" w:lineRule="auto"/>
        <w:ind w:left="570" w:right="-72" w:firstLine="0"/>
        <w:rPr>
          <w:sz w:val="20"/>
        </w:rPr>
      </w:pPr>
      <w:r>
        <w:rPr>
          <w:sz w:val="20"/>
        </w:rPr>
        <w:drawing>
          <wp:inline distT="0" distB="0" distL="0" distR="0">
            <wp:extent cx="1819479" cy="1295019"/>
            <wp:effectExtent l="0" t="0" r="0" b="0"/>
            <wp:docPr id="14" name="Image 14" descr="10 datos sobre Chichen Itzá que van a hacerte aún más orgulloso de ser  mexicano"/>
            <wp:cNvGraphicFramePr>
              <a:graphicFrameLocks/>
            </wp:cNvGraphicFramePr>
            <a:graphic>
              <a:graphicData uri="http://schemas.openxmlformats.org/drawingml/2006/picture">
                <pic:pic>
                  <pic:nvPicPr>
                    <pic:cNvPr id="14" name="Image 14" descr="10 datos sobre Chichen Itzá que van a hacerte aún más orgulloso de ser  mexicano"/>
                    <pic:cNvPicPr/>
                  </pic:nvPicPr>
                  <pic:blipFill>
                    <a:blip r:embed="rId10" cstate="print"/>
                    <a:stretch>
                      <a:fillRect/>
                    </a:stretch>
                  </pic:blipFill>
                  <pic:spPr>
                    <a:xfrm>
                      <a:off x="0" y="0"/>
                      <a:ext cx="1819479" cy="1295019"/>
                    </a:xfrm>
                    <a:prstGeom prst="rect">
                      <a:avLst/>
                    </a:prstGeom>
                  </pic:spPr>
                </pic:pic>
              </a:graphicData>
            </a:graphic>
          </wp:inline>
        </w:drawing>
      </w:r>
      <w:r>
        <w:rPr>
          <w:sz w:val="20"/>
        </w:rPr>
      </w:r>
    </w:p>
    <w:p>
      <w:pPr>
        <w:pStyle w:val="BodyText"/>
        <w:spacing w:before="27"/>
        <w:ind w:left="571"/>
      </w:pPr>
      <w:r>
        <w:rPr/>
        <w:t>Llegada</w:t>
      </w:r>
      <w:r>
        <w:rPr>
          <w:spacing w:val="4"/>
        </w:rPr>
        <w:t> </w:t>
      </w:r>
      <w:r>
        <w:rPr/>
        <w:t>a</w:t>
      </w:r>
      <w:r>
        <w:rPr>
          <w:spacing w:val="-6"/>
        </w:rPr>
        <w:t> </w:t>
      </w:r>
      <w:r>
        <w:rPr/>
        <w:t>los</w:t>
      </w:r>
      <w:r>
        <w:rPr>
          <w:spacing w:val="-1"/>
        </w:rPr>
        <w:t> </w:t>
      </w:r>
      <w:r>
        <w:rPr>
          <w:spacing w:val="-2"/>
        </w:rPr>
        <w:t>hoteles</w:t>
      </w:r>
    </w:p>
    <w:p>
      <w:pPr>
        <w:pStyle w:val="BodyText"/>
        <w:spacing w:line="244" w:lineRule="auto" w:before="97"/>
        <w:ind w:left="120" w:right="556"/>
        <w:jc w:val="both"/>
      </w:pPr>
      <w:r>
        <w:rPr/>
        <w:br w:type="column"/>
      </w:r>
      <w:r>
        <w:rPr>
          <w:rFonts w:ascii="Arial" w:hAnsi="Arial"/>
          <w:b/>
          <w:color w:val="006FC0"/>
        </w:rPr>
        <w:t>Día</w:t>
      </w:r>
      <w:r>
        <w:rPr>
          <w:rFonts w:ascii="Arial" w:hAnsi="Arial"/>
          <w:b/>
          <w:color w:val="006FC0"/>
          <w:spacing w:val="-1"/>
        </w:rPr>
        <w:t> </w:t>
      </w:r>
      <w:r>
        <w:rPr>
          <w:rFonts w:ascii="Arial" w:hAnsi="Arial"/>
          <w:b/>
          <w:color w:val="006FC0"/>
        </w:rPr>
        <w:t>6</w:t>
      </w:r>
      <w:r>
        <w:rPr>
          <w:rFonts w:ascii="Arial" w:hAnsi="Arial"/>
          <w:b/>
          <w:color w:val="006FC0"/>
          <w:spacing w:val="80"/>
        </w:rPr>
        <w:t> </w:t>
      </w:r>
      <w:r>
        <w:rPr>
          <w:rFonts w:ascii="Arial" w:hAnsi="Arial"/>
          <w:b/>
          <w:color w:val="006FC0"/>
        </w:rPr>
        <w:t>(Jue)</w:t>
      </w:r>
      <w:r>
        <w:rPr>
          <w:rFonts w:ascii="Arial" w:hAnsi="Arial"/>
          <w:b/>
          <w:color w:val="006FC0"/>
          <w:spacing w:val="-11"/>
        </w:rPr>
        <w:t> </w:t>
      </w:r>
      <w:r>
        <w:rPr>
          <w:rFonts w:ascii="Arial" w:hAnsi="Arial"/>
          <w:b/>
          <w:color w:val="006FC0"/>
        </w:rPr>
        <w:t>Mérida</w:t>
      </w:r>
      <w:r>
        <w:rPr>
          <w:rFonts w:ascii="Arial" w:hAnsi="Arial"/>
          <w:b/>
          <w:color w:val="006FC0"/>
          <w:spacing w:val="-8"/>
        </w:rPr>
        <w:t> </w:t>
      </w:r>
      <w:r>
        <w:rPr>
          <w:rFonts w:ascii="Arial" w:hAnsi="Arial"/>
          <w:b/>
          <w:color w:val="006FC0"/>
        </w:rPr>
        <w:t>–</w:t>
      </w:r>
      <w:r>
        <w:rPr>
          <w:rFonts w:ascii="Arial" w:hAnsi="Arial"/>
          <w:b/>
          <w:color w:val="006FC0"/>
          <w:spacing w:val="-9"/>
        </w:rPr>
        <w:t> </w:t>
      </w:r>
      <w:r>
        <w:rPr>
          <w:rFonts w:ascii="Arial" w:hAnsi="Arial"/>
          <w:b/>
          <w:color w:val="006FC0"/>
        </w:rPr>
        <w:t>Chichen</w:t>
      </w:r>
      <w:r>
        <w:rPr>
          <w:rFonts w:ascii="Arial" w:hAnsi="Arial"/>
          <w:b/>
          <w:color w:val="006FC0"/>
          <w:spacing w:val="-13"/>
        </w:rPr>
        <w:t> </w:t>
      </w:r>
      <w:r>
        <w:rPr>
          <w:rFonts w:ascii="Arial" w:hAnsi="Arial"/>
          <w:b/>
          <w:color w:val="006FC0"/>
        </w:rPr>
        <w:t>Itzá</w:t>
      </w:r>
      <w:r>
        <w:rPr>
          <w:rFonts w:ascii="Arial" w:hAnsi="Arial"/>
          <w:b/>
          <w:color w:val="006FC0"/>
          <w:spacing w:val="-7"/>
        </w:rPr>
        <w:t> </w:t>
      </w:r>
      <w:r>
        <w:rPr>
          <w:rFonts w:ascii="Arial" w:hAnsi="Arial"/>
          <w:b/>
          <w:color w:val="006FC0"/>
        </w:rPr>
        <w:t>–</w:t>
      </w:r>
      <w:r>
        <w:rPr>
          <w:rFonts w:ascii="Arial" w:hAnsi="Arial"/>
          <w:b/>
          <w:color w:val="006FC0"/>
          <w:spacing w:val="-9"/>
        </w:rPr>
        <w:t> </w:t>
      </w:r>
      <w:r>
        <w:rPr>
          <w:rFonts w:ascii="Arial" w:hAnsi="Arial"/>
          <w:b/>
          <w:color w:val="006FC0"/>
        </w:rPr>
        <w:t>Cancún/Riviera</w:t>
      </w:r>
      <w:r>
        <w:rPr>
          <w:rFonts w:ascii="Arial" w:hAnsi="Arial"/>
          <w:b/>
          <w:color w:val="006FC0"/>
          <w:spacing w:val="-13"/>
        </w:rPr>
        <w:t> </w:t>
      </w:r>
      <w:r>
        <w:rPr>
          <w:rFonts w:ascii="Arial" w:hAnsi="Arial"/>
          <w:b/>
          <w:color w:val="006FC0"/>
        </w:rPr>
        <w:t>Maya. </w:t>
      </w:r>
      <w:r>
        <w:rPr/>
        <w:t>06:30 hrs. Desayuno. 07:00 hrs. Salida hacia Chichén Itzá, la ciudad maya de mayor renombre en México. Sitio arqueológico donde se revelan avanzados conocimientos arqueo-astronómicos. Cuenta con la pirámide escalonada llamada el</w:t>
      </w:r>
      <w:r>
        <w:rPr>
          <w:spacing w:val="-2"/>
        </w:rPr>
        <w:t> </w:t>
      </w:r>
      <w:r>
        <w:rPr/>
        <w:t>Castillo</w:t>
      </w:r>
      <w:r>
        <w:rPr>
          <w:spacing w:val="-5"/>
        </w:rPr>
        <w:t> </w:t>
      </w:r>
      <w:r>
        <w:rPr/>
        <w:t>o</w:t>
      </w:r>
      <w:r>
        <w:rPr>
          <w:spacing w:val="-5"/>
        </w:rPr>
        <w:t> </w:t>
      </w:r>
      <w:r>
        <w:rPr/>
        <w:t>Templo de</w:t>
      </w:r>
      <w:r>
        <w:rPr>
          <w:spacing w:val="-5"/>
        </w:rPr>
        <w:t> </w:t>
      </w:r>
      <w:r>
        <w:rPr/>
        <w:t>Kukulcán, el</w:t>
      </w:r>
      <w:r>
        <w:rPr>
          <w:spacing w:val="-2"/>
        </w:rPr>
        <w:t> </w:t>
      </w:r>
      <w:r>
        <w:rPr/>
        <w:t>Juego</w:t>
      </w:r>
      <w:r>
        <w:rPr>
          <w:spacing w:val="-5"/>
        </w:rPr>
        <w:t> </w:t>
      </w:r>
      <w:r>
        <w:rPr/>
        <w:t>de</w:t>
      </w:r>
      <w:r>
        <w:rPr>
          <w:spacing w:val="-5"/>
        </w:rPr>
        <w:t> </w:t>
      </w:r>
      <w:r>
        <w:rPr/>
        <w:t>Pelota, la plataforma de las Calaveras, el Templo de los Jaguares, el Observatorio, la Plaza de las Mil Columnas, el Cenote Sagrado. Llegada</w:t>
      </w:r>
      <w:r>
        <w:rPr>
          <w:spacing w:val="-4"/>
        </w:rPr>
        <w:t> </w:t>
      </w:r>
      <w:r>
        <w:rPr/>
        <w:t>al</w:t>
      </w:r>
      <w:r>
        <w:rPr>
          <w:spacing w:val="-5"/>
        </w:rPr>
        <w:t> </w:t>
      </w:r>
      <w:r>
        <w:rPr/>
        <w:t>majestuoso</w:t>
      </w:r>
      <w:r>
        <w:rPr>
          <w:spacing w:val="-4"/>
        </w:rPr>
        <w:t> </w:t>
      </w:r>
      <w:r>
        <w:rPr/>
        <w:t>cenote</w:t>
      </w:r>
      <w:r>
        <w:rPr>
          <w:spacing w:val="-4"/>
        </w:rPr>
        <w:t> </w:t>
      </w:r>
      <w:r>
        <w:rPr/>
        <w:t>IK</w:t>
      </w:r>
      <w:r>
        <w:rPr>
          <w:spacing w:val="-5"/>
        </w:rPr>
        <w:t> </w:t>
      </w:r>
      <w:r>
        <w:rPr/>
        <w:t>KIL. Posibilidad</w:t>
      </w:r>
      <w:r>
        <w:rPr>
          <w:spacing w:val="-4"/>
        </w:rPr>
        <w:t> </w:t>
      </w:r>
      <w:r>
        <w:rPr/>
        <w:t>de nadar.</w:t>
      </w:r>
      <w:r>
        <w:rPr>
          <w:spacing w:val="55"/>
        </w:rPr>
        <w:t> </w:t>
      </w:r>
      <w:r>
        <w:rPr/>
        <w:t>Comida.</w:t>
      </w:r>
      <w:r>
        <w:rPr>
          <w:spacing w:val="55"/>
        </w:rPr>
        <w:t> </w:t>
      </w:r>
      <w:r>
        <w:rPr/>
        <w:t>Continuación</w:t>
      </w:r>
      <w:r>
        <w:rPr>
          <w:spacing w:val="53"/>
        </w:rPr>
        <w:t> </w:t>
      </w:r>
      <w:r>
        <w:rPr/>
        <w:t>hacia</w:t>
      </w:r>
      <w:r>
        <w:rPr>
          <w:spacing w:val="52"/>
        </w:rPr>
        <w:t> </w:t>
      </w:r>
      <w:r>
        <w:rPr/>
        <w:t>Cancún/Riviera</w:t>
      </w:r>
      <w:r>
        <w:rPr>
          <w:spacing w:val="53"/>
        </w:rPr>
        <w:t> </w:t>
      </w:r>
      <w:r>
        <w:rPr>
          <w:spacing w:val="-2"/>
        </w:rPr>
        <w:t>Maya.</w:t>
      </w:r>
    </w:p>
    <w:p>
      <w:pPr>
        <w:pStyle w:val="BodyText"/>
        <w:spacing w:after="0" w:line="244" w:lineRule="auto"/>
        <w:jc w:val="both"/>
        <w:sectPr>
          <w:type w:val="continuous"/>
          <w:pgSz w:w="11910" w:h="16840"/>
          <w:pgMar w:header="0" w:footer="998" w:top="2380" w:bottom="1180" w:left="1417" w:right="1417"/>
          <w:cols w:num="2" w:equalWidth="0">
            <w:col w:w="3412" w:space="40"/>
            <w:col w:w="5624"/>
          </w:cols>
        </w:sectPr>
      </w:pPr>
    </w:p>
    <w:p>
      <w:pPr>
        <w:pStyle w:val="BodyText"/>
        <w:spacing w:before="2"/>
      </w:pPr>
    </w:p>
    <w:p>
      <w:pPr>
        <w:pStyle w:val="Heading4"/>
        <w:ind w:firstLine="6121"/>
        <w:jc w:val="left"/>
      </w:pPr>
      <w:r>
        <w:rPr>
          <w:color w:val="006FC0"/>
        </w:rPr>
        <w:t>Fin</w:t>
      </w:r>
      <w:r>
        <w:rPr>
          <w:color w:val="006FC0"/>
          <w:spacing w:val="1"/>
        </w:rPr>
        <w:t> </w:t>
      </w:r>
      <w:r>
        <w:rPr>
          <w:color w:val="006FC0"/>
        </w:rPr>
        <w:t>De</w:t>
      </w:r>
      <w:r>
        <w:rPr>
          <w:color w:val="006FC0"/>
          <w:spacing w:val="-3"/>
        </w:rPr>
        <w:t> </w:t>
      </w:r>
      <w:r>
        <w:rPr>
          <w:color w:val="006FC0"/>
        </w:rPr>
        <w:t>Los</w:t>
      </w:r>
      <w:r>
        <w:rPr>
          <w:color w:val="006FC0"/>
          <w:spacing w:val="-2"/>
        </w:rPr>
        <w:t> Servicios.</w:t>
      </w:r>
    </w:p>
    <w:p>
      <w:pPr>
        <w:pStyle w:val="BodyText"/>
        <w:spacing w:before="4"/>
        <w:rPr>
          <w:rFonts w:ascii="Arial"/>
          <w:b/>
        </w:rPr>
      </w:pPr>
    </w:p>
    <w:p>
      <w:pPr>
        <w:spacing w:before="0"/>
        <w:ind w:left="571" w:right="561" w:firstLine="0"/>
        <w:jc w:val="both"/>
        <w:rPr>
          <w:rFonts w:ascii="Arial" w:hAnsi="Arial"/>
          <w:b/>
          <w:i/>
          <w:sz w:val="18"/>
        </w:rPr>
      </w:pPr>
      <w:r>
        <w:rPr>
          <w:rFonts w:ascii="Arial" w:hAnsi="Arial"/>
          <w:b/>
          <w:i/>
          <w:color w:val="252525"/>
          <w:sz w:val="18"/>
        </w:rPr>
        <w:t>Nota: El Itinerario es únicamente de carácter informativo y puede variar por cuestiones de clima y logística del operador. El día del tour exacto se dará a la llegada de los pasajeros al destino.</w:t>
      </w:r>
      <w:r>
        <w:rPr>
          <w:rFonts w:ascii="Arial" w:hAnsi="Arial"/>
          <w:b/>
          <w:i/>
          <w:color w:val="252525"/>
          <w:spacing w:val="40"/>
          <w:sz w:val="18"/>
        </w:rPr>
        <w:t> </w:t>
      </w:r>
      <w:r>
        <w:rPr>
          <w:rFonts w:ascii="Arial" w:hAnsi="Arial"/>
          <w:b/>
          <w:i/>
          <w:color w:val="252525"/>
          <w:sz w:val="18"/>
        </w:rPr>
        <w:t>El día del tour puede variar según la programación del operador local.</w:t>
      </w:r>
    </w:p>
    <w:p>
      <w:pPr>
        <w:pStyle w:val="BodyText"/>
        <w:rPr>
          <w:rFonts w:ascii="Arial"/>
          <w:b/>
          <w:i/>
        </w:rPr>
      </w:pPr>
    </w:p>
    <w:p>
      <w:pPr>
        <w:pStyle w:val="BodyText"/>
        <w:rPr>
          <w:rFonts w:ascii="Arial"/>
          <w:b/>
          <w:i/>
        </w:rPr>
      </w:pPr>
    </w:p>
    <w:p>
      <w:pPr>
        <w:pStyle w:val="BodyText"/>
        <w:rPr>
          <w:rFonts w:ascii="Arial"/>
          <w:b/>
          <w:i/>
        </w:rPr>
      </w:pPr>
    </w:p>
    <w:p>
      <w:pPr>
        <w:pStyle w:val="BodyText"/>
        <w:spacing w:before="1"/>
        <w:rPr>
          <w:rFonts w:ascii="Arial"/>
          <w:b/>
          <w:i/>
        </w:rPr>
      </w:pPr>
    </w:p>
    <w:p>
      <w:pPr>
        <w:pStyle w:val="Heading3"/>
        <w:jc w:val="both"/>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179"/>
        <w:rPr>
          <w:rFonts w:ascii="Arial"/>
          <w:b/>
          <w:sz w:val="20"/>
        </w:rPr>
      </w:pPr>
    </w:p>
    <w:tbl>
      <w:tblPr>
        <w:tblW w:w="0" w:type="auto"/>
        <w:jc w:val="left"/>
        <w:tblInd w:w="11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052"/>
        <w:gridCol w:w="1868"/>
        <w:gridCol w:w="1983"/>
        <w:gridCol w:w="1984"/>
        <w:gridCol w:w="1988"/>
      </w:tblGrid>
      <w:tr>
        <w:trPr>
          <w:trHeight w:val="345" w:hRule="atLeast"/>
        </w:trPr>
        <w:tc>
          <w:tcPr>
            <w:tcW w:w="1052" w:type="dxa"/>
            <w:tcBorders>
              <w:top w:val="nil"/>
              <w:bottom w:val="nil"/>
            </w:tcBorders>
            <w:shd w:val="clear" w:color="auto" w:fill="28AC04"/>
          </w:tcPr>
          <w:p>
            <w:pPr>
              <w:pStyle w:val="TableParagraph"/>
              <w:spacing w:before="61"/>
              <w:ind w:left="0" w:right="189"/>
              <w:jc w:val="right"/>
              <w:rPr>
                <w:rFonts w:ascii="Arial"/>
                <w:b/>
                <w:sz w:val="18"/>
              </w:rPr>
            </w:pPr>
            <w:r>
              <w:rPr>
                <w:rFonts w:ascii="Arial"/>
                <w:b/>
                <w:color w:val="FFFFFF"/>
                <w:spacing w:val="-2"/>
                <w:sz w:val="18"/>
              </w:rPr>
              <w:t>Ciudad</w:t>
            </w:r>
          </w:p>
        </w:tc>
        <w:tc>
          <w:tcPr>
            <w:tcW w:w="1868" w:type="dxa"/>
            <w:tcBorders>
              <w:top w:val="nil"/>
              <w:bottom w:val="nil"/>
            </w:tcBorders>
            <w:shd w:val="clear" w:color="auto" w:fill="28AC04"/>
          </w:tcPr>
          <w:p>
            <w:pPr>
              <w:pStyle w:val="TableParagraph"/>
              <w:spacing w:before="61"/>
              <w:ind w:left="349"/>
              <w:rPr>
                <w:rFonts w:ascii="Arial"/>
                <w:b/>
                <w:sz w:val="18"/>
              </w:rPr>
            </w:pPr>
            <w:r>
              <w:rPr>
                <w:rFonts w:ascii="Arial"/>
                <w:b/>
                <w:color w:val="FFFFFF"/>
                <w:sz w:val="18"/>
              </w:rPr>
              <w:t>San</w:t>
            </w:r>
            <w:r>
              <w:rPr>
                <w:rFonts w:ascii="Arial"/>
                <w:b/>
                <w:color w:val="FFFFFF"/>
                <w:spacing w:val="1"/>
                <w:sz w:val="18"/>
              </w:rPr>
              <w:t> </w:t>
            </w:r>
            <w:r>
              <w:rPr>
                <w:rFonts w:ascii="Arial"/>
                <w:b/>
                <w:color w:val="FFFFFF"/>
                <w:spacing w:val="-2"/>
                <w:sz w:val="18"/>
              </w:rPr>
              <w:t>Cristobal</w:t>
            </w:r>
          </w:p>
        </w:tc>
        <w:tc>
          <w:tcPr>
            <w:tcW w:w="1983" w:type="dxa"/>
            <w:tcBorders>
              <w:top w:val="nil"/>
              <w:bottom w:val="nil"/>
            </w:tcBorders>
            <w:shd w:val="clear" w:color="auto" w:fill="28AC04"/>
          </w:tcPr>
          <w:p>
            <w:pPr>
              <w:pStyle w:val="TableParagraph"/>
              <w:spacing w:before="61"/>
              <w:jc w:val="center"/>
              <w:rPr>
                <w:rFonts w:ascii="Arial"/>
                <w:b/>
                <w:sz w:val="18"/>
              </w:rPr>
            </w:pPr>
            <w:r>
              <w:rPr>
                <w:rFonts w:ascii="Arial"/>
                <w:b/>
                <w:color w:val="FFFFFF"/>
                <w:spacing w:val="-2"/>
                <w:sz w:val="18"/>
              </w:rPr>
              <w:t>Palenque</w:t>
            </w:r>
          </w:p>
        </w:tc>
        <w:tc>
          <w:tcPr>
            <w:tcW w:w="1984" w:type="dxa"/>
            <w:tcBorders>
              <w:top w:val="nil"/>
              <w:bottom w:val="nil"/>
            </w:tcBorders>
            <w:shd w:val="clear" w:color="auto" w:fill="28AC04"/>
          </w:tcPr>
          <w:p>
            <w:pPr>
              <w:pStyle w:val="TableParagraph"/>
              <w:spacing w:before="61"/>
              <w:ind w:left="532"/>
              <w:rPr>
                <w:rFonts w:ascii="Arial"/>
                <w:b/>
                <w:sz w:val="18"/>
              </w:rPr>
            </w:pPr>
            <w:r>
              <w:rPr>
                <w:rFonts w:ascii="Arial"/>
                <w:b/>
                <w:color w:val="FFFFFF"/>
                <w:spacing w:val="-2"/>
                <w:sz w:val="18"/>
              </w:rPr>
              <w:t>Campeche</w:t>
            </w:r>
          </w:p>
        </w:tc>
        <w:tc>
          <w:tcPr>
            <w:tcW w:w="1988" w:type="dxa"/>
            <w:tcBorders>
              <w:top w:val="nil"/>
              <w:bottom w:val="nil"/>
            </w:tcBorders>
            <w:shd w:val="clear" w:color="auto" w:fill="28AC04"/>
          </w:tcPr>
          <w:p>
            <w:pPr>
              <w:pStyle w:val="TableParagraph"/>
              <w:spacing w:before="61"/>
              <w:ind w:left="26"/>
              <w:jc w:val="center"/>
              <w:rPr>
                <w:rFonts w:ascii="Arial" w:hAnsi="Arial"/>
                <w:b/>
                <w:sz w:val="18"/>
              </w:rPr>
            </w:pPr>
            <w:r>
              <w:rPr>
                <w:rFonts w:ascii="Arial" w:hAnsi="Arial"/>
                <w:b/>
                <w:color w:val="FFFFFF"/>
                <w:spacing w:val="-2"/>
                <w:sz w:val="18"/>
              </w:rPr>
              <w:t>Mérida</w:t>
            </w:r>
          </w:p>
        </w:tc>
      </w:tr>
      <w:tr>
        <w:trPr>
          <w:trHeight w:val="618" w:hRule="atLeast"/>
        </w:trPr>
        <w:tc>
          <w:tcPr>
            <w:tcW w:w="1052" w:type="dxa"/>
            <w:tcBorders>
              <w:top w:val="nil"/>
            </w:tcBorders>
          </w:tcPr>
          <w:p>
            <w:pPr>
              <w:pStyle w:val="TableParagraph"/>
              <w:spacing w:before="200"/>
              <w:ind w:left="0" w:right="233"/>
              <w:jc w:val="right"/>
              <w:rPr>
                <w:rFonts w:ascii="Arial"/>
                <w:b/>
                <w:sz w:val="18"/>
              </w:rPr>
            </w:pPr>
            <w:r>
              <w:rPr>
                <w:rFonts w:ascii="Arial"/>
                <w:b/>
                <w:spacing w:val="-2"/>
                <w:sz w:val="18"/>
              </w:rPr>
              <w:t>Primera</w:t>
            </w:r>
          </w:p>
        </w:tc>
        <w:tc>
          <w:tcPr>
            <w:tcW w:w="1868" w:type="dxa"/>
            <w:tcBorders>
              <w:top w:val="nil"/>
            </w:tcBorders>
          </w:tcPr>
          <w:p>
            <w:pPr>
              <w:pStyle w:val="TableParagraph"/>
              <w:spacing w:line="242" w:lineRule="auto" w:before="103"/>
              <w:ind w:left="311" w:hanging="111"/>
              <w:rPr>
                <w:sz w:val="18"/>
              </w:rPr>
            </w:pPr>
            <w:r>
              <w:rPr>
                <w:color w:val="404040"/>
                <w:sz w:val="18"/>
              </w:rPr>
              <w:t>D</w:t>
            </w:r>
            <w:r>
              <w:rPr>
                <w:color w:val="404040"/>
                <w:spacing w:val="-9"/>
                <w:sz w:val="18"/>
              </w:rPr>
              <w:t> </w:t>
            </w:r>
            <w:r>
              <w:rPr>
                <w:color w:val="404040"/>
                <w:sz w:val="18"/>
              </w:rPr>
              <w:t>de</w:t>
            </w:r>
            <w:r>
              <w:rPr>
                <w:color w:val="404040"/>
                <w:spacing w:val="-12"/>
                <w:sz w:val="18"/>
              </w:rPr>
              <w:t> </w:t>
            </w:r>
            <w:r>
              <w:rPr>
                <w:color w:val="404040"/>
                <w:sz w:val="18"/>
              </w:rPr>
              <w:t>Mazariegos</w:t>
            </w:r>
            <w:r>
              <w:rPr>
                <w:color w:val="404040"/>
                <w:spacing w:val="-11"/>
                <w:sz w:val="18"/>
              </w:rPr>
              <w:t> </w:t>
            </w:r>
            <w:r>
              <w:rPr>
                <w:color w:val="404040"/>
                <w:sz w:val="18"/>
              </w:rPr>
              <w:t>/ Casa Mexicana</w:t>
            </w:r>
          </w:p>
        </w:tc>
        <w:tc>
          <w:tcPr>
            <w:tcW w:w="1983" w:type="dxa"/>
            <w:tcBorders>
              <w:top w:val="nil"/>
            </w:tcBorders>
          </w:tcPr>
          <w:p>
            <w:pPr>
              <w:pStyle w:val="TableParagraph"/>
              <w:spacing w:before="203"/>
              <w:ind w:right="8"/>
              <w:jc w:val="center"/>
              <w:rPr>
                <w:sz w:val="18"/>
              </w:rPr>
            </w:pPr>
            <w:r>
              <w:rPr>
                <w:color w:val="4D4D4F"/>
                <w:sz w:val="18"/>
              </w:rPr>
              <w:t>Ciudad </w:t>
            </w:r>
            <w:r>
              <w:rPr>
                <w:color w:val="4D4D4F"/>
                <w:spacing w:val="-4"/>
                <w:sz w:val="18"/>
              </w:rPr>
              <w:t>Real</w:t>
            </w:r>
          </w:p>
        </w:tc>
        <w:tc>
          <w:tcPr>
            <w:tcW w:w="1984" w:type="dxa"/>
            <w:tcBorders>
              <w:top w:val="nil"/>
            </w:tcBorders>
          </w:tcPr>
          <w:p>
            <w:pPr>
              <w:pStyle w:val="TableParagraph"/>
              <w:spacing w:line="242" w:lineRule="auto"/>
              <w:ind w:left="43" w:right="27"/>
              <w:jc w:val="center"/>
              <w:rPr>
                <w:sz w:val="18"/>
              </w:rPr>
            </w:pPr>
            <w:r>
              <w:rPr>
                <w:color w:val="404040"/>
                <w:sz w:val="18"/>
              </w:rPr>
              <w:t>Plaza</w:t>
            </w:r>
            <w:r>
              <w:rPr>
                <w:color w:val="404040"/>
                <w:spacing w:val="-12"/>
                <w:sz w:val="18"/>
              </w:rPr>
              <w:t> </w:t>
            </w:r>
            <w:r>
              <w:rPr>
                <w:color w:val="404040"/>
                <w:sz w:val="18"/>
              </w:rPr>
              <w:t>Campeche</w:t>
            </w:r>
            <w:r>
              <w:rPr>
                <w:color w:val="404040"/>
                <w:spacing w:val="-12"/>
                <w:sz w:val="18"/>
              </w:rPr>
              <w:t> </w:t>
            </w:r>
            <w:r>
              <w:rPr>
                <w:color w:val="404040"/>
                <w:sz w:val="18"/>
              </w:rPr>
              <w:t>/ Gama Campeche</w:t>
            </w:r>
          </w:p>
          <w:p>
            <w:pPr>
              <w:pStyle w:val="TableParagraph"/>
              <w:spacing w:line="189" w:lineRule="exact"/>
              <w:ind w:left="43" w:right="30"/>
              <w:jc w:val="center"/>
              <w:rPr>
                <w:sz w:val="18"/>
              </w:rPr>
            </w:pPr>
            <w:r>
              <w:rPr>
                <w:color w:val="404040"/>
                <w:spacing w:val="-2"/>
                <w:sz w:val="18"/>
              </w:rPr>
              <w:t>Malecón</w:t>
            </w:r>
          </w:p>
        </w:tc>
        <w:tc>
          <w:tcPr>
            <w:tcW w:w="1988" w:type="dxa"/>
            <w:tcBorders>
              <w:top w:val="nil"/>
            </w:tcBorders>
          </w:tcPr>
          <w:p>
            <w:pPr>
              <w:pStyle w:val="TableParagraph"/>
              <w:spacing w:line="242" w:lineRule="auto" w:before="103"/>
              <w:ind w:left="569" w:hanging="24"/>
              <w:rPr>
                <w:sz w:val="18"/>
              </w:rPr>
            </w:pPr>
            <w:r>
              <w:rPr>
                <w:sz w:val="18"/>
              </w:rPr>
              <w:t>Gamma/</w:t>
            </w:r>
            <w:r>
              <w:rPr>
                <w:spacing w:val="-12"/>
                <w:sz w:val="18"/>
              </w:rPr>
              <w:t> </w:t>
            </w:r>
            <w:r>
              <w:rPr>
                <w:sz w:val="18"/>
              </w:rPr>
              <w:t>El </w:t>
            </w:r>
            <w:r>
              <w:rPr>
                <w:spacing w:val="-2"/>
                <w:sz w:val="18"/>
              </w:rPr>
              <w:t>Castellano</w:t>
            </w:r>
          </w:p>
        </w:tc>
      </w:tr>
    </w:tbl>
    <w:p>
      <w:pPr>
        <w:pStyle w:val="BodyText"/>
        <w:spacing w:before="9"/>
        <w:rPr>
          <w:rFonts w:ascii="Arial"/>
          <w:b/>
        </w:rPr>
      </w:pPr>
    </w:p>
    <w:p>
      <w:pPr>
        <w:pStyle w:val="BodyText"/>
        <w:spacing w:line="242" w:lineRule="auto"/>
        <w:ind w:left="571" w:right="554"/>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2"/>
        </w:rPr>
        <w:t> </w:t>
      </w:r>
      <w:r>
        <w:rPr/>
        <w:t>de</w:t>
      </w:r>
      <w:r>
        <w:rPr>
          <w:spacing w:val="-12"/>
        </w:rPr>
        <w:t> </w:t>
      </w:r>
      <w:r>
        <w:rPr/>
        <w:t>realizar</w:t>
      </w:r>
      <w:r>
        <w:rPr>
          <w:spacing w:val="-12"/>
        </w:rPr>
        <w:t> </w:t>
      </w:r>
      <w:r>
        <w:rPr/>
        <w:t>la</w:t>
      </w:r>
      <w:r>
        <w:rPr>
          <w:spacing w:val="-12"/>
        </w:rPr>
        <w:t> </w:t>
      </w:r>
      <w:r>
        <w:rPr/>
        <w:t>reservación.</w:t>
      </w:r>
      <w:r>
        <w:rPr>
          <w:spacing w:val="-12"/>
        </w:rPr>
        <w:t> </w:t>
      </w:r>
      <w:r>
        <w:rPr/>
        <w:t>En</w:t>
      </w:r>
      <w:r>
        <w:rPr>
          <w:spacing w:val="-12"/>
        </w:rPr>
        <w:t> </w:t>
      </w:r>
      <w:r>
        <w:rPr/>
        <w:t>caso</w:t>
      </w:r>
      <w:r>
        <w:rPr>
          <w:spacing w:val="-12"/>
        </w:rPr>
        <w:t> </w:t>
      </w:r>
      <w:r>
        <w:rPr/>
        <w:t>de</w:t>
      </w:r>
      <w:r>
        <w:rPr>
          <w:spacing w:val="-12"/>
        </w:rPr>
        <w:t> </w:t>
      </w:r>
      <w:r>
        <w:rPr/>
        <w:t>no</w:t>
      </w:r>
      <w:r>
        <w:rPr>
          <w:spacing w:val="-12"/>
        </w:rPr>
        <w:t> </w:t>
      </w:r>
      <w:r>
        <w:rPr/>
        <w:t>poder</w:t>
      </w:r>
      <w:r>
        <w:rPr>
          <w:spacing w:val="-10"/>
        </w:rPr>
        <w:t> </w:t>
      </w:r>
      <w:r>
        <w:rPr/>
        <w:t>confirmar</w:t>
      </w:r>
      <w:r>
        <w:rPr>
          <w:spacing w:val="-9"/>
        </w:rPr>
        <w:t> </w:t>
      </w:r>
      <w:r>
        <w:rPr/>
        <w:t>estos</w:t>
      </w:r>
      <w:r>
        <w:rPr>
          <w:spacing w:val="-12"/>
        </w:rPr>
        <w:t> </w:t>
      </w:r>
      <w:r>
        <w:rPr/>
        <w:t>hoteles</w:t>
      </w:r>
      <w:r>
        <w:rPr>
          <w:spacing w:val="-11"/>
        </w:rPr>
        <w:t> </w:t>
      </w:r>
      <w:r>
        <w:rPr/>
        <w:t>mencionados</w:t>
      </w:r>
      <w:r>
        <w:rPr>
          <w:spacing w:val="-12"/>
        </w:rPr>
        <w:t> </w:t>
      </w:r>
      <w:r>
        <w:rPr/>
        <w:t>como informativos, se reservará un hotel de similar categoría y precio.</w:t>
      </w:r>
    </w:p>
    <w:p>
      <w:pPr>
        <w:pStyle w:val="BodyText"/>
      </w:pPr>
    </w:p>
    <w:p>
      <w:pPr>
        <w:pStyle w:val="BodyText"/>
      </w:pPr>
    </w:p>
    <w:p>
      <w:pPr>
        <w:pStyle w:val="BodyText"/>
        <w:spacing w:before="7"/>
      </w:pPr>
    </w:p>
    <w:p>
      <w:pPr>
        <w:pStyle w:val="Heading3"/>
        <w:jc w:val="both"/>
        <w:rPr>
          <w:u w:val="none"/>
        </w:rPr>
      </w:pPr>
      <w:r>
        <w:rPr>
          <w:color w:val="006FC0"/>
          <w:u w:val="single" w:color="006FC0"/>
        </w:rPr>
        <w:t>PRECIO</w:t>
      </w:r>
      <w:r>
        <w:rPr>
          <w:color w:val="006FC0"/>
          <w:spacing w:val="-3"/>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6"/>
          <w:u w:val="single" w:color="006FC0"/>
        </w:rPr>
        <w:t> </w:t>
      </w:r>
      <w:r>
        <w:rPr>
          <w:color w:val="006FC0"/>
          <w:spacing w:val="-2"/>
          <w:u w:val="single" w:color="006FC0"/>
        </w:rPr>
        <w:t>(USD):</w:t>
      </w:r>
    </w:p>
    <w:p>
      <w:pPr>
        <w:pStyle w:val="BodyText"/>
        <w:spacing w:before="101" w:after="1"/>
        <w:rPr>
          <w:rFonts w:ascii="Arial"/>
          <w:b/>
          <w:sz w:val="20"/>
        </w:rPr>
      </w:pPr>
    </w:p>
    <w:tbl>
      <w:tblPr>
        <w:tblW w:w="0" w:type="auto"/>
        <w:jc w:val="left"/>
        <w:tblInd w:w="302"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806"/>
        <w:gridCol w:w="1249"/>
        <w:gridCol w:w="1474"/>
        <w:gridCol w:w="1416"/>
        <w:gridCol w:w="1277"/>
        <w:gridCol w:w="1277"/>
      </w:tblGrid>
      <w:tr>
        <w:trPr>
          <w:trHeight w:val="205" w:hRule="atLeast"/>
        </w:trPr>
        <w:tc>
          <w:tcPr>
            <w:tcW w:w="8499" w:type="dxa"/>
            <w:gridSpan w:val="6"/>
            <w:tcBorders>
              <w:bottom w:val="nil"/>
            </w:tcBorders>
            <w:shd w:val="clear" w:color="auto" w:fill="E26C09"/>
          </w:tcPr>
          <w:p>
            <w:pPr>
              <w:pStyle w:val="TableParagraph"/>
              <w:spacing w:line="186" w:lineRule="exact"/>
              <w:ind w:left="20" w:right="1"/>
              <w:jc w:val="center"/>
              <w:rPr>
                <w:rFonts w:ascii="Arial"/>
                <w:b/>
                <w:sz w:val="18"/>
              </w:rPr>
            </w:pPr>
            <w:r>
              <w:rPr>
                <w:rFonts w:ascii="Arial"/>
                <w:b/>
                <w:color w:val="FFFFFF"/>
                <w:sz w:val="18"/>
              </w:rPr>
              <w:t>TEMPORADA</w:t>
            </w:r>
            <w:r>
              <w:rPr>
                <w:rFonts w:ascii="Arial"/>
                <w:b/>
                <w:color w:val="FFFFFF"/>
                <w:spacing w:val="-4"/>
                <w:sz w:val="18"/>
              </w:rPr>
              <w:t> 2026</w:t>
            </w:r>
          </w:p>
        </w:tc>
      </w:tr>
      <w:tr>
        <w:trPr>
          <w:trHeight w:val="451" w:hRule="atLeast"/>
        </w:trPr>
        <w:tc>
          <w:tcPr>
            <w:tcW w:w="1806" w:type="dxa"/>
            <w:tcBorders>
              <w:top w:val="nil"/>
              <w:bottom w:val="nil"/>
            </w:tcBorders>
            <w:shd w:val="clear" w:color="auto" w:fill="28AC04"/>
          </w:tcPr>
          <w:p>
            <w:pPr>
              <w:pStyle w:val="TableParagraph"/>
              <w:spacing w:before="119"/>
              <w:ind w:left="532"/>
              <w:rPr>
                <w:rFonts w:ascii="Arial"/>
                <w:b/>
                <w:sz w:val="18"/>
              </w:rPr>
            </w:pPr>
            <w:r>
              <w:rPr>
                <w:rFonts w:ascii="Arial"/>
                <w:b/>
                <w:color w:val="FFFFFF"/>
                <w:spacing w:val="-2"/>
                <w:sz w:val="18"/>
              </w:rPr>
              <w:t>Vigencia</w:t>
            </w:r>
          </w:p>
        </w:tc>
        <w:tc>
          <w:tcPr>
            <w:tcW w:w="1249" w:type="dxa"/>
            <w:tcBorders>
              <w:top w:val="nil"/>
              <w:bottom w:val="nil"/>
            </w:tcBorders>
            <w:shd w:val="clear" w:color="auto" w:fill="28AC04"/>
          </w:tcPr>
          <w:p>
            <w:pPr>
              <w:pStyle w:val="TableParagraph"/>
              <w:spacing w:before="119"/>
              <w:ind w:left="200"/>
              <w:rPr>
                <w:rFonts w:ascii="Arial" w:hAnsi="Arial"/>
                <w:b/>
                <w:sz w:val="18"/>
              </w:rPr>
            </w:pPr>
            <w:r>
              <w:rPr>
                <w:rFonts w:ascii="Arial" w:hAnsi="Arial"/>
                <w:b/>
                <w:color w:val="FFFFFF"/>
                <w:spacing w:val="-2"/>
                <w:sz w:val="18"/>
              </w:rPr>
              <w:t>Categoría</w:t>
            </w:r>
          </w:p>
        </w:tc>
        <w:tc>
          <w:tcPr>
            <w:tcW w:w="1474" w:type="dxa"/>
            <w:tcBorders>
              <w:top w:val="nil"/>
              <w:bottom w:val="nil"/>
            </w:tcBorders>
            <w:shd w:val="clear" w:color="auto" w:fill="28AC04"/>
          </w:tcPr>
          <w:p>
            <w:pPr>
              <w:pStyle w:val="TableParagraph"/>
              <w:spacing w:before="119"/>
              <w:ind w:left="12" w:right="5"/>
              <w:jc w:val="center"/>
              <w:rPr>
                <w:rFonts w:ascii="Arial"/>
                <w:b/>
                <w:sz w:val="18"/>
              </w:rPr>
            </w:pPr>
            <w:r>
              <w:rPr>
                <w:rFonts w:ascii="Arial"/>
                <w:b/>
                <w:color w:val="FFFFFF"/>
                <w:spacing w:val="-2"/>
                <w:sz w:val="18"/>
              </w:rPr>
              <w:t>Sencilla</w:t>
            </w:r>
          </w:p>
        </w:tc>
        <w:tc>
          <w:tcPr>
            <w:tcW w:w="1416" w:type="dxa"/>
            <w:tcBorders>
              <w:top w:val="nil"/>
              <w:bottom w:val="nil"/>
            </w:tcBorders>
            <w:shd w:val="clear" w:color="auto" w:fill="28AC04"/>
          </w:tcPr>
          <w:p>
            <w:pPr>
              <w:pStyle w:val="TableParagraph"/>
              <w:spacing w:before="119"/>
              <w:ind w:right="5"/>
              <w:jc w:val="center"/>
              <w:rPr>
                <w:rFonts w:ascii="Arial"/>
                <w:b/>
                <w:sz w:val="18"/>
              </w:rPr>
            </w:pPr>
            <w:r>
              <w:rPr>
                <w:rFonts w:ascii="Arial"/>
                <w:b/>
                <w:color w:val="FFFFFF"/>
                <w:spacing w:val="-2"/>
                <w:sz w:val="18"/>
              </w:rPr>
              <w:t>Doble</w:t>
            </w:r>
          </w:p>
        </w:tc>
        <w:tc>
          <w:tcPr>
            <w:tcW w:w="1277" w:type="dxa"/>
            <w:tcBorders>
              <w:top w:val="nil"/>
              <w:bottom w:val="nil"/>
            </w:tcBorders>
            <w:shd w:val="clear" w:color="auto" w:fill="28AC04"/>
          </w:tcPr>
          <w:p>
            <w:pPr>
              <w:pStyle w:val="TableParagraph"/>
              <w:spacing w:before="119"/>
              <w:ind w:left="28" w:right="5"/>
              <w:jc w:val="center"/>
              <w:rPr>
                <w:rFonts w:ascii="Arial"/>
                <w:b/>
                <w:sz w:val="18"/>
              </w:rPr>
            </w:pPr>
            <w:r>
              <w:rPr>
                <w:rFonts w:ascii="Arial"/>
                <w:b/>
                <w:color w:val="FFFFFF"/>
                <w:spacing w:val="-2"/>
                <w:sz w:val="18"/>
              </w:rPr>
              <w:t>Triple</w:t>
            </w:r>
          </w:p>
        </w:tc>
        <w:tc>
          <w:tcPr>
            <w:tcW w:w="1277" w:type="dxa"/>
            <w:tcBorders>
              <w:top w:val="nil"/>
              <w:bottom w:val="nil"/>
            </w:tcBorders>
            <w:shd w:val="clear" w:color="auto" w:fill="28AC04"/>
          </w:tcPr>
          <w:p>
            <w:pPr>
              <w:pStyle w:val="TableParagraph"/>
              <w:spacing w:before="14"/>
              <w:ind w:left="167" w:right="150" w:firstLine="196"/>
              <w:rPr>
                <w:rFonts w:ascii="Arial" w:hAnsi="Arial"/>
                <w:b/>
                <w:sz w:val="18"/>
              </w:rPr>
            </w:pPr>
            <w:r>
              <w:rPr>
                <w:rFonts w:ascii="Arial" w:hAnsi="Arial"/>
                <w:b/>
                <w:color w:val="FFFFFF"/>
                <w:spacing w:val="-2"/>
                <w:sz w:val="18"/>
              </w:rPr>
              <w:t>Menor </w:t>
            </w:r>
            <w:r>
              <w:rPr>
                <w:rFonts w:ascii="Arial" w:hAnsi="Arial"/>
                <w:b/>
                <w:color w:val="FFFFFF"/>
                <w:sz w:val="18"/>
              </w:rPr>
              <w:t>03-11</w:t>
            </w:r>
            <w:r>
              <w:rPr>
                <w:rFonts w:ascii="Arial" w:hAnsi="Arial"/>
                <w:b/>
                <w:color w:val="FFFFFF"/>
                <w:spacing w:val="-13"/>
                <w:sz w:val="18"/>
              </w:rPr>
              <w:t> </w:t>
            </w:r>
            <w:r>
              <w:rPr>
                <w:rFonts w:ascii="Arial" w:hAnsi="Arial"/>
                <w:b/>
                <w:color w:val="FFFFFF"/>
                <w:sz w:val="18"/>
              </w:rPr>
              <w:t>años</w:t>
            </w:r>
          </w:p>
        </w:tc>
      </w:tr>
      <w:tr>
        <w:trPr>
          <w:trHeight w:val="417" w:hRule="atLeast"/>
        </w:trPr>
        <w:tc>
          <w:tcPr>
            <w:tcW w:w="1806" w:type="dxa"/>
            <w:tcBorders>
              <w:top w:val="nil"/>
            </w:tcBorders>
          </w:tcPr>
          <w:p>
            <w:pPr>
              <w:pStyle w:val="TableParagraph"/>
              <w:spacing w:line="201" w:lineRule="exact"/>
              <w:ind w:left="66"/>
              <w:rPr>
                <w:rFonts w:ascii="Arial"/>
                <w:b/>
                <w:sz w:val="18"/>
              </w:rPr>
            </w:pPr>
            <w:r>
              <w:rPr>
                <w:rFonts w:ascii="Arial"/>
                <w:b/>
                <w:color w:val="C00000"/>
                <w:spacing w:val="-2"/>
                <w:sz w:val="18"/>
                <w:u w:val="single" w:color="C00000"/>
              </w:rPr>
              <w:t>2026:</w:t>
            </w:r>
          </w:p>
          <w:p>
            <w:pPr>
              <w:pStyle w:val="TableParagraph"/>
              <w:spacing w:line="192" w:lineRule="exact" w:before="4"/>
              <w:ind w:left="66"/>
              <w:rPr>
                <w:rFonts w:ascii="Arial"/>
                <w:b/>
                <w:sz w:val="18"/>
              </w:rPr>
            </w:pPr>
            <w:r>
              <w:rPr>
                <w:rFonts w:ascii="Arial"/>
                <w:b/>
                <w:sz w:val="18"/>
              </w:rPr>
              <w:t>Enero</w:t>
            </w:r>
            <w:r>
              <w:rPr>
                <w:rFonts w:ascii="Arial"/>
                <w:b/>
                <w:spacing w:val="-3"/>
                <w:sz w:val="18"/>
              </w:rPr>
              <w:t> </w:t>
            </w:r>
            <w:r>
              <w:rPr>
                <w:rFonts w:ascii="Arial"/>
                <w:b/>
                <w:sz w:val="18"/>
              </w:rPr>
              <w:t>-</w:t>
            </w:r>
            <w:r>
              <w:rPr>
                <w:rFonts w:ascii="Arial"/>
                <w:b/>
                <w:spacing w:val="4"/>
                <w:sz w:val="18"/>
              </w:rPr>
              <w:t> </w:t>
            </w:r>
            <w:r>
              <w:rPr>
                <w:rFonts w:ascii="Arial"/>
                <w:b/>
                <w:spacing w:val="-2"/>
                <w:sz w:val="18"/>
              </w:rPr>
              <w:t>Diciembre</w:t>
            </w:r>
          </w:p>
        </w:tc>
        <w:tc>
          <w:tcPr>
            <w:tcW w:w="1249" w:type="dxa"/>
            <w:tcBorders>
              <w:top w:val="nil"/>
            </w:tcBorders>
            <w:shd w:val="clear" w:color="auto" w:fill="FFFF99"/>
          </w:tcPr>
          <w:p>
            <w:pPr>
              <w:pStyle w:val="TableParagraph"/>
              <w:spacing w:before="100"/>
              <w:ind w:left="66"/>
              <w:rPr>
                <w:rFonts w:ascii="Arial"/>
                <w:b/>
                <w:sz w:val="18"/>
              </w:rPr>
            </w:pPr>
            <w:r>
              <w:rPr>
                <w:rFonts w:ascii="Arial"/>
                <w:b/>
                <w:spacing w:val="-2"/>
                <w:sz w:val="18"/>
              </w:rPr>
              <w:t>Primera</w:t>
            </w:r>
          </w:p>
        </w:tc>
        <w:tc>
          <w:tcPr>
            <w:tcW w:w="1474" w:type="dxa"/>
            <w:tcBorders>
              <w:top w:val="nil"/>
            </w:tcBorders>
            <w:shd w:val="clear" w:color="auto" w:fill="FFFF99"/>
          </w:tcPr>
          <w:p>
            <w:pPr>
              <w:pStyle w:val="TableParagraph"/>
              <w:spacing w:before="103"/>
              <w:ind w:left="12"/>
              <w:jc w:val="center"/>
              <w:rPr>
                <w:sz w:val="18"/>
              </w:rPr>
            </w:pPr>
            <w:r>
              <w:rPr>
                <w:sz w:val="18"/>
              </w:rPr>
              <w:t>USD</w:t>
            </w:r>
            <w:r>
              <w:rPr>
                <w:spacing w:val="1"/>
                <w:sz w:val="18"/>
              </w:rPr>
              <w:t> </w:t>
            </w:r>
            <w:r>
              <w:rPr>
                <w:spacing w:val="-2"/>
                <w:sz w:val="18"/>
              </w:rPr>
              <w:t>1,608</w:t>
            </w:r>
          </w:p>
        </w:tc>
        <w:tc>
          <w:tcPr>
            <w:tcW w:w="1416" w:type="dxa"/>
            <w:tcBorders>
              <w:top w:val="nil"/>
            </w:tcBorders>
            <w:shd w:val="clear" w:color="auto" w:fill="FFFF99"/>
          </w:tcPr>
          <w:p>
            <w:pPr>
              <w:pStyle w:val="TableParagraph"/>
              <w:spacing w:before="103"/>
              <w:ind w:right="10"/>
              <w:jc w:val="center"/>
              <w:rPr>
                <w:sz w:val="18"/>
              </w:rPr>
            </w:pPr>
            <w:r>
              <w:rPr>
                <w:sz w:val="18"/>
              </w:rPr>
              <w:t>USD</w:t>
            </w:r>
            <w:r>
              <w:rPr>
                <w:spacing w:val="1"/>
                <w:sz w:val="18"/>
              </w:rPr>
              <w:t> </w:t>
            </w:r>
            <w:r>
              <w:rPr>
                <w:spacing w:val="-2"/>
                <w:sz w:val="18"/>
              </w:rPr>
              <w:t>1,250</w:t>
            </w:r>
          </w:p>
        </w:tc>
        <w:tc>
          <w:tcPr>
            <w:tcW w:w="1277" w:type="dxa"/>
            <w:tcBorders>
              <w:top w:val="nil"/>
            </w:tcBorders>
            <w:shd w:val="clear" w:color="auto" w:fill="FFFF99"/>
          </w:tcPr>
          <w:p>
            <w:pPr>
              <w:pStyle w:val="TableParagraph"/>
              <w:spacing w:before="103"/>
              <w:ind w:left="28"/>
              <w:jc w:val="center"/>
              <w:rPr>
                <w:sz w:val="18"/>
              </w:rPr>
            </w:pPr>
            <w:r>
              <w:rPr>
                <w:sz w:val="18"/>
              </w:rPr>
              <w:t>USD</w:t>
            </w:r>
            <w:r>
              <w:rPr>
                <w:spacing w:val="1"/>
                <w:sz w:val="18"/>
              </w:rPr>
              <w:t> </w:t>
            </w:r>
            <w:r>
              <w:rPr>
                <w:spacing w:val="-2"/>
                <w:sz w:val="18"/>
              </w:rPr>
              <w:t>1,203</w:t>
            </w:r>
          </w:p>
        </w:tc>
        <w:tc>
          <w:tcPr>
            <w:tcW w:w="1277" w:type="dxa"/>
            <w:tcBorders>
              <w:top w:val="nil"/>
            </w:tcBorders>
            <w:shd w:val="clear" w:color="auto" w:fill="FFFF99"/>
          </w:tcPr>
          <w:p>
            <w:pPr>
              <w:pStyle w:val="TableParagraph"/>
              <w:spacing w:before="103"/>
              <w:ind w:left="268"/>
              <w:rPr>
                <w:sz w:val="18"/>
              </w:rPr>
            </w:pPr>
            <w:r>
              <w:rPr>
                <w:sz w:val="18"/>
              </w:rPr>
              <w:t>USD</w:t>
            </w:r>
            <w:r>
              <w:rPr>
                <w:spacing w:val="1"/>
                <w:sz w:val="18"/>
              </w:rPr>
              <w:t> </w:t>
            </w:r>
            <w:r>
              <w:rPr>
                <w:spacing w:val="-5"/>
                <w:sz w:val="18"/>
              </w:rPr>
              <w:t>774</w:t>
            </w:r>
          </w:p>
        </w:tc>
      </w:tr>
    </w:tbl>
    <w:p>
      <w:pPr>
        <w:spacing w:before="201"/>
        <w:ind w:left="571" w:right="555" w:firstLine="0"/>
        <w:jc w:val="both"/>
        <w:rPr>
          <w:rFonts w:ascii="Arial" w:hAnsi="Arial"/>
          <w:b/>
          <w:i/>
          <w:sz w:val="18"/>
        </w:rPr>
      </w:pPr>
      <w:r>
        <w:rPr>
          <w:rFonts w:ascii="Arial" w:hAnsi="Arial"/>
          <w:b/>
          <w:i/>
          <w:sz w:val="18"/>
        </w:rPr>
        <w:t>*Nota:</w:t>
      </w:r>
      <w:r>
        <w:rPr>
          <w:rFonts w:ascii="Arial" w:hAnsi="Arial"/>
          <w:b/>
          <w:i/>
          <w:spacing w:val="-3"/>
          <w:sz w:val="18"/>
        </w:rPr>
        <w:t> </w:t>
      </w:r>
      <w:r>
        <w:rPr>
          <w:rFonts w:ascii="Arial" w:hAnsi="Arial"/>
          <w:b/>
          <w:i/>
          <w:sz w:val="18"/>
        </w:rPr>
        <w:t>Precio</w:t>
      </w:r>
      <w:r>
        <w:rPr>
          <w:rFonts w:ascii="Arial" w:hAnsi="Arial"/>
          <w:b/>
          <w:i/>
          <w:spacing w:val="-10"/>
          <w:sz w:val="18"/>
        </w:rPr>
        <w:t> </w:t>
      </w:r>
      <w:r>
        <w:rPr>
          <w:rFonts w:ascii="Arial" w:hAnsi="Arial"/>
          <w:b/>
          <w:i/>
          <w:sz w:val="18"/>
          <w:u w:val="single"/>
        </w:rPr>
        <w:t>menor,</w:t>
      </w:r>
      <w:r>
        <w:rPr>
          <w:rFonts w:ascii="Arial" w:hAnsi="Arial"/>
          <w:b/>
          <w:i/>
          <w:spacing w:val="-2"/>
          <w:sz w:val="18"/>
        </w:rPr>
        <w:t> </w:t>
      </w:r>
      <w:r>
        <w:rPr>
          <w:rFonts w:ascii="Arial" w:hAnsi="Arial"/>
          <w:b/>
          <w:i/>
          <w:sz w:val="18"/>
        </w:rPr>
        <w:t>compartiendo</w:t>
      </w:r>
      <w:r>
        <w:rPr>
          <w:rFonts w:ascii="Arial" w:hAnsi="Arial"/>
          <w:b/>
          <w:i/>
          <w:spacing w:val="-10"/>
          <w:sz w:val="18"/>
        </w:rPr>
        <w:t> </w:t>
      </w:r>
      <w:r>
        <w:rPr>
          <w:rFonts w:ascii="Arial" w:hAnsi="Arial"/>
          <w:b/>
          <w:i/>
          <w:sz w:val="18"/>
        </w:rPr>
        <w:t>habitación</w:t>
      </w:r>
      <w:r>
        <w:rPr>
          <w:rFonts w:ascii="Arial" w:hAnsi="Arial"/>
          <w:b/>
          <w:i/>
          <w:spacing w:val="-6"/>
          <w:sz w:val="18"/>
        </w:rPr>
        <w:t> </w:t>
      </w:r>
      <w:r>
        <w:rPr>
          <w:rFonts w:ascii="Arial" w:hAnsi="Arial"/>
          <w:b/>
          <w:i/>
          <w:sz w:val="18"/>
        </w:rPr>
        <w:t>con</w:t>
      </w:r>
      <w:r>
        <w:rPr>
          <w:rFonts w:ascii="Arial" w:hAnsi="Arial"/>
          <w:b/>
          <w:i/>
          <w:spacing w:val="-6"/>
          <w:sz w:val="18"/>
        </w:rPr>
        <w:t> </w:t>
      </w:r>
      <w:r>
        <w:rPr>
          <w:rFonts w:ascii="Arial" w:hAnsi="Arial"/>
          <w:b/>
          <w:i/>
          <w:sz w:val="18"/>
        </w:rPr>
        <w:t>2</w:t>
      </w:r>
      <w:r>
        <w:rPr>
          <w:rFonts w:ascii="Arial" w:hAnsi="Arial"/>
          <w:b/>
          <w:i/>
          <w:spacing w:val="-5"/>
          <w:sz w:val="18"/>
        </w:rPr>
        <w:t> </w:t>
      </w:r>
      <w:r>
        <w:rPr>
          <w:rFonts w:ascii="Arial" w:hAnsi="Arial"/>
          <w:b/>
          <w:i/>
          <w:sz w:val="18"/>
        </w:rPr>
        <w:t>adultos</w:t>
      </w:r>
      <w:r>
        <w:rPr>
          <w:rFonts w:ascii="Arial" w:hAnsi="Arial"/>
          <w:b/>
          <w:i/>
          <w:spacing w:val="-5"/>
          <w:sz w:val="18"/>
        </w:rPr>
        <w:t> </w:t>
      </w:r>
      <w:r>
        <w:rPr>
          <w:rFonts w:ascii="Arial" w:hAnsi="Arial"/>
          <w:b/>
          <w:i/>
          <w:sz w:val="18"/>
        </w:rPr>
        <w:t>ocupando</w:t>
      </w:r>
      <w:r>
        <w:rPr>
          <w:rFonts w:ascii="Arial" w:hAnsi="Arial"/>
          <w:b/>
          <w:i/>
          <w:spacing w:val="-10"/>
          <w:sz w:val="18"/>
        </w:rPr>
        <w:t> </w:t>
      </w:r>
      <w:r>
        <w:rPr>
          <w:rFonts w:ascii="Arial" w:hAnsi="Arial"/>
          <w:b/>
          <w:i/>
          <w:sz w:val="18"/>
        </w:rPr>
        <w:t>las</w:t>
      </w:r>
      <w:r>
        <w:rPr>
          <w:rFonts w:ascii="Arial" w:hAnsi="Arial"/>
          <w:b/>
          <w:i/>
          <w:spacing w:val="-10"/>
          <w:sz w:val="18"/>
        </w:rPr>
        <w:t> </w:t>
      </w:r>
      <w:r>
        <w:rPr>
          <w:rFonts w:ascii="Arial" w:hAnsi="Arial"/>
          <w:b/>
          <w:i/>
          <w:sz w:val="18"/>
        </w:rPr>
        <w:t>camas</w:t>
      </w:r>
      <w:r>
        <w:rPr>
          <w:rFonts w:ascii="Arial" w:hAnsi="Arial"/>
          <w:b/>
          <w:i/>
          <w:spacing w:val="-10"/>
          <w:sz w:val="18"/>
        </w:rPr>
        <w:t> </w:t>
      </w:r>
      <w:r>
        <w:rPr>
          <w:rFonts w:ascii="Arial" w:hAnsi="Arial"/>
          <w:b/>
          <w:i/>
          <w:sz w:val="18"/>
        </w:rPr>
        <w:t>existentes. NO INCLUYE DESAYUNOS para menores. Máximo 2 menores por habitación. </w:t>
      </w:r>
      <w:r>
        <w:rPr>
          <w:rFonts w:ascii="Arial" w:hAnsi="Arial"/>
          <w:b/>
          <w:i/>
          <w:color w:val="C00000"/>
          <w:sz w:val="18"/>
        </w:rPr>
        <w:t>Las tarifas no aplican en puentes, días festivos, Navidad o Fin de Año, Eventos Especiales</w:t>
      </w:r>
    </w:p>
    <w:p>
      <w:pPr>
        <w:spacing w:after="0"/>
        <w:jc w:val="both"/>
        <w:rPr>
          <w:rFonts w:ascii="Arial" w:hAnsi="Arial"/>
          <w:b/>
          <w:i/>
          <w:sz w:val="18"/>
        </w:rPr>
        <w:sectPr>
          <w:type w:val="continuous"/>
          <w:pgSz w:w="11910" w:h="16840"/>
          <w:pgMar w:header="0" w:footer="998" w:top="2380" w:bottom="1180" w:left="1417" w:right="1417"/>
        </w:sectPr>
      </w:pPr>
    </w:p>
    <w:p>
      <w:pPr>
        <w:pStyle w:val="BodyText"/>
        <w:spacing w:before="148"/>
        <w:rPr>
          <w:rFonts w:ascii="Arial"/>
          <w:b/>
          <w:i/>
        </w:rPr>
      </w:pPr>
    </w:p>
    <w:p>
      <w:pPr>
        <w:pStyle w:val="Heading3"/>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70"/>
        <w:rPr>
          <w:rFonts w:ascii="Arial"/>
          <w:b/>
        </w:rPr>
      </w:pPr>
    </w:p>
    <w:p>
      <w:pPr>
        <w:pStyle w:val="BodyText"/>
        <w:tabs>
          <w:tab w:pos="1291" w:val="left" w:leader="none"/>
        </w:tabs>
        <w:ind w:left="931"/>
      </w:pPr>
      <w:r>
        <w:rPr>
          <w:rFonts w:ascii="Segoe UI Symbol" w:hAnsi="Segoe UI Symbol"/>
          <w:spacing w:val="-10"/>
          <w:w w:val="110"/>
        </w:rPr>
        <w:t>✔</w:t>
      </w:r>
      <w:r>
        <w:rPr>
          <w:rFonts w:ascii="Segoe UI Symbol" w:hAnsi="Segoe UI Symbol"/>
        </w:rPr>
        <w:tab/>
      </w:r>
      <w:r>
        <w:rPr>
          <w:spacing w:val="-2"/>
          <w:w w:val="105"/>
        </w:rPr>
        <w:t>Traslados</w:t>
      </w:r>
      <w:r>
        <w:rPr>
          <w:spacing w:val="-10"/>
          <w:w w:val="105"/>
        </w:rPr>
        <w:t> </w:t>
      </w:r>
      <w:r>
        <w:rPr>
          <w:spacing w:val="-2"/>
          <w:w w:val="105"/>
        </w:rPr>
        <w:t>Aeropuerto</w:t>
      </w:r>
      <w:r>
        <w:rPr>
          <w:spacing w:val="-7"/>
          <w:w w:val="105"/>
        </w:rPr>
        <w:t> </w:t>
      </w:r>
      <w:r>
        <w:rPr>
          <w:spacing w:val="-2"/>
          <w:w w:val="105"/>
        </w:rPr>
        <w:t>–</w:t>
      </w:r>
      <w:r>
        <w:rPr>
          <w:spacing w:val="-10"/>
          <w:w w:val="105"/>
        </w:rPr>
        <w:t> </w:t>
      </w:r>
      <w:r>
        <w:rPr>
          <w:spacing w:val="-2"/>
          <w:w w:val="105"/>
        </w:rPr>
        <w:t>Hotel</w:t>
      </w:r>
      <w:r>
        <w:rPr>
          <w:spacing w:val="-6"/>
          <w:w w:val="105"/>
        </w:rPr>
        <w:t> </w:t>
      </w:r>
      <w:r>
        <w:rPr>
          <w:spacing w:val="-2"/>
          <w:w w:val="105"/>
        </w:rPr>
        <w:t>en</w:t>
      </w:r>
      <w:r>
        <w:rPr>
          <w:spacing w:val="-5"/>
          <w:w w:val="105"/>
        </w:rPr>
        <w:t> </w:t>
      </w:r>
      <w:r>
        <w:rPr>
          <w:spacing w:val="-2"/>
          <w:w w:val="105"/>
        </w:rPr>
        <w:t>Chiapas</w:t>
      </w:r>
    </w:p>
    <w:p>
      <w:pPr>
        <w:pStyle w:val="BodyText"/>
        <w:tabs>
          <w:tab w:pos="1291" w:val="left" w:leader="none"/>
        </w:tabs>
        <w:spacing w:before="68"/>
        <w:ind w:left="931"/>
      </w:pPr>
      <w:r>
        <w:rPr>
          <w:rFonts w:ascii="Segoe UI Symbol" w:hAnsi="Segoe UI Symbol"/>
          <w:spacing w:val="-10"/>
        </w:rPr>
        <w:t>✔</w:t>
      </w:r>
      <w:r>
        <w:rPr>
          <w:rFonts w:ascii="Segoe UI Symbol" w:hAnsi="Segoe UI Symbol"/>
        </w:rPr>
        <w:tab/>
      </w:r>
      <w:r>
        <w:rPr/>
        <w:t>5</w:t>
      </w:r>
      <w:r>
        <w:rPr>
          <w:spacing w:val="3"/>
        </w:rPr>
        <w:t> </w:t>
      </w:r>
      <w:r>
        <w:rPr/>
        <w:t>noches</w:t>
      </w:r>
      <w:r>
        <w:rPr>
          <w:spacing w:val="-1"/>
        </w:rPr>
        <w:t> </w:t>
      </w:r>
      <w:r>
        <w:rPr/>
        <w:t>de</w:t>
      </w:r>
      <w:r>
        <w:rPr>
          <w:spacing w:val="-2"/>
        </w:rPr>
        <w:t> </w:t>
      </w:r>
      <w:r>
        <w:rPr/>
        <w:t>Hospedaje</w:t>
      </w:r>
      <w:r>
        <w:rPr>
          <w:spacing w:val="-2"/>
        </w:rPr>
        <w:t> </w:t>
      </w:r>
      <w:r>
        <w:rPr/>
        <w:t>de</w:t>
      </w:r>
      <w:r>
        <w:rPr>
          <w:spacing w:val="-2"/>
        </w:rPr>
        <w:t> </w:t>
      </w:r>
      <w:r>
        <w:rPr/>
        <w:t>acuerdo</w:t>
      </w:r>
      <w:r>
        <w:rPr>
          <w:spacing w:val="-2"/>
        </w:rPr>
        <w:t> </w:t>
      </w:r>
      <w:r>
        <w:rPr/>
        <w:t>a</w:t>
      </w:r>
      <w:r>
        <w:rPr>
          <w:spacing w:val="-2"/>
        </w:rPr>
        <w:t> itinerario</w:t>
      </w:r>
    </w:p>
    <w:p>
      <w:pPr>
        <w:pStyle w:val="BodyText"/>
        <w:tabs>
          <w:tab w:pos="1291" w:val="left" w:leader="none"/>
        </w:tabs>
        <w:spacing w:before="63"/>
        <w:ind w:left="931"/>
      </w:pPr>
      <w:r>
        <w:rPr>
          <w:rFonts w:ascii="Segoe UI Symbol" w:hAnsi="Segoe UI Symbol"/>
          <w:spacing w:val="-10"/>
        </w:rPr>
        <w:t>✔</w:t>
      </w:r>
      <w:r>
        <w:rPr>
          <w:rFonts w:ascii="Segoe UI Symbol" w:hAnsi="Segoe UI Symbol"/>
        </w:rPr>
        <w:tab/>
      </w:r>
      <w:r>
        <w:rPr/>
        <w:t>Desayuno</w:t>
      </w:r>
      <w:r>
        <w:rPr>
          <w:spacing w:val="-2"/>
        </w:rPr>
        <w:t> </w:t>
      </w:r>
      <w:r>
        <w:rPr/>
        <w:t>diario,</w:t>
      </w:r>
      <w:r>
        <w:rPr>
          <w:spacing w:val="1"/>
        </w:rPr>
        <w:t> </w:t>
      </w:r>
      <w:r>
        <w:rPr/>
        <w:t>2</w:t>
      </w:r>
      <w:r>
        <w:rPr>
          <w:spacing w:val="-5"/>
        </w:rPr>
        <w:t> </w:t>
      </w:r>
      <w:r>
        <w:rPr/>
        <w:t>comidas.</w:t>
      </w:r>
      <w:r>
        <w:rPr>
          <w:spacing w:val="1"/>
        </w:rPr>
        <w:t> </w:t>
      </w:r>
      <w:r>
        <w:rPr/>
        <w:t>No</w:t>
      </w:r>
      <w:r>
        <w:rPr>
          <w:spacing w:val="-2"/>
        </w:rPr>
        <w:t> </w:t>
      </w:r>
      <w:r>
        <w:rPr/>
        <w:t>se</w:t>
      </w:r>
      <w:r>
        <w:rPr>
          <w:spacing w:val="-10"/>
        </w:rPr>
        <w:t> </w:t>
      </w:r>
      <w:r>
        <w:rPr/>
        <w:t>incluyen</w:t>
      </w:r>
      <w:r>
        <w:rPr>
          <w:spacing w:val="-1"/>
        </w:rPr>
        <w:t> </w:t>
      </w:r>
      <w:r>
        <w:rPr>
          <w:spacing w:val="-2"/>
        </w:rPr>
        <w:t>bebidas</w:t>
      </w:r>
    </w:p>
    <w:p>
      <w:pPr>
        <w:pStyle w:val="BodyText"/>
        <w:tabs>
          <w:tab w:pos="1291" w:val="left" w:leader="none"/>
        </w:tabs>
        <w:spacing w:line="235" w:lineRule="auto" w:before="72"/>
        <w:ind w:left="1291" w:right="561" w:hanging="360"/>
      </w:pPr>
      <w:r>
        <w:rPr>
          <w:rFonts w:ascii="Segoe UI Symbol" w:hAnsi="Segoe UI Symbol"/>
          <w:spacing w:val="-10"/>
        </w:rPr>
        <w:t>✔</w:t>
      </w:r>
      <w:r>
        <w:rPr>
          <w:rFonts w:ascii="Segoe UI Symbol" w:hAnsi="Segoe UI Symbol"/>
        </w:rPr>
        <w:tab/>
      </w:r>
      <w:r>
        <w:rPr/>
        <w:t>Visitas</w:t>
      </w:r>
      <w:r>
        <w:rPr>
          <w:spacing w:val="-10"/>
        </w:rPr>
        <w:t> </w:t>
      </w:r>
      <w:r>
        <w:rPr/>
        <w:t>a</w:t>
      </w:r>
      <w:r>
        <w:rPr>
          <w:spacing w:val="-9"/>
        </w:rPr>
        <w:t> </w:t>
      </w:r>
      <w:r>
        <w:rPr/>
        <w:t>Cañón</w:t>
      </w:r>
      <w:r>
        <w:rPr>
          <w:spacing w:val="-12"/>
        </w:rPr>
        <w:t> </w:t>
      </w:r>
      <w:r>
        <w:rPr/>
        <w:t>del</w:t>
      </w:r>
      <w:r>
        <w:rPr>
          <w:spacing w:val="-6"/>
        </w:rPr>
        <w:t> </w:t>
      </w:r>
      <w:r>
        <w:rPr/>
        <w:t>Sumidero,</w:t>
      </w:r>
      <w:r>
        <w:rPr>
          <w:spacing w:val="-6"/>
        </w:rPr>
        <w:t> </w:t>
      </w:r>
      <w:r>
        <w:rPr/>
        <w:t>San</w:t>
      </w:r>
      <w:r>
        <w:rPr>
          <w:spacing w:val="-9"/>
        </w:rPr>
        <w:t> </w:t>
      </w:r>
      <w:r>
        <w:rPr/>
        <w:t>Cristóbal</w:t>
      </w:r>
      <w:r>
        <w:rPr>
          <w:spacing w:val="-10"/>
        </w:rPr>
        <w:t> </w:t>
      </w:r>
      <w:r>
        <w:rPr/>
        <w:t>de</w:t>
      </w:r>
      <w:r>
        <w:rPr>
          <w:spacing w:val="-12"/>
        </w:rPr>
        <w:t> </w:t>
      </w:r>
      <w:r>
        <w:rPr/>
        <w:t>las</w:t>
      </w:r>
      <w:r>
        <w:rPr>
          <w:spacing w:val="-8"/>
        </w:rPr>
        <w:t> </w:t>
      </w:r>
      <w:r>
        <w:rPr/>
        <w:t>Casas,</w:t>
      </w:r>
      <w:r>
        <w:rPr>
          <w:spacing w:val="-11"/>
        </w:rPr>
        <w:t> </w:t>
      </w:r>
      <w:r>
        <w:rPr/>
        <w:t>San</w:t>
      </w:r>
      <w:r>
        <w:rPr>
          <w:spacing w:val="-9"/>
        </w:rPr>
        <w:t> </w:t>
      </w:r>
      <w:r>
        <w:rPr/>
        <w:t>Juan</w:t>
      </w:r>
      <w:r>
        <w:rPr>
          <w:spacing w:val="-9"/>
        </w:rPr>
        <w:t> </w:t>
      </w:r>
      <w:r>
        <w:rPr/>
        <w:t>Chamula,</w:t>
      </w:r>
      <w:r>
        <w:rPr>
          <w:spacing w:val="-6"/>
        </w:rPr>
        <w:t> </w:t>
      </w:r>
      <w:r>
        <w:rPr/>
        <w:t>Zinacantán, Cascadas de Agua Azul, Palenque, Campeche, Uxmal, Mérida y Chichén Itzá</w:t>
      </w:r>
    </w:p>
    <w:p>
      <w:pPr>
        <w:pStyle w:val="BodyText"/>
        <w:tabs>
          <w:tab w:pos="1291" w:val="left" w:leader="none"/>
        </w:tabs>
        <w:spacing w:before="70"/>
        <w:ind w:left="931"/>
      </w:pPr>
      <w:r>
        <w:rPr>
          <w:rFonts w:ascii="Segoe UI Symbol" w:hAnsi="Segoe UI Symbol"/>
          <w:spacing w:val="-10"/>
        </w:rPr>
        <w:t>✔</w:t>
      </w:r>
      <w:r>
        <w:rPr>
          <w:rFonts w:ascii="Segoe UI Symbol" w:hAnsi="Segoe UI Symbol"/>
        </w:rPr>
        <w:tab/>
      </w:r>
      <w:r>
        <w:rPr/>
        <w:t>guías</w:t>
      </w:r>
      <w:r>
        <w:rPr>
          <w:spacing w:val="10"/>
        </w:rPr>
        <w:t> </w:t>
      </w:r>
      <w:r>
        <w:rPr>
          <w:spacing w:val="-2"/>
        </w:rPr>
        <w:t>certificados</w:t>
      </w:r>
    </w:p>
    <w:p>
      <w:pPr>
        <w:pStyle w:val="BodyText"/>
        <w:tabs>
          <w:tab w:pos="1291" w:val="left" w:leader="none"/>
        </w:tabs>
        <w:spacing w:before="68"/>
        <w:ind w:left="931"/>
      </w:pPr>
      <w:r>
        <w:rPr>
          <w:rFonts w:ascii="Segoe UI Symbol" w:hAnsi="Segoe UI Symbol"/>
          <w:spacing w:val="-10"/>
        </w:rPr>
        <w:t>✔</w:t>
      </w:r>
      <w:r>
        <w:rPr>
          <w:rFonts w:ascii="Segoe UI Symbol" w:hAnsi="Segoe UI Symbol"/>
        </w:rPr>
        <w:tab/>
      </w:r>
      <w:r>
        <w:rPr/>
        <w:t>Asistencia</w:t>
      </w:r>
      <w:r>
        <w:rPr>
          <w:spacing w:val="-5"/>
        </w:rPr>
        <w:t> </w:t>
      </w:r>
      <w:r>
        <w:rPr/>
        <w:t>en</w:t>
      </w:r>
      <w:r>
        <w:rPr>
          <w:spacing w:val="-1"/>
        </w:rPr>
        <w:t> </w:t>
      </w:r>
      <w:r>
        <w:rPr>
          <w:spacing w:val="-2"/>
        </w:rPr>
        <w:t>destino.</w:t>
      </w:r>
    </w:p>
    <w:p>
      <w:pPr>
        <w:pStyle w:val="BodyText"/>
      </w:pPr>
    </w:p>
    <w:p>
      <w:pPr>
        <w:pStyle w:val="BodyText"/>
      </w:pPr>
    </w:p>
    <w:p>
      <w:pPr>
        <w:pStyle w:val="BodyText"/>
        <w:spacing w:before="6"/>
      </w:pPr>
    </w:p>
    <w:p>
      <w:pPr>
        <w:pStyle w:val="Heading3"/>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98"/>
        <w:rPr>
          <w:rFonts w:ascii="Arial"/>
          <w:b/>
        </w:rPr>
      </w:pPr>
    </w:p>
    <w:p>
      <w:pPr>
        <w:pStyle w:val="ListParagraph"/>
        <w:numPr>
          <w:ilvl w:val="0"/>
          <w:numId w:val="1"/>
        </w:numPr>
        <w:tabs>
          <w:tab w:pos="1290" w:val="left" w:leader="none"/>
        </w:tabs>
        <w:spacing w:line="240" w:lineRule="auto" w:before="0" w:after="0"/>
        <w:ind w:left="1290" w:right="0" w:hanging="359"/>
        <w:jc w:val="both"/>
        <w:rPr>
          <w:sz w:val="18"/>
        </w:rPr>
      </w:pPr>
      <w:r>
        <w:rPr>
          <w:sz w:val="18"/>
        </w:rPr>
        <w:t>Transportación</w:t>
      </w:r>
      <w:r>
        <w:rPr>
          <w:spacing w:val="7"/>
          <w:sz w:val="18"/>
        </w:rPr>
        <w:t> </w:t>
      </w:r>
      <w:r>
        <w:rPr>
          <w:sz w:val="18"/>
        </w:rPr>
        <w:t>Ciudad</w:t>
      </w:r>
      <w:r>
        <w:rPr>
          <w:spacing w:val="8"/>
          <w:sz w:val="18"/>
        </w:rPr>
        <w:t> </w:t>
      </w:r>
      <w:r>
        <w:rPr>
          <w:sz w:val="18"/>
        </w:rPr>
        <w:t>de</w:t>
      </w:r>
      <w:r>
        <w:rPr>
          <w:spacing w:val="3"/>
          <w:sz w:val="18"/>
        </w:rPr>
        <w:t> </w:t>
      </w:r>
      <w:r>
        <w:rPr>
          <w:sz w:val="18"/>
        </w:rPr>
        <w:t>México</w:t>
      </w:r>
      <w:r>
        <w:rPr>
          <w:spacing w:val="4"/>
          <w:sz w:val="18"/>
        </w:rPr>
        <w:t> </w:t>
      </w:r>
      <w:r>
        <w:rPr>
          <w:sz w:val="18"/>
        </w:rPr>
        <w:t>–</w:t>
      </w:r>
      <w:r>
        <w:rPr>
          <w:spacing w:val="3"/>
          <w:sz w:val="18"/>
        </w:rPr>
        <w:t> </w:t>
      </w:r>
      <w:r>
        <w:rPr>
          <w:sz w:val="18"/>
        </w:rPr>
        <w:t>Tuxtla</w:t>
      </w:r>
      <w:r>
        <w:rPr>
          <w:spacing w:val="2"/>
          <w:sz w:val="18"/>
        </w:rPr>
        <w:t> </w:t>
      </w:r>
      <w:r>
        <w:rPr>
          <w:sz w:val="18"/>
        </w:rPr>
        <w:t>Gutiérrez</w:t>
      </w:r>
      <w:r>
        <w:rPr>
          <w:spacing w:val="3"/>
          <w:sz w:val="18"/>
        </w:rPr>
        <w:t> </w:t>
      </w:r>
      <w:r>
        <w:rPr>
          <w:sz w:val="18"/>
        </w:rPr>
        <w:t>//</w:t>
      </w:r>
      <w:r>
        <w:rPr>
          <w:spacing w:val="10"/>
          <w:sz w:val="18"/>
        </w:rPr>
        <w:t> </w:t>
      </w:r>
      <w:r>
        <w:rPr>
          <w:sz w:val="18"/>
        </w:rPr>
        <w:t>Cancún</w:t>
      </w:r>
      <w:r>
        <w:rPr>
          <w:spacing w:val="10"/>
          <w:sz w:val="18"/>
        </w:rPr>
        <w:t> </w:t>
      </w:r>
      <w:r>
        <w:rPr>
          <w:sz w:val="18"/>
        </w:rPr>
        <w:t>–</w:t>
      </w:r>
      <w:r>
        <w:rPr>
          <w:spacing w:val="8"/>
          <w:sz w:val="18"/>
        </w:rPr>
        <w:t> </w:t>
      </w:r>
      <w:r>
        <w:rPr>
          <w:sz w:val="18"/>
        </w:rPr>
        <w:t>Ciudad</w:t>
      </w:r>
      <w:r>
        <w:rPr>
          <w:spacing w:val="7"/>
          <w:sz w:val="18"/>
        </w:rPr>
        <w:t> </w:t>
      </w:r>
      <w:r>
        <w:rPr>
          <w:sz w:val="18"/>
        </w:rPr>
        <w:t>de</w:t>
      </w:r>
      <w:r>
        <w:rPr>
          <w:spacing w:val="3"/>
          <w:sz w:val="18"/>
        </w:rPr>
        <w:t> </w:t>
      </w:r>
      <w:r>
        <w:rPr>
          <w:spacing w:val="-2"/>
          <w:sz w:val="18"/>
        </w:rPr>
        <w:t>México</w:t>
      </w:r>
    </w:p>
    <w:p>
      <w:pPr>
        <w:pStyle w:val="ListParagraph"/>
        <w:numPr>
          <w:ilvl w:val="0"/>
          <w:numId w:val="1"/>
        </w:numPr>
        <w:tabs>
          <w:tab w:pos="1290" w:val="left" w:leader="none"/>
        </w:tabs>
        <w:spacing w:line="240" w:lineRule="auto" w:before="98" w:after="0"/>
        <w:ind w:left="1290" w:right="0" w:hanging="359"/>
        <w:jc w:val="both"/>
        <w:rPr>
          <w:sz w:val="18"/>
        </w:rPr>
      </w:pPr>
      <w:r>
        <w:rPr>
          <w:sz w:val="18"/>
        </w:rPr>
        <w:t>Alimentos</w:t>
      </w:r>
      <w:r>
        <w:rPr>
          <w:spacing w:val="-3"/>
          <w:sz w:val="18"/>
        </w:rPr>
        <w:t> </w:t>
      </w:r>
      <w:r>
        <w:rPr>
          <w:sz w:val="18"/>
        </w:rPr>
        <w:t>y</w:t>
      </w:r>
      <w:r>
        <w:rPr>
          <w:spacing w:val="-2"/>
          <w:sz w:val="18"/>
        </w:rPr>
        <w:t> </w:t>
      </w:r>
      <w:r>
        <w:rPr>
          <w:sz w:val="18"/>
        </w:rPr>
        <w:t>bebidas</w:t>
      </w:r>
      <w:r>
        <w:rPr>
          <w:spacing w:val="-2"/>
          <w:sz w:val="18"/>
        </w:rPr>
        <w:t> </w:t>
      </w:r>
      <w:r>
        <w:rPr>
          <w:sz w:val="18"/>
        </w:rPr>
        <w:t>no </w:t>
      </w:r>
      <w:r>
        <w:rPr>
          <w:spacing w:val="-2"/>
          <w:sz w:val="18"/>
        </w:rPr>
        <w:t>especificadas</w:t>
      </w:r>
    </w:p>
    <w:p>
      <w:pPr>
        <w:pStyle w:val="Heading4"/>
        <w:numPr>
          <w:ilvl w:val="0"/>
          <w:numId w:val="1"/>
        </w:numPr>
        <w:tabs>
          <w:tab w:pos="1290" w:val="left" w:leader="none"/>
        </w:tabs>
        <w:spacing w:line="240" w:lineRule="auto" w:before="101" w:after="0"/>
        <w:ind w:left="1290" w:right="0" w:hanging="359"/>
        <w:jc w:val="both"/>
      </w:pPr>
      <w:r>
        <w:rPr/>
        <w:t>No</w:t>
      </w:r>
      <w:r>
        <w:rPr>
          <w:spacing w:val="-2"/>
        </w:rPr>
        <w:t> </w:t>
      </w:r>
      <w:r>
        <w:rPr/>
        <w:t>incluye</w:t>
      </w:r>
      <w:r>
        <w:rPr>
          <w:spacing w:val="-2"/>
        </w:rPr>
        <w:t> </w:t>
      </w:r>
      <w:r>
        <w:rPr/>
        <w:t>bebidas</w:t>
      </w:r>
      <w:r>
        <w:rPr>
          <w:spacing w:val="-5"/>
        </w:rPr>
        <w:t> </w:t>
      </w:r>
      <w:r>
        <w:rPr/>
        <w:t>en</w:t>
      </w:r>
      <w:r>
        <w:rPr>
          <w:spacing w:val="-7"/>
        </w:rPr>
        <w:t> </w:t>
      </w:r>
      <w:r>
        <w:rPr/>
        <w:t>las</w:t>
      </w:r>
      <w:r>
        <w:rPr>
          <w:spacing w:val="-1"/>
        </w:rPr>
        <w:t> </w:t>
      </w:r>
      <w:r>
        <w:rPr>
          <w:spacing w:val="-2"/>
        </w:rPr>
        <w:t>comidas</w:t>
      </w:r>
    </w:p>
    <w:p>
      <w:pPr>
        <w:pStyle w:val="ListParagraph"/>
        <w:numPr>
          <w:ilvl w:val="0"/>
          <w:numId w:val="1"/>
        </w:numPr>
        <w:tabs>
          <w:tab w:pos="1290" w:val="left" w:leader="none"/>
        </w:tabs>
        <w:spacing w:line="240" w:lineRule="auto" w:before="95" w:after="0"/>
        <w:ind w:left="1290" w:right="0" w:hanging="359"/>
        <w:jc w:val="both"/>
        <w:rPr>
          <w:rFonts w:ascii="Arial" w:hAnsi="Arial"/>
          <w:b/>
          <w:sz w:val="18"/>
        </w:rPr>
      </w:pPr>
      <w:r>
        <w:rPr>
          <w:rFonts w:ascii="Arial" w:hAnsi="Arial"/>
          <w:b/>
          <w:sz w:val="18"/>
        </w:rPr>
        <w:t>Propinas</w:t>
      </w:r>
      <w:r>
        <w:rPr>
          <w:rFonts w:ascii="Arial" w:hAnsi="Arial"/>
          <w:b/>
          <w:spacing w:val="-4"/>
          <w:sz w:val="18"/>
        </w:rPr>
        <w:t> </w:t>
      </w:r>
      <w:r>
        <w:rPr>
          <w:rFonts w:ascii="Arial" w:hAnsi="Arial"/>
          <w:b/>
          <w:sz w:val="18"/>
        </w:rPr>
        <w:t>obligatorias</w:t>
      </w:r>
      <w:r>
        <w:rPr>
          <w:rFonts w:ascii="Arial" w:hAnsi="Arial"/>
          <w:b/>
          <w:spacing w:val="-3"/>
          <w:sz w:val="18"/>
        </w:rPr>
        <w:t> </w:t>
      </w:r>
      <w:r>
        <w:rPr>
          <w:rFonts w:ascii="Arial" w:hAnsi="Arial"/>
          <w:b/>
          <w:sz w:val="18"/>
        </w:rPr>
        <w:t>pago</w:t>
      </w:r>
      <w:r>
        <w:rPr>
          <w:rFonts w:ascii="Arial" w:hAnsi="Arial"/>
          <w:b/>
          <w:spacing w:val="-3"/>
          <w:sz w:val="18"/>
        </w:rPr>
        <w:t> </w:t>
      </w:r>
      <w:r>
        <w:rPr>
          <w:rFonts w:ascii="Arial" w:hAnsi="Arial"/>
          <w:b/>
          <w:sz w:val="18"/>
        </w:rPr>
        <w:t>directo</w:t>
      </w:r>
      <w:r>
        <w:rPr>
          <w:rFonts w:ascii="Arial" w:hAnsi="Arial"/>
          <w:b/>
          <w:spacing w:val="-8"/>
          <w:sz w:val="18"/>
        </w:rPr>
        <w:t> </w:t>
      </w:r>
      <w:r>
        <w:rPr>
          <w:rFonts w:ascii="Arial" w:hAnsi="Arial"/>
          <w:b/>
          <w:sz w:val="18"/>
        </w:rPr>
        <w:t>en</w:t>
      </w:r>
      <w:r>
        <w:rPr>
          <w:rFonts w:ascii="Arial" w:hAnsi="Arial"/>
          <w:b/>
          <w:spacing w:val="-8"/>
          <w:sz w:val="18"/>
        </w:rPr>
        <w:t> </w:t>
      </w:r>
      <w:r>
        <w:rPr>
          <w:rFonts w:ascii="Arial" w:hAnsi="Arial"/>
          <w:b/>
          <w:sz w:val="18"/>
        </w:rPr>
        <w:t>destino</w:t>
      </w:r>
      <w:r>
        <w:rPr>
          <w:rFonts w:ascii="Arial" w:hAnsi="Arial"/>
          <w:b/>
          <w:spacing w:val="-8"/>
          <w:sz w:val="18"/>
        </w:rPr>
        <w:t> </w:t>
      </w:r>
      <w:r>
        <w:rPr>
          <w:rFonts w:ascii="Arial" w:hAnsi="Arial"/>
          <w:b/>
          <w:sz w:val="18"/>
        </w:rPr>
        <w:t>en</w:t>
      </w:r>
      <w:r>
        <w:rPr>
          <w:rFonts w:ascii="Arial" w:hAnsi="Arial"/>
          <w:b/>
          <w:spacing w:val="-8"/>
          <w:sz w:val="18"/>
        </w:rPr>
        <w:t> </w:t>
      </w:r>
      <w:r>
        <w:rPr>
          <w:rFonts w:ascii="Arial" w:hAnsi="Arial"/>
          <w:b/>
          <w:spacing w:val="-2"/>
          <w:sz w:val="18"/>
        </w:rPr>
        <w:t>efectivo</w:t>
      </w:r>
    </w:p>
    <w:p>
      <w:pPr>
        <w:pStyle w:val="ListParagraph"/>
        <w:numPr>
          <w:ilvl w:val="0"/>
          <w:numId w:val="1"/>
        </w:numPr>
        <w:tabs>
          <w:tab w:pos="1290" w:val="left" w:leader="none"/>
        </w:tabs>
        <w:spacing w:line="240" w:lineRule="auto" w:before="104" w:after="0"/>
        <w:ind w:left="1290" w:right="0" w:hanging="359"/>
        <w:jc w:val="both"/>
        <w:rPr>
          <w:sz w:val="18"/>
        </w:rPr>
      </w:pPr>
      <w:r>
        <w:rPr>
          <w:sz w:val="18"/>
        </w:rPr>
        <w:t>Gastos</w:t>
      </w:r>
      <w:r>
        <w:rPr>
          <w:spacing w:val="-5"/>
          <w:sz w:val="18"/>
        </w:rPr>
        <w:t> </w:t>
      </w:r>
      <w:r>
        <w:rPr>
          <w:sz w:val="18"/>
        </w:rPr>
        <w:t>personales</w:t>
      </w:r>
      <w:r>
        <w:rPr>
          <w:spacing w:val="1"/>
          <w:sz w:val="18"/>
        </w:rPr>
        <w:t> </w:t>
      </w:r>
      <w:r>
        <w:rPr>
          <w:sz w:val="18"/>
        </w:rPr>
        <w:t>y</w:t>
      </w:r>
      <w:r>
        <w:rPr>
          <w:spacing w:val="-4"/>
          <w:sz w:val="18"/>
        </w:rPr>
        <w:t> </w:t>
      </w:r>
      <w:r>
        <w:rPr>
          <w:sz w:val="18"/>
        </w:rPr>
        <w:t>propinas</w:t>
      </w:r>
      <w:r>
        <w:rPr>
          <w:spacing w:val="-4"/>
          <w:sz w:val="18"/>
        </w:rPr>
        <w:t> </w:t>
      </w:r>
      <w:r>
        <w:rPr>
          <w:sz w:val="18"/>
        </w:rPr>
        <w:t>a</w:t>
      </w:r>
      <w:r>
        <w:rPr>
          <w:spacing w:val="-5"/>
          <w:sz w:val="18"/>
        </w:rPr>
        <w:t> </w:t>
      </w:r>
      <w:r>
        <w:rPr>
          <w:sz w:val="18"/>
        </w:rPr>
        <w:t>meseros,</w:t>
      </w:r>
      <w:r>
        <w:rPr>
          <w:spacing w:val="-2"/>
          <w:sz w:val="18"/>
        </w:rPr>
        <w:t> </w:t>
      </w:r>
      <w:r>
        <w:rPr>
          <w:sz w:val="18"/>
        </w:rPr>
        <w:t>Maleteros</w:t>
      </w:r>
      <w:r>
        <w:rPr>
          <w:spacing w:val="-4"/>
          <w:sz w:val="18"/>
        </w:rPr>
        <w:t> </w:t>
      </w:r>
      <w:r>
        <w:rPr>
          <w:sz w:val="18"/>
        </w:rPr>
        <w:t>y </w:t>
      </w:r>
      <w:r>
        <w:rPr>
          <w:spacing w:val="-2"/>
          <w:sz w:val="18"/>
        </w:rPr>
        <w:t>Camaristas</w:t>
      </w:r>
    </w:p>
    <w:p>
      <w:pPr>
        <w:pStyle w:val="ListParagraph"/>
        <w:numPr>
          <w:ilvl w:val="0"/>
          <w:numId w:val="1"/>
        </w:numPr>
        <w:tabs>
          <w:tab w:pos="1290" w:val="left" w:leader="none"/>
        </w:tabs>
        <w:spacing w:line="240" w:lineRule="auto" w:before="99" w:after="0"/>
        <w:ind w:left="1290" w:right="0" w:hanging="359"/>
        <w:jc w:val="both"/>
        <w:rPr>
          <w:sz w:val="18"/>
        </w:rPr>
      </w:pPr>
      <w:r>
        <w:rPr>
          <w:sz w:val="18"/>
        </w:rPr>
        <w:t>Ningún</w:t>
      </w:r>
      <w:r>
        <w:rPr>
          <w:spacing w:val="-5"/>
          <w:sz w:val="18"/>
        </w:rPr>
        <w:t> </w:t>
      </w:r>
      <w:r>
        <w:rPr>
          <w:sz w:val="18"/>
        </w:rPr>
        <w:t>servicio no</w:t>
      </w:r>
      <w:r>
        <w:rPr>
          <w:spacing w:val="1"/>
          <w:sz w:val="18"/>
        </w:rPr>
        <w:t> </w:t>
      </w:r>
      <w:r>
        <w:rPr>
          <w:spacing w:val="-2"/>
          <w:sz w:val="18"/>
        </w:rPr>
        <w:t>especificado</w:t>
      </w:r>
    </w:p>
    <w:p>
      <w:pPr>
        <w:pStyle w:val="BodyText"/>
      </w:pPr>
    </w:p>
    <w:p>
      <w:pPr>
        <w:pStyle w:val="BodyText"/>
      </w:pPr>
    </w:p>
    <w:p>
      <w:pPr>
        <w:pStyle w:val="BodyText"/>
      </w:pPr>
    </w:p>
    <w:p>
      <w:pPr>
        <w:pStyle w:val="BodyText"/>
        <w:spacing w:before="15"/>
      </w:pPr>
    </w:p>
    <w:p>
      <w:pPr>
        <w:pStyle w:val="Heading3"/>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ListParagraph"/>
        <w:numPr>
          <w:ilvl w:val="0"/>
          <w:numId w:val="2"/>
        </w:numPr>
        <w:tabs>
          <w:tab w:pos="1291" w:val="left" w:leader="none"/>
        </w:tabs>
        <w:spacing w:line="240" w:lineRule="auto" w:before="120" w:after="0"/>
        <w:ind w:left="1291" w:right="556" w:hanging="360"/>
        <w:jc w:val="both"/>
        <w:rPr>
          <w:rFonts w:ascii="Arial MT" w:hAnsi="Arial MT"/>
          <w:sz w:val="20"/>
        </w:rPr>
      </w:pPr>
      <w:r>
        <w:rPr>
          <w:sz w:val="18"/>
        </w:rPr>
        <w:t>Precios</w:t>
      </w:r>
      <w:r>
        <w:rPr>
          <w:spacing w:val="-12"/>
          <w:sz w:val="18"/>
        </w:rPr>
        <w:t> </w:t>
      </w:r>
      <w:r>
        <w:rPr>
          <w:sz w:val="18"/>
        </w:rPr>
        <w:t>por</w:t>
      </w:r>
      <w:r>
        <w:rPr>
          <w:spacing w:val="-12"/>
          <w:sz w:val="18"/>
        </w:rPr>
        <w:t> </w:t>
      </w:r>
      <w:r>
        <w:rPr>
          <w:sz w:val="18"/>
        </w:rPr>
        <w:t>persona</w:t>
      </w:r>
      <w:r>
        <w:rPr>
          <w:spacing w:val="-12"/>
          <w:sz w:val="18"/>
        </w:rPr>
        <w:t> </w:t>
      </w:r>
      <w:r>
        <w:rPr>
          <w:sz w:val="18"/>
        </w:rPr>
        <w:t>expresados</w:t>
      </w:r>
      <w:r>
        <w:rPr>
          <w:spacing w:val="-12"/>
          <w:sz w:val="18"/>
        </w:rPr>
        <w:t> </w:t>
      </w:r>
      <w:r>
        <w:rPr>
          <w:sz w:val="18"/>
        </w:rPr>
        <w:t>en</w:t>
      </w:r>
      <w:r>
        <w:rPr>
          <w:spacing w:val="-12"/>
          <w:sz w:val="18"/>
        </w:rPr>
        <w:t> </w:t>
      </w:r>
      <w:r>
        <w:rPr>
          <w:sz w:val="18"/>
        </w:rPr>
        <w:t>Dolares</w:t>
      </w:r>
      <w:r>
        <w:rPr>
          <w:spacing w:val="-9"/>
          <w:sz w:val="18"/>
        </w:rPr>
        <w:t> </w:t>
      </w:r>
      <w:r>
        <w:rPr>
          <w:sz w:val="18"/>
        </w:rPr>
        <w:t>Americanos,</w:t>
      </w:r>
      <w:r>
        <w:rPr>
          <w:spacing w:val="-12"/>
          <w:sz w:val="18"/>
        </w:rPr>
        <w:t> </w:t>
      </w:r>
      <w:r>
        <w:rPr>
          <w:sz w:val="18"/>
        </w:rPr>
        <w:t>sujetos</w:t>
      </w:r>
      <w:r>
        <w:rPr>
          <w:spacing w:val="-12"/>
          <w:sz w:val="18"/>
        </w:rPr>
        <w:t> </w:t>
      </w:r>
      <w:r>
        <w:rPr>
          <w:sz w:val="18"/>
        </w:rPr>
        <w:t>a</w:t>
      </w:r>
      <w:r>
        <w:rPr>
          <w:spacing w:val="-12"/>
          <w:sz w:val="18"/>
        </w:rPr>
        <w:t> </w:t>
      </w:r>
      <w:r>
        <w:rPr>
          <w:sz w:val="18"/>
        </w:rPr>
        <w:t>cambios</w:t>
      </w:r>
      <w:r>
        <w:rPr>
          <w:spacing w:val="-12"/>
          <w:sz w:val="18"/>
        </w:rPr>
        <w:t> </w:t>
      </w:r>
      <w:r>
        <w:rPr>
          <w:sz w:val="18"/>
        </w:rPr>
        <w:t>sin</w:t>
      </w:r>
      <w:r>
        <w:rPr>
          <w:spacing w:val="-12"/>
          <w:sz w:val="18"/>
        </w:rPr>
        <w:t> </w:t>
      </w:r>
      <w:r>
        <w:rPr>
          <w:sz w:val="18"/>
        </w:rPr>
        <w:t>previo</w:t>
      </w:r>
      <w:r>
        <w:rPr>
          <w:spacing w:val="-10"/>
          <w:sz w:val="18"/>
        </w:rPr>
        <w:t> </w:t>
      </w:r>
      <w:r>
        <w:rPr>
          <w:sz w:val="18"/>
        </w:rPr>
        <w:t>aviso y a disponibilidad al momento de reservar. Pagaderos al tipo de cambio del día proporcionado por entornocit</w:t>
      </w:r>
    </w:p>
    <w:p>
      <w:pPr>
        <w:pStyle w:val="ListParagraph"/>
        <w:numPr>
          <w:ilvl w:val="0"/>
          <w:numId w:val="2"/>
        </w:numPr>
        <w:tabs>
          <w:tab w:pos="1291" w:val="left" w:leader="none"/>
        </w:tabs>
        <w:spacing w:line="242" w:lineRule="auto" w:before="6" w:after="0"/>
        <w:ind w:left="1291" w:right="560" w:hanging="360"/>
        <w:jc w:val="both"/>
        <w:rPr>
          <w:rFonts w:ascii="Arial MT" w:hAnsi="Arial MT"/>
          <w:sz w:val="20"/>
        </w:rPr>
      </w:pPr>
      <w:r>
        <w:rPr>
          <w:sz w:val="18"/>
        </w:rPr>
        <w:t>Tarifas </w:t>
      </w:r>
      <w:r>
        <w:rPr>
          <w:rFonts w:ascii="Arial" w:hAnsi="Arial"/>
          <w:b/>
          <w:sz w:val="18"/>
          <w:u w:val="single"/>
        </w:rPr>
        <w:t>NO válidas</w:t>
      </w:r>
      <w:r>
        <w:rPr>
          <w:rFonts w:ascii="Arial" w:hAnsi="Arial"/>
          <w:b/>
          <w:sz w:val="18"/>
        </w:rPr>
        <w:t> </w:t>
      </w:r>
      <w:r>
        <w:rPr>
          <w:sz w:val="18"/>
        </w:rPr>
        <w:t>durante Semana Santa, Yom Kipur Septiembre 17 al 25, Fiestas, navidad,</w:t>
      </w:r>
      <w:r>
        <w:rPr>
          <w:spacing w:val="-9"/>
          <w:sz w:val="18"/>
        </w:rPr>
        <w:t> </w:t>
      </w:r>
      <w:r>
        <w:rPr>
          <w:sz w:val="18"/>
        </w:rPr>
        <w:t>Año</w:t>
      </w:r>
      <w:r>
        <w:rPr>
          <w:spacing w:val="-7"/>
          <w:sz w:val="18"/>
        </w:rPr>
        <w:t> </w:t>
      </w:r>
      <w:r>
        <w:rPr>
          <w:sz w:val="18"/>
        </w:rPr>
        <w:t>Nuevo</w:t>
      </w:r>
      <w:r>
        <w:rPr>
          <w:spacing w:val="-7"/>
          <w:sz w:val="18"/>
        </w:rPr>
        <w:t> </w:t>
      </w:r>
      <w:r>
        <w:rPr>
          <w:sz w:val="18"/>
        </w:rPr>
        <w:t>y</w:t>
      </w:r>
      <w:r>
        <w:rPr>
          <w:spacing w:val="-11"/>
          <w:sz w:val="18"/>
        </w:rPr>
        <w:t> </w:t>
      </w:r>
      <w:r>
        <w:rPr>
          <w:sz w:val="18"/>
        </w:rPr>
        <w:t>fechas</w:t>
      </w:r>
      <w:r>
        <w:rPr>
          <w:spacing w:val="-11"/>
          <w:sz w:val="18"/>
        </w:rPr>
        <w:t> </w:t>
      </w:r>
      <w:r>
        <w:rPr>
          <w:sz w:val="18"/>
        </w:rPr>
        <w:t>de</w:t>
      </w:r>
      <w:r>
        <w:rPr>
          <w:spacing w:val="-12"/>
          <w:sz w:val="18"/>
        </w:rPr>
        <w:t> </w:t>
      </w:r>
      <w:r>
        <w:rPr>
          <w:sz w:val="18"/>
        </w:rPr>
        <w:t>congresos</w:t>
      </w:r>
      <w:r>
        <w:rPr>
          <w:spacing w:val="-6"/>
          <w:sz w:val="18"/>
        </w:rPr>
        <w:t> </w:t>
      </w:r>
      <w:r>
        <w:rPr>
          <w:sz w:val="18"/>
        </w:rPr>
        <w:t>especiales</w:t>
      </w:r>
      <w:r>
        <w:rPr>
          <w:spacing w:val="-6"/>
          <w:sz w:val="18"/>
        </w:rPr>
        <w:t> </w:t>
      </w:r>
      <w:r>
        <w:rPr>
          <w:sz w:val="18"/>
        </w:rPr>
        <w:t>para</w:t>
      </w:r>
      <w:r>
        <w:rPr>
          <w:spacing w:val="-12"/>
          <w:sz w:val="18"/>
        </w:rPr>
        <w:t> </w:t>
      </w:r>
      <w:r>
        <w:rPr>
          <w:sz w:val="18"/>
        </w:rPr>
        <w:t>esas</w:t>
      </w:r>
      <w:r>
        <w:rPr>
          <w:spacing w:val="-11"/>
          <w:sz w:val="18"/>
        </w:rPr>
        <w:t> </w:t>
      </w:r>
      <w:r>
        <w:rPr>
          <w:sz w:val="18"/>
        </w:rPr>
        <w:t>fechas</w:t>
      </w:r>
      <w:r>
        <w:rPr>
          <w:spacing w:val="-6"/>
          <w:sz w:val="18"/>
        </w:rPr>
        <w:t> </w:t>
      </w:r>
      <w:r>
        <w:rPr>
          <w:sz w:val="18"/>
        </w:rPr>
        <w:t>favor</w:t>
      </w:r>
      <w:r>
        <w:rPr>
          <w:spacing w:val="-9"/>
          <w:sz w:val="18"/>
        </w:rPr>
        <w:t> </w:t>
      </w:r>
      <w:r>
        <w:rPr>
          <w:sz w:val="18"/>
        </w:rPr>
        <w:t>de</w:t>
      </w:r>
      <w:r>
        <w:rPr>
          <w:spacing w:val="-12"/>
          <w:sz w:val="18"/>
        </w:rPr>
        <w:t> </w:t>
      </w:r>
      <w:r>
        <w:rPr>
          <w:sz w:val="18"/>
        </w:rPr>
        <w:t>consultar.</w:t>
      </w:r>
    </w:p>
    <w:p>
      <w:pPr>
        <w:pStyle w:val="ListParagraph"/>
        <w:numPr>
          <w:ilvl w:val="0"/>
          <w:numId w:val="2"/>
        </w:numPr>
        <w:tabs>
          <w:tab w:pos="1291" w:val="left" w:leader="none"/>
        </w:tabs>
        <w:spacing w:line="240" w:lineRule="auto" w:before="3" w:after="0"/>
        <w:ind w:left="1291" w:right="558" w:hanging="360"/>
        <w:jc w:val="both"/>
        <w:rPr>
          <w:rFonts w:ascii="Arial MT" w:hAnsi="Arial MT"/>
          <w:sz w:val="20"/>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2"/>
        </w:numPr>
        <w:tabs>
          <w:tab w:pos="1291" w:val="left" w:leader="none"/>
        </w:tabs>
        <w:spacing w:line="242" w:lineRule="auto" w:before="7" w:after="0"/>
        <w:ind w:left="1291" w:right="555" w:hanging="360"/>
        <w:jc w:val="both"/>
        <w:rPr>
          <w:rFonts w:ascii="Arial MT" w:hAnsi="Arial MT"/>
          <w:sz w:val="20"/>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15:00 Hrs. y Check Out 12:00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2"/>
        </w:numPr>
        <w:tabs>
          <w:tab w:pos="1291" w:val="left" w:leader="none"/>
        </w:tabs>
        <w:spacing w:line="244" w:lineRule="auto" w:before="6" w:after="0"/>
        <w:ind w:left="1291" w:right="551" w:hanging="360"/>
        <w:jc w:val="both"/>
        <w:rPr>
          <w:rFonts w:ascii="Arial MT" w:hAnsi="Arial MT"/>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290" w:val="left" w:leader="none"/>
        </w:tabs>
        <w:spacing w:line="228" w:lineRule="exact" w:before="0" w:after="0"/>
        <w:ind w:left="1290" w:right="0" w:hanging="359"/>
        <w:jc w:val="both"/>
        <w:rPr>
          <w:rFonts w:ascii="Arial MT" w:hAnsi="Arial MT"/>
          <w:sz w:val="20"/>
        </w:rPr>
      </w:pPr>
      <w:r>
        <w:rPr>
          <w:sz w:val="18"/>
        </w:rPr>
        <w:t>Precios</w:t>
      </w:r>
      <w:r>
        <w:rPr>
          <w:spacing w:val="-5"/>
          <w:sz w:val="18"/>
        </w:rPr>
        <w:t> </w:t>
      </w:r>
      <w:r>
        <w:rPr>
          <w:sz w:val="18"/>
        </w:rPr>
        <w:t>sujetos a</w:t>
      </w:r>
      <w:r>
        <w:rPr>
          <w:spacing w:val="-5"/>
          <w:sz w:val="18"/>
        </w:rPr>
        <w:t> </w:t>
      </w:r>
      <w:r>
        <w:rPr>
          <w:sz w:val="18"/>
        </w:rPr>
        <w:t>cambio</w:t>
      </w:r>
      <w:r>
        <w:rPr>
          <w:spacing w:val="-5"/>
          <w:sz w:val="18"/>
        </w:rPr>
        <w:t> </w:t>
      </w:r>
      <w:r>
        <w:rPr>
          <w:sz w:val="18"/>
        </w:rPr>
        <w:t>debido</w:t>
      </w:r>
      <w:r>
        <w:rPr>
          <w:spacing w:val="-4"/>
          <w:sz w:val="18"/>
        </w:rPr>
        <w:t> </w:t>
      </w:r>
      <w:r>
        <w:rPr>
          <w:sz w:val="18"/>
        </w:rPr>
        <w:t>a</w:t>
      </w:r>
      <w:r>
        <w:rPr>
          <w:spacing w:val="-5"/>
          <w:sz w:val="18"/>
        </w:rPr>
        <w:t> </w:t>
      </w:r>
      <w:r>
        <w:rPr>
          <w:sz w:val="18"/>
        </w:rPr>
        <w:t>fluctuaciones en</w:t>
      </w:r>
      <w:r>
        <w:rPr>
          <w:spacing w:val="-5"/>
          <w:sz w:val="18"/>
        </w:rPr>
        <w:t> </w:t>
      </w:r>
      <w:r>
        <w:rPr>
          <w:sz w:val="18"/>
        </w:rPr>
        <w:t>la</w:t>
      </w:r>
      <w:r>
        <w:rPr>
          <w:spacing w:val="-4"/>
          <w:sz w:val="18"/>
        </w:rPr>
        <w:t> </w:t>
      </w:r>
      <w:r>
        <w:rPr>
          <w:sz w:val="18"/>
        </w:rPr>
        <w:t>tarifa</w:t>
      </w:r>
      <w:r>
        <w:rPr>
          <w:spacing w:val="-5"/>
          <w:sz w:val="18"/>
        </w:rPr>
        <w:t> </w:t>
      </w:r>
      <w:r>
        <w:rPr>
          <w:sz w:val="18"/>
        </w:rPr>
        <w:t>del</w:t>
      </w:r>
      <w:r>
        <w:rPr>
          <w:spacing w:val="3"/>
          <w:sz w:val="18"/>
        </w:rPr>
        <w:t> </w:t>
      </w:r>
      <w:r>
        <w:rPr>
          <w:spacing w:val="-4"/>
          <w:sz w:val="18"/>
        </w:rPr>
        <w:t>tren</w:t>
      </w:r>
    </w:p>
    <w:p>
      <w:pPr>
        <w:pStyle w:val="ListParagraph"/>
        <w:numPr>
          <w:ilvl w:val="0"/>
          <w:numId w:val="2"/>
        </w:numPr>
        <w:tabs>
          <w:tab w:pos="1290" w:val="left" w:leader="none"/>
        </w:tabs>
        <w:spacing w:line="240" w:lineRule="auto" w:before="0" w:after="0"/>
        <w:ind w:left="1290" w:right="0" w:hanging="359"/>
        <w:jc w:val="both"/>
        <w:rPr>
          <w:rFonts w:ascii="Arial MT" w:hAnsi="Arial MT"/>
          <w:color w:val="FF0000"/>
          <w:sz w:val="20"/>
        </w:rPr>
      </w:pPr>
      <w:r>
        <w:rPr>
          <w:sz w:val="18"/>
        </w:rPr>
        <w:t>La Tarifa</w:t>
      </w:r>
      <w:r>
        <w:rPr>
          <w:spacing w:val="-3"/>
          <w:sz w:val="18"/>
        </w:rPr>
        <w:t> </w:t>
      </w:r>
      <w:r>
        <w:rPr>
          <w:sz w:val="18"/>
        </w:rPr>
        <w:t>para niños</w:t>
      </w:r>
      <w:r>
        <w:rPr>
          <w:spacing w:val="1"/>
          <w:sz w:val="18"/>
        </w:rPr>
        <w:t> </w:t>
      </w:r>
      <w:r>
        <w:rPr>
          <w:sz w:val="18"/>
        </w:rPr>
        <w:t>es</w:t>
      </w:r>
      <w:r>
        <w:rPr>
          <w:spacing w:val="1"/>
          <w:sz w:val="18"/>
        </w:rPr>
        <w:t> </w:t>
      </w:r>
      <w:r>
        <w:rPr>
          <w:sz w:val="18"/>
        </w:rPr>
        <w:t>aplicable</w:t>
      </w:r>
      <w:r>
        <w:rPr>
          <w:spacing w:val="-4"/>
          <w:sz w:val="18"/>
        </w:rPr>
        <w:t> </w:t>
      </w:r>
      <w:r>
        <w:rPr>
          <w:sz w:val="18"/>
        </w:rPr>
        <w:t>entre</w:t>
      </w:r>
      <w:r>
        <w:rPr>
          <w:spacing w:val="-4"/>
          <w:sz w:val="18"/>
        </w:rPr>
        <w:t> </w:t>
      </w:r>
      <w:r>
        <w:rPr>
          <w:sz w:val="18"/>
        </w:rPr>
        <w:t>3</w:t>
      </w:r>
      <w:r>
        <w:rPr>
          <w:spacing w:val="-3"/>
          <w:sz w:val="18"/>
        </w:rPr>
        <w:t> </w:t>
      </w:r>
      <w:r>
        <w:rPr>
          <w:sz w:val="18"/>
        </w:rPr>
        <w:t>y</w:t>
      </w:r>
      <w:r>
        <w:rPr>
          <w:spacing w:val="-3"/>
          <w:sz w:val="18"/>
        </w:rPr>
        <w:t> </w:t>
      </w:r>
      <w:r>
        <w:rPr>
          <w:sz w:val="18"/>
        </w:rPr>
        <w:t>11 años</w:t>
      </w:r>
      <w:r>
        <w:rPr>
          <w:spacing w:val="-3"/>
          <w:sz w:val="18"/>
        </w:rPr>
        <w:t> </w:t>
      </w:r>
      <w:r>
        <w:rPr>
          <w:sz w:val="18"/>
        </w:rPr>
        <w:t>acompañados por</w:t>
      </w:r>
      <w:r>
        <w:rPr>
          <w:spacing w:val="-2"/>
          <w:sz w:val="18"/>
        </w:rPr>
        <w:t> </w:t>
      </w:r>
      <w:r>
        <w:rPr>
          <w:sz w:val="18"/>
        </w:rPr>
        <w:t>dos</w:t>
      </w:r>
      <w:r>
        <w:rPr>
          <w:spacing w:val="-3"/>
          <w:sz w:val="18"/>
        </w:rPr>
        <w:t> </w:t>
      </w:r>
      <w:r>
        <w:rPr>
          <w:spacing w:val="-2"/>
          <w:sz w:val="18"/>
        </w:rPr>
        <w:t>adultos.</w:t>
      </w:r>
    </w:p>
    <w:p>
      <w:pPr>
        <w:pStyle w:val="ListParagraph"/>
        <w:numPr>
          <w:ilvl w:val="0"/>
          <w:numId w:val="2"/>
        </w:numPr>
        <w:tabs>
          <w:tab w:pos="1290" w:val="left" w:leader="none"/>
        </w:tabs>
        <w:spacing w:line="240" w:lineRule="auto" w:before="1" w:after="0"/>
        <w:ind w:left="1290" w:right="0" w:hanging="359"/>
        <w:jc w:val="both"/>
        <w:rPr>
          <w:rFonts w:ascii="Arial MT" w:hAnsi="Arial MT"/>
          <w:sz w:val="20"/>
        </w:rPr>
      </w:pPr>
      <w:r>
        <w:rPr>
          <w:sz w:val="18"/>
        </w:rPr>
        <w:t>Los servicios</w:t>
      </w:r>
      <w:r>
        <w:rPr>
          <w:spacing w:val="-5"/>
          <w:sz w:val="18"/>
        </w:rPr>
        <w:t> </w:t>
      </w:r>
      <w:r>
        <w:rPr>
          <w:sz w:val="18"/>
        </w:rPr>
        <w:t>no</w:t>
      </w:r>
      <w:r>
        <w:rPr>
          <w:spacing w:val="-4"/>
          <w:sz w:val="18"/>
        </w:rPr>
        <w:t> </w:t>
      </w:r>
      <w:r>
        <w:rPr>
          <w:sz w:val="18"/>
        </w:rPr>
        <w:t>utilizados</w:t>
      </w:r>
      <w:r>
        <w:rPr>
          <w:spacing w:val="-5"/>
          <w:sz w:val="18"/>
        </w:rPr>
        <w:t> </w:t>
      </w:r>
      <w:r>
        <w:rPr>
          <w:sz w:val="18"/>
        </w:rPr>
        <w:t>son NO</w:t>
      </w:r>
      <w:r>
        <w:rPr>
          <w:spacing w:val="2"/>
          <w:sz w:val="18"/>
        </w:rPr>
        <w:t> </w:t>
      </w:r>
      <w:r>
        <w:rPr>
          <w:spacing w:val="-2"/>
          <w:sz w:val="18"/>
        </w:rPr>
        <w:t>REEMBOLSABLES.</w:t>
      </w:r>
    </w:p>
    <w:p>
      <w:pPr>
        <w:pStyle w:val="ListParagraph"/>
        <w:numPr>
          <w:ilvl w:val="0"/>
          <w:numId w:val="2"/>
        </w:numPr>
        <w:tabs>
          <w:tab w:pos="1291" w:val="left" w:leader="none"/>
        </w:tabs>
        <w:spacing w:line="242" w:lineRule="auto" w:before="0" w:after="0"/>
        <w:ind w:left="1291" w:right="558" w:hanging="360"/>
        <w:jc w:val="both"/>
        <w:rPr>
          <w:rFonts w:ascii="Arial MT" w:hAnsi="Arial MT"/>
          <w:sz w:val="20"/>
        </w:rPr>
      </w:pPr>
      <w:r>
        <w:rPr>
          <w:sz w:val="18"/>
        </w:rPr>
        <w:t>no se hace responsable de objetos olvidados en las unidades, ya que primeramente es responsabilidad</w:t>
      </w:r>
      <w:r>
        <w:rPr>
          <w:spacing w:val="-12"/>
          <w:sz w:val="18"/>
        </w:rPr>
        <w:t> </w:t>
      </w:r>
      <w:r>
        <w:rPr>
          <w:sz w:val="18"/>
        </w:rPr>
        <w:t>de</w:t>
      </w:r>
      <w:r>
        <w:rPr>
          <w:spacing w:val="-12"/>
          <w:sz w:val="18"/>
        </w:rPr>
        <w:t> </w:t>
      </w:r>
      <w:r>
        <w:rPr>
          <w:sz w:val="18"/>
        </w:rPr>
        <w:t>los</w:t>
      </w:r>
      <w:r>
        <w:rPr>
          <w:spacing w:val="-12"/>
          <w:sz w:val="18"/>
        </w:rPr>
        <w:t> </w:t>
      </w:r>
      <w:r>
        <w:rPr>
          <w:sz w:val="18"/>
        </w:rPr>
        <w:t>clientes</w:t>
      </w:r>
      <w:r>
        <w:rPr>
          <w:spacing w:val="-8"/>
          <w:sz w:val="18"/>
        </w:rPr>
        <w:t> </w:t>
      </w:r>
      <w:r>
        <w:rPr>
          <w:sz w:val="18"/>
        </w:rPr>
        <w:t>cuidar</w:t>
      </w:r>
      <w:r>
        <w:rPr>
          <w:spacing w:val="-9"/>
          <w:sz w:val="18"/>
        </w:rPr>
        <w:t> </w:t>
      </w:r>
      <w:r>
        <w:rPr>
          <w:sz w:val="18"/>
        </w:rPr>
        <w:t>sus</w:t>
      </w:r>
      <w:r>
        <w:rPr>
          <w:spacing w:val="-11"/>
          <w:sz w:val="18"/>
        </w:rPr>
        <w:t> </w:t>
      </w:r>
      <w:r>
        <w:rPr>
          <w:sz w:val="18"/>
        </w:rPr>
        <w:t>pertenencias,</w:t>
      </w:r>
      <w:r>
        <w:rPr>
          <w:spacing w:val="-4"/>
          <w:sz w:val="18"/>
        </w:rPr>
        <w:t> </w:t>
      </w:r>
      <w:r>
        <w:rPr>
          <w:sz w:val="18"/>
        </w:rPr>
        <w:t>así</w:t>
      </w:r>
      <w:r>
        <w:rPr>
          <w:spacing w:val="-9"/>
          <w:sz w:val="18"/>
        </w:rPr>
        <w:t> </w:t>
      </w:r>
      <w:r>
        <w:rPr>
          <w:sz w:val="18"/>
        </w:rPr>
        <w:t>como</w:t>
      </w:r>
      <w:r>
        <w:rPr>
          <w:spacing w:val="-12"/>
          <w:sz w:val="18"/>
        </w:rPr>
        <w:t> </w:t>
      </w:r>
      <w:r>
        <w:rPr>
          <w:sz w:val="18"/>
        </w:rPr>
        <w:t>de</w:t>
      </w:r>
      <w:r>
        <w:rPr>
          <w:spacing w:val="-12"/>
          <w:sz w:val="18"/>
        </w:rPr>
        <w:t> </w:t>
      </w:r>
      <w:r>
        <w:rPr>
          <w:sz w:val="18"/>
        </w:rPr>
        <w:t>equipaje</w:t>
      </w:r>
      <w:r>
        <w:rPr>
          <w:spacing w:val="-12"/>
          <w:sz w:val="18"/>
        </w:rPr>
        <w:t> </w:t>
      </w:r>
      <w:r>
        <w:rPr>
          <w:sz w:val="18"/>
        </w:rPr>
        <w:t>que</w:t>
      </w:r>
      <w:r>
        <w:rPr>
          <w:spacing w:val="-12"/>
          <w:sz w:val="18"/>
        </w:rPr>
        <w:t> </w:t>
      </w:r>
      <w:r>
        <w:rPr>
          <w:sz w:val="18"/>
        </w:rPr>
        <w:t>no</w:t>
      </w:r>
      <w:r>
        <w:rPr>
          <w:spacing w:val="-11"/>
          <w:sz w:val="18"/>
        </w:rPr>
        <w:t> </w:t>
      </w:r>
      <w:r>
        <w:rPr>
          <w:sz w:val="18"/>
        </w:rPr>
        <w:t>llegue en el vuelo; se les dará apoyo para recuperarlo, pero no se tiene obligación alguna de remunerar al pasajero.</w:t>
      </w:r>
    </w:p>
    <w:p>
      <w:pPr>
        <w:pStyle w:val="ListParagraph"/>
        <w:numPr>
          <w:ilvl w:val="0"/>
          <w:numId w:val="2"/>
        </w:numPr>
        <w:tabs>
          <w:tab w:pos="1291" w:val="left" w:leader="none"/>
        </w:tabs>
        <w:spacing w:line="240" w:lineRule="auto" w:before="5" w:after="0"/>
        <w:ind w:left="1291" w:right="560" w:hanging="360"/>
        <w:jc w:val="both"/>
        <w:rPr>
          <w:rFonts w:ascii="Arial MT" w:hAnsi="Arial MT"/>
          <w:sz w:val="20"/>
        </w:rPr>
      </w:pPr>
      <w:r>
        <w:rPr>
          <w:sz w:val="18"/>
        </w:rPr>
        <w:t>Para pasajero con alguna discapacidad es importante que viajen con algún acompañante que pueda ayudarlo en el recorrido (subir, bajar o caminar). Se les pide indiquen esta situación al momento de reservar para tomar precauciones.</w:t>
      </w:r>
    </w:p>
    <w:p>
      <w:pPr>
        <w:pStyle w:val="ListParagraph"/>
        <w:numPr>
          <w:ilvl w:val="0"/>
          <w:numId w:val="2"/>
        </w:numPr>
        <w:tabs>
          <w:tab w:pos="1290" w:val="left" w:leader="none"/>
        </w:tabs>
        <w:spacing w:line="240" w:lineRule="auto" w:before="6" w:after="0"/>
        <w:ind w:left="1290" w:right="0" w:hanging="359"/>
        <w:jc w:val="both"/>
        <w:rPr>
          <w:rFonts w:ascii="Arial MT" w:hAnsi="Arial MT"/>
          <w:sz w:val="20"/>
        </w:rPr>
      </w:pPr>
      <w:r>
        <w:rPr>
          <w:sz w:val="18"/>
        </w:rPr>
        <w:t>Paquete operable con un</w:t>
      </w:r>
      <w:r>
        <w:rPr>
          <w:spacing w:val="-4"/>
          <w:sz w:val="18"/>
        </w:rPr>
        <w:t> </w:t>
      </w:r>
      <w:r>
        <w:rPr>
          <w:sz w:val="18"/>
        </w:rPr>
        <w:t>mínimo</w:t>
      </w:r>
      <w:r>
        <w:rPr>
          <w:spacing w:val="5"/>
          <w:sz w:val="18"/>
        </w:rPr>
        <w:t> </w:t>
      </w:r>
      <w:r>
        <w:rPr>
          <w:sz w:val="18"/>
        </w:rPr>
        <w:t>de 2</w:t>
      </w:r>
      <w:r>
        <w:rPr>
          <w:spacing w:val="1"/>
          <w:sz w:val="18"/>
        </w:rPr>
        <w:t> </w:t>
      </w:r>
      <w:r>
        <w:rPr>
          <w:spacing w:val="-2"/>
          <w:sz w:val="18"/>
        </w:rPr>
        <w:t>personas.</w:t>
      </w:r>
    </w:p>
    <w:p>
      <w:pPr>
        <w:pStyle w:val="ListParagraph"/>
        <w:numPr>
          <w:ilvl w:val="0"/>
          <w:numId w:val="2"/>
        </w:numPr>
        <w:tabs>
          <w:tab w:pos="1290" w:val="left" w:leader="none"/>
        </w:tabs>
        <w:spacing w:line="240" w:lineRule="auto" w:before="5" w:after="0"/>
        <w:ind w:left="1290" w:right="0" w:hanging="359"/>
        <w:jc w:val="both"/>
        <w:rPr>
          <w:rFonts w:ascii="Arial MT" w:hAnsi="Arial MT"/>
          <w:sz w:val="20"/>
        </w:rPr>
      </w:pPr>
      <w:r>
        <w:rPr>
          <w:sz w:val="18"/>
        </w:rPr>
        <w:t>Consulte</w:t>
      </w:r>
      <w:r>
        <w:rPr>
          <w:spacing w:val="-6"/>
          <w:sz w:val="18"/>
        </w:rPr>
        <w:t> </w:t>
      </w:r>
      <w:r>
        <w:rPr>
          <w:sz w:val="18"/>
        </w:rPr>
        <w:t>suplemento</w:t>
      </w:r>
      <w:r>
        <w:rPr>
          <w:spacing w:val="-2"/>
          <w:sz w:val="18"/>
        </w:rPr>
        <w:t> </w:t>
      </w:r>
      <w:r>
        <w:rPr>
          <w:sz w:val="18"/>
        </w:rPr>
        <w:t>para</w:t>
      </w:r>
      <w:r>
        <w:rPr>
          <w:spacing w:val="-5"/>
          <w:sz w:val="18"/>
        </w:rPr>
        <w:t> </w:t>
      </w:r>
      <w:r>
        <w:rPr>
          <w:sz w:val="18"/>
        </w:rPr>
        <w:t>traslados</w:t>
      </w:r>
      <w:r>
        <w:rPr>
          <w:spacing w:val="-2"/>
          <w:sz w:val="18"/>
        </w:rPr>
        <w:t> </w:t>
      </w:r>
      <w:r>
        <w:rPr>
          <w:sz w:val="18"/>
        </w:rPr>
        <w:t>desde</w:t>
      </w:r>
      <w:r>
        <w:rPr>
          <w:spacing w:val="-6"/>
          <w:sz w:val="18"/>
        </w:rPr>
        <w:t> </w:t>
      </w:r>
      <w:r>
        <w:rPr>
          <w:sz w:val="18"/>
        </w:rPr>
        <w:t>y/o</w:t>
      </w:r>
      <w:r>
        <w:rPr>
          <w:spacing w:val="-1"/>
          <w:sz w:val="18"/>
        </w:rPr>
        <w:t> </w:t>
      </w:r>
      <w:r>
        <w:rPr>
          <w:sz w:val="18"/>
        </w:rPr>
        <w:t>hasta</w:t>
      </w:r>
      <w:r>
        <w:rPr>
          <w:spacing w:val="-1"/>
          <w:sz w:val="18"/>
        </w:rPr>
        <w:t> </w:t>
      </w:r>
      <w:r>
        <w:rPr>
          <w:sz w:val="18"/>
        </w:rPr>
        <w:t>el</w:t>
      </w:r>
      <w:r>
        <w:rPr>
          <w:spacing w:val="-3"/>
          <w:sz w:val="18"/>
        </w:rPr>
        <w:t> </w:t>
      </w:r>
      <w:r>
        <w:rPr>
          <w:sz w:val="18"/>
        </w:rPr>
        <w:t>aeropuerto</w:t>
      </w:r>
      <w:r>
        <w:rPr>
          <w:spacing w:val="-2"/>
          <w:sz w:val="18"/>
        </w:rPr>
        <w:t> </w:t>
      </w:r>
      <w:r>
        <w:rPr>
          <w:sz w:val="18"/>
        </w:rPr>
        <w:t>en</w:t>
      </w:r>
      <w:r>
        <w:rPr>
          <w:spacing w:val="-1"/>
          <w:sz w:val="18"/>
        </w:rPr>
        <w:t> </w:t>
      </w:r>
      <w:r>
        <w:rPr>
          <w:sz w:val="18"/>
        </w:rPr>
        <w:t>horario</w:t>
      </w:r>
      <w:r>
        <w:rPr>
          <w:spacing w:val="-6"/>
          <w:sz w:val="18"/>
        </w:rPr>
        <w:t> </w:t>
      </w:r>
      <w:r>
        <w:rPr>
          <w:spacing w:val="-2"/>
          <w:sz w:val="18"/>
        </w:rPr>
        <w:t>nocturno.</w:t>
      </w:r>
    </w:p>
    <w:p>
      <w:pPr>
        <w:pStyle w:val="ListParagraph"/>
        <w:spacing w:after="0" w:line="240" w:lineRule="auto"/>
        <w:jc w:val="both"/>
        <w:rPr>
          <w:rFonts w:ascii="Arial MT" w:hAnsi="Arial MT"/>
          <w:sz w:val="20"/>
        </w:rPr>
        <w:sectPr>
          <w:pgSz w:w="11910" w:h="16840"/>
          <w:pgMar w:header="0" w:footer="998" w:top="2420" w:bottom="1180" w:left="1417" w:right="1417"/>
        </w:sectPr>
      </w:pPr>
    </w:p>
    <w:p>
      <w:pPr>
        <w:pStyle w:val="BodyText"/>
      </w:pPr>
    </w:p>
    <w:p>
      <w:pPr>
        <w:pStyle w:val="BodyText"/>
      </w:pPr>
    </w:p>
    <w:p>
      <w:pPr>
        <w:pStyle w:val="BodyText"/>
      </w:pPr>
    </w:p>
    <w:p>
      <w:pPr>
        <w:pStyle w:val="BodyText"/>
      </w:pPr>
    </w:p>
    <w:p>
      <w:pPr>
        <w:pStyle w:val="BodyText"/>
      </w:pPr>
    </w:p>
    <w:p>
      <w:pPr>
        <w:pStyle w:val="BodyText"/>
        <w:spacing w:before="170"/>
      </w:pPr>
    </w:p>
    <w:p>
      <w:pPr>
        <w:pStyle w:val="Heading3"/>
        <w:ind w:left="16" w:right="5"/>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
        <w:rPr>
          <w:rFonts w:ascii="Arial"/>
          <w:b/>
        </w:rPr>
      </w:pPr>
    </w:p>
    <w:p>
      <w:pPr>
        <w:pStyle w:val="BodyText"/>
        <w:spacing w:line="242" w:lineRule="auto"/>
        <w:ind w:left="571" w:right="552"/>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1">
        <w:r>
          <w:rPr>
            <w:color w:val="0000FF"/>
            <w:u w:val="single" w:color="0000FF"/>
          </w:rPr>
          <w:t>www.entonocit.</w:t>
        </w:r>
      </w:hyperlink>
      <w:hyperlink r:id="rId12">
        <w:r>
          <w:rPr>
            <w:color w:val="0000FF"/>
            <w:u w:val="single" w:color="0000FF"/>
          </w:rPr>
          <w:t>com</w:t>
        </w:r>
      </w:hyperlink>
    </w:p>
    <w:p>
      <w:pPr>
        <w:pStyle w:val="BodyText"/>
        <w:rPr>
          <w:sz w:val="22"/>
        </w:rPr>
      </w:pPr>
    </w:p>
    <w:p>
      <w:pPr>
        <w:pStyle w:val="BodyText"/>
        <w:spacing w:before="12"/>
        <w:rPr>
          <w:sz w:val="22"/>
        </w:rPr>
      </w:pPr>
    </w:p>
    <w:p>
      <w:pPr>
        <w:pStyle w:val="Heading2"/>
        <w:spacing w:before="1"/>
        <w:rPr>
          <w:u w:val="none"/>
        </w:rPr>
      </w:pPr>
      <w:r>
        <w:rPr>
          <w:color w:val="006FC0"/>
          <w:u w:val="single" w:color="006FC0"/>
        </w:rPr>
        <w:t>VIGENCIA</w:t>
      </w:r>
      <w:r>
        <w:rPr>
          <w:color w:val="006FC0"/>
          <w:spacing w:val="-16"/>
          <w:u w:val="single" w:color="006FC0"/>
        </w:rPr>
        <w:t> </w:t>
      </w:r>
      <w:r>
        <w:rPr>
          <w:color w:val="006FC0"/>
          <w:u w:val="single" w:color="006FC0"/>
        </w:rPr>
        <w:t>DEL</w:t>
      </w:r>
      <w:r>
        <w:rPr>
          <w:color w:val="006FC0"/>
          <w:spacing w:val="-4"/>
          <w:u w:val="single" w:color="006FC0"/>
        </w:rPr>
        <w:t> </w:t>
      </w:r>
      <w:r>
        <w:rPr>
          <w:color w:val="006FC0"/>
          <w:u w:val="single" w:color="006FC0"/>
        </w:rPr>
        <w:t>15</w:t>
      </w:r>
      <w:r>
        <w:rPr>
          <w:color w:val="006FC0"/>
          <w:spacing w:val="-2"/>
          <w:u w:val="single" w:color="006FC0"/>
        </w:rPr>
        <w:t> </w:t>
      </w:r>
      <w:r>
        <w:rPr>
          <w:color w:val="006FC0"/>
          <w:u w:val="single" w:color="006FC0"/>
        </w:rPr>
        <w:t>DE</w:t>
      </w:r>
      <w:r>
        <w:rPr>
          <w:color w:val="006FC0"/>
          <w:spacing w:val="-7"/>
          <w:u w:val="single" w:color="006FC0"/>
        </w:rPr>
        <w:t> </w:t>
      </w:r>
      <w:r>
        <w:rPr>
          <w:color w:val="006FC0"/>
          <w:u w:val="single" w:color="006FC0"/>
        </w:rPr>
        <w:t>ENERO</w:t>
      </w:r>
      <w:r>
        <w:rPr>
          <w:color w:val="006FC0"/>
          <w:spacing w:val="1"/>
          <w:u w:val="single" w:color="006FC0"/>
        </w:rPr>
        <w:t> </w:t>
      </w:r>
      <w:r>
        <w:rPr>
          <w:color w:val="006FC0"/>
          <w:u w:val="single" w:color="006FC0"/>
        </w:rPr>
        <w:t>AL</w:t>
      </w:r>
      <w:r>
        <w:rPr>
          <w:color w:val="006FC0"/>
          <w:spacing w:val="-4"/>
          <w:u w:val="single" w:color="006FC0"/>
        </w:rPr>
        <w:t> </w:t>
      </w:r>
      <w:r>
        <w:rPr>
          <w:color w:val="006FC0"/>
          <w:u w:val="single" w:color="006FC0"/>
        </w:rPr>
        <w:t>15</w:t>
      </w:r>
      <w:r>
        <w:rPr>
          <w:color w:val="006FC0"/>
          <w:spacing w:val="-2"/>
          <w:u w:val="single" w:color="006FC0"/>
        </w:rPr>
        <w:t> </w:t>
      </w:r>
      <w:r>
        <w:rPr>
          <w:color w:val="006FC0"/>
          <w:u w:val="single" w:color="006FC0"/>
        </w:rPr>
        <w:t>DE</w:t>
      </w:r>
      <w:r>
        <w:rPr>
          <w:color w:val="006FC0"/>
          <w:spacing w:val="-7"/>
          <w:u w:val="single" w:color="006FC0"/>
        </w:rPr>
        <w:t> </w:t>
      </w:r>
      <w:r>
        <w:rPr>
          <w:color w:val="006FC0"/>
          <w:u w:val="single" w:color="006FC0"/>
        </w:rPr>
        <w:t>DICIEMBRE</w:t>
      </w:r>
      <w:r>
        <w:rPr>
          <w:color w:val="006FC0"/>
          <w:spacing w:val="-3"/>
          <w:u w:val="single" w:color="006FC0"/>
        </w:rPr>
        <w:t> </w:t>
      </w:r>
      <w:r>
        <w:rPr>
          <w:color w:val="006FC0"/>
          <w:u w:val="single" w:color="006FC0"/>
        </w:rPr>
        <w:t>DE</w:t>
      </w:r>
      <w:r>
        <w:rPr>
          <w:color w:val="006FC0"/>
          <w:spacing w:val="5"/>
          <w:u w:val="single" w:color="006FC0"/>
        </w:rPr>
        <w:t> </w:t>
      </w:r>
      <w:r>
        <w:rPr>
          <w:color w:val="006FC0"/>
          <w:spacing w:val="-2"/>
          <w:u w:val="single" w:color="006FC0"/>
        </w:rPr>
        <w:t>2026.</w:t>
      </w:r>
    </w:p>
    <w:p>
      <w:pPr>
        <w:spacing w:before="0"/>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4" w:after="1"/>
        <w:rPr>
          <w:rFonts w:ascii="Arial"/>
          <w:b/>
        </w:rPr>
      </w:pPr>
    </w:p>
    <w:tbl>
      <w:tblPr>
        <w:tblW w:w="0" w:type="auto"/>
        <w:jc w:val="left"/>
        <w:tblInd w:w="1047"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3" w:hRule="atLeast"/>
        </w:trPr>
        <w:tc>
          <w:tcPr>
            <w:tcW w:w="7001" w:type="dxa"/>
            <w:tcBorders>
              <w:bottom w:val="single" w:sz="8" w:space="0" w:color="92D050"/>
            </w:tcBorders>
            <w:shd w:val="clear" w:color="auto" w:fill="00AF50"/>
          </w:tcPr>
          <w:p>
            <w:pPr>
              <w:pStyle w:val="TableParagraph"/>
              <w:spacing w:line="201" w:lineRule="exact"/>
              <w:ind w:left="29" w:right="5"/>
              <w:jc w:val="center"/>
              <w:rPr>
                <w:sz w:val="18"/>
              </w:rPr>
            </w:pPr>
            <w:r>
              <w:rPr>
                <w:sz w:val="18"/>
                <w:u w:val="single"/>
              </w:rPr>
              <w:t>POLÍTICAS</w:t>
            </w:r>
            <w:r>
              <w:rPr>
                <w:spacing w:val="-3"/>
                <w:sz w:val="18"/>
                <w:u w:val="single"/>
              </w:rPr>
              <w:t> </w:t>
            </w:r>
            <w:r>
              <w:rPr>
                <w:sz w:val="18"/>
                <w:u w:val="single"/>
              </w:rPr>
              <w:t>DE</w:t>
            </w:r>
            <w:r>
              <w:rPr>
                <w:spacing w:val="2"/>
                <w:sz w:val="18"/>
                <w:u w:val="single"/>
              </w:rPr>
              <w:t> </w:t>
            </w:r>
            <w:r>
              <w:rPr>
                <w:spacing w:val="-2"/>
                <w:sz w:val="18"/>
                <w:u w:val="single"/>
              </w:rPr>
              <w:t>CANCELACIÓN</w:t>
            </w:r>
          </w:p>
        </w:tc>
      </w:tr>
      <w:tr>
        <w:trPr>
          <w:trHeight w:val="2145"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BF0DD"/>
          </w:tcPr>
          <w:p>
            <w:pPr>
              <w:pStyle w:val="TableParagraph"/>
              <w:spacing w:before="97"/>
              <w:ind w:left="0"/>
              <w:rPr>
                <w:rFonts w:ascii="Arial"/>
                <w:b/>
                <w:sz w:val="18"/>
              </w:rPr>
            </w:pPr>
          </w:p>
          <w:p>
            <w:pPr>
              <w:pStyle w:val="TableParagraph"/>
              <w:numPr>
                <w:ilvl w:val="0"/>
                <w:numId w:val="3"/>
              </w:numPr>
              <w:tabs>
                <w:tab w:pos="830" w:val="left" w:leader="none"/>
              </w:tabs>
              <w:spacing w:line="240" w:lineRule="auto" w:before="0" w:after="0"/>
              <w:ind w:left="830" w:right="0" w:hanging="360"/>
              <w:jc w:val="left"/>
              <w:rPr>
                <w:sz w:val="18"/>
              </w:rPr>
            </w:pPr>
            <w:r>
              <w:rPr>
                <w:sz w:val="18"/>
              </w:rPr>
              <w:t>Entre</w:t>
            </w:r>
            <w:r>
              <w:rPr>
                <w:spacing w:val="-1"/>
                <w:sz w:val="18"/>
              </w:rPr>
              <w:t> </w:t>
            </w:r>
            <w:r>
              <w:rPr>
                <w:sz w:val="18"/>
              </w:rPr>
              <w:t>50 y 34</w:t>
            </w:r>
            <w:r>
              <w:rPr>
                <w:spacing w:val="-1"/>
                <w:sz w:val="18"/>
              </w:rPr>
              <w:t> </w:t>
            </w:r>
            <w:r>
              <w:rPr>
                <w:sz w:val="18"/>
              </w:rPr>
              <w:t>días</w:t>
            </w:r>
            <w:r>
              <w:rPr>
                <w:spacing w:val="1"/>
                <w:sz w:val="18"/>
              </w:rPr>
              <w:t> </w:t>
            </w:r>
            <w:r>
              <w:rPr>
                <w:sz w:val="18"/>
              </w:rPr>
              <w:t>se cobrarán 50%</w:t>
            </w:r>
            <w:r>
              <w:rPr>
                <w:spacing w:val="2"/>
                <w:sz w:val="18"/>
              </w:rPr>
              <w:t> </w:t>
            </w:r>
            <w:r>
              <w:rPr>
                <w:sz w:val="18"/>
              </w:rPr>
              <w:t>de</w:t>
            </w:r>
            <w:r>
              <w:rPr>
                <w:spacing w:val="-1"/>
                <w:sz w:val="18"/>
              </w:rPr>
              <w:t> </w:t>
            </w:r>
            <w:r>
              <w:rPr>
                <w:sz w:val="18"/>
              </w:rPr>
              <w:t>cargo por</w:t>
            </w:r>
            <w:r>
              <w:rPr>
                <w:spacing w:val="2"/>
                <w:sz w:val="18"/>
              </w:rPr>
              <w:t> </w:t>
            </w:r>
            <w:r>
              <w:rPr>
                <w:spacing w:val="-2"/>
                <w:sz w:val="18"/>
              </w:rPr>
              <w:t>persona.</w:t>
            </w:r>
          </w:p>
          <w:p>
            <w:pPr>
              <w:pStyle w:val="TableParagraph"/>
              <w:numPr>
                <w:ilvl w:val="0"/>
                <w:numId w:val="3"/>
              </w:numPr>
              <w:tabs>
                <w:tab w:pos="830" w:val="left" w:leader="none"/>
              </w:tabs>
              <w:spacing w:line="240" w:lineRule="auto" w:before="99" w:after="0"/>
              <w:ind w:left="830" w:right="0" w:hanging="360"/>
              <w:jc w:val="left"/>
              <w:rPr>
                <w:sz w:val="18"/>
              </w:rPr>
            </w:pPr>
            <w:r>
              <w:rPr>
                <w:sz w:val="18"/>
              </w:rPr>
              <w:t>Entre</w:t>
            </w:r>
            <w:r>
              <w:rPr>
                <w:spacing w:val="-1"/>
                <w:sz w:val="18"/>
              </w:rPr>
              <w:t> </w:t>
            </w:r>
            <w:r>
              <w:rPr>
                <w:sz w:val="18"/>
              </w:rPr>
              <w:t>33</w:t>
            </w:r>
            <w:r>
              <w:rPr>
                <w:spacing w:val="-1"/>
                <w:sz w:val="18"/>
              </w:rPr>
              <w:t> </w:t>
            </w:r>
            <w:r>
              <w:rPr>
                <w:sz w:val="18"/>
              </w:rPr>
              <w:t>y 25</w:t>
            </w:r>
            <w:r>
              <w:rPr>
                <w:spacing w:val="-1"/>
                <w:sz w:val="18"/>
              </w:rPr>
              <w:t> </w:t>
            </w:r>
            <w:r>
              <w:rPr>
                <w:sz w:val="18"/>
              </w:rPr>
              <w:t>días</w:t>
            </w:r>
            <w:r>
              <w:rPr>
                <w:spacing w:val="1"/>
                <w:sz w:val="18"/>
              </w:rPr>
              <w:t> </w:t>
            </w:r>
            <w:r>
              <w:rPr>
                <w:sz w:val="18"/>
              </w:rPr>
              <w:t>se</w:t>
            </w:r>
            <w:r>
              <w:rPr>
                <w:spacing w:val="-1"/>
                <w:sz w:val="18"/>
              </w:rPr>
              <w:t> </w:t>
            </w:r>
            <w:r>
              <w:rPr>
                <w:sz w:val="18"/>
              </w:rPr>
              <w:t>cobrarán cargos</w:t>
            </w:r>
            <w:r>
              <w:rPr>
                <w:spacing w:val="-1"/>
                <w:sz w:val="18"/>
              </w:rPr>
              <w:t> </w:t>
            </w:r>
            <w:r>
              <w:rPr>
                <w:sz w:val="18"/>
              </w:rPr>
              <w:t>del</w:t>
            </w:r>
            <w:r>
              <w:rPr>
                <w:spacing w:val="3"/>
                <w:sz w:val="18"/>
              </w:rPr>
              <w:t> </w:t>
            </w:r>
            <w:r>
              <w:rPr>
                <w:spacing w:val="-4"/>
                <w:sz w:val="18"/>
              </w:rPr>
              <w:t>80%.</w:t>
            </w:r>
          </w:p>
          <w:p>
            <w:pPr>
              <w:pStyle w:val="TableParagraph"/>
              <w:numPr>
                <w:ilvl w:val="0"/>
                <w:numId w:val="3"/>
              </w:numPr>
              <w:tabs>
                <w:tab w:pos="830" w:val="left" w:leader="none"/>
              </w:tabs>
              <w:spacing w:line="242" w:lineRule="auto" w:before="103" w:after="0"/>
              <w:ind w:left="830" w:right="93" w:hanging="361"/>
              <w:jc w:val="left"/>
              <w:rPr>
                <w:sz w:val="18"/>
              </w:rPr>
            </w:pPr>
            <w:r>
              <w:rPr>
                <w:sz w:val="18"/>
              </w:rPr>
              <w:t>Dentro de los 24 días antes de la salida lo cargos serán la totalidad 100%, del importe del viaje.</w:t>
            </w:r>
          </w:p>
          <w:p>
            <w:pPr>
              <w:pStyle w:val="TableParagraph"/>
              <w:numPr>
                <w:ilvl w:val="0"/>
                <w:numId w:val="3"/>
              </w:numPr>
              <w:tabs>
                <w:tab w:pos="830" w:val="left" w:leader="none"/>
              </w:tabs>
              <w:spacing w:line="249" w:lineRule="auto" w:before="98" w:after="0"/>
              <w:ind w:left="830" w:right="91" w:hanging="361"/>
              <w:jc w:val="left"/>
              <w:rPr>
                <w:sz w:val="18"/>
              </w:rPr>
            </w:pPr>
            <w:r>
              <w:rPr>
                <w:sz w:val="18"/>
              </w:rPr>
              <w:t>Se puede realizar transferir viaje o realizar cambio de nombre hasta 8 días antes (aplica cargos)</w:t>
            </w:r>
          </w:p>
          <w:p>
            <w:pPr>
              <w:pStyle w:val="TableParagraph"/>
              <w:numPr>
                <w:ilvl w:val="0"/>
                <w:numId w:val="3"/>
              </w:numPr>
              <w:tabs>
                <w:tab w:pos="580" w:val="left" w:leader="none"/>
              </w:tabs>
              <w:spacing w:line="189" w:lineRule="exact" w:before="89" w:after="0"/>
              <w:ind w:left="580" w:right="0" w:hanging="110"/>
              <w:jc w:val="left"/>
              <w:rPr>
                <w:sz w:val="18"/>
              </w:rPr>
            </w:pPr>
          </w:p>
        </w:tc>
      </w:tr>
    </w:tbl>
    <w:p>
      <w:pPr>
        <w:spacing w:before="109"/>
        <w:ind w:left="15" w:right="6"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5"/>
          <w:sz w:val="18"/>
          <w:u w:val="single"/>
        </w:rPr>
        <w:t> </w:t>
      </w:r>
      <w:r>
        <w:rPr>
          <w:rFonts w:ascii="Arial" w:hAnsi="Arial"/>
          <w:b/>
          <w:sz w:val="18"/>
          <w:u w:val="single"/>
        </w:rPr>
        <w:t>de</w:t>
      </w:r>
      <w:r>
        <w:rPr>
          <w:rFonts w:ascii="Arial" w:hAnsi="Arial"/>
          <w:b/>
          <w:spacing w:val="-6"/>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1"/>
          <w:sz w:val="18"/>
          <w:u w:val="single"/>
        </w:rPr>
        <w:t> </w:t>
      </w:r>
      <w:r>
        <w:rPr>
          <w:rFonts w:ascii="Arial" w:hAnsi="Arial"/>
          <w:b/>
          <w:sz w:val="18"/>
          <w:u w:val="single"/>
        </w:rPr>
        <w:t>no</w:t>
      </w:r>
      <w:r>
        <w:rPr>
          <w:rFonts w:ascii="Arial" w:hAnsi="Arial"/>
          <w:b/>
          <w:spacing w:val="-2"/>
          <w:sz w:val="18"/>
          <w:u w:val="single"/>
        </w:rPr>
        <w:t> </w:t>
      </w:r>
      <w:r>
        <w:rPr>
          <w:rFonts w:ascii="Arial" w:hAnsi="Arial"/>
          <w:b/>
          <w:sz w:val="18"/>
          <w:u w:val="single"/>
        </w:rPr>
        <w:t>una</w:t>
      </w:r>
      <w:r>
        <w:rPr>
          <w:rFonts w:ascii="Arial" w:hAnsi="Arial"/>
          <w:b/>
          <w:spacing w:val="-5"/>
          <w:sz w:val="18"/>
          <w:u w:val="single"/>
        </w:rPr>
        <w:t> </w:t>
      </w:r>
      <w:r>
        <w:rPr>
          <w:rFonts w:ascii="Arial" w:hAnsi="Arial"/>
          <w:b/>
          <w:spacing w:val="-2"/>
          <w:sz w:val="18"/>
          <w:u w:val="single"/>
        </w:rPr>
        <w:t>confirmación.</w:t>
      </w:r>
    </w:p>
    <w:p>
      <w:pPr>
        <w:spacing w:after="0"/>
        <w:jc w:val="center"/>
        <w:rPr>
          <w:rFonts w:ascii="Arial" w:hAnsi="Arial"/>
          <w:b/>
          <w:sz w:val="18"/>
        </w:rPr>
        <w:sectPr>
          <w:pgSz w:w="11910" w:h="16840"/>
          <w:pgMar w:header="0" w:footer="998" w:top="2420" w:bottom="1180" w:left="1417" w:right="1417"/>
        </w:sectPr>
      </w:pPr>
    </w:p>
    <w:p>
      <w:pPr>
        <w:pStyle w:val="BodyText"/>
        <w:rPr>
          <w:rFonts w:ascii="Arial"/>
          <w:b/>
          <w:sz w:val="48"/>
        </w:rPr>
      </w:pPr>
    </w:p>
    <w:p>
      <w:pPr>
        <w:pStyle w:val="BodyText"/>
        <w:spacing w:before="511"/>
        <w:rPr>
          <w:rFonts w:ascii="Arial"/>
          <w:b/>
          <w:sz w:val="48"/>
        </w:rPr>
      </w:pPr>
    </w:p>
    <w:p>
      <w:pPr>
        <w:pStyle w:val="Heading1"/>
        <w:ind w:right="574"/>
      </w:pPr>
      <w:r>
        <w:rPr>
          <w:color w:val="006FC0"/>
        </w:rPr>
        <w:t>CHIAPAS,</w:t>
      </w:r>
      <w:r>
        <w:rPr>
          <w:color w:val="006FC0"/>
          <w:spacing w:val="-9"/>
        </w:rPr>
        <w:t> </w:t>
      </w:r>
      <w:r>
        <w:rPr>
          <w:color w:val="006FC0"/>
        </w:rPr>
        <w:t>YUCATAN</w:t>
      </w:r>
      <w:r>
        <w:rPr>
          <w:color w:val="006FC0"/>
          <w:spacing w:val="-4"/>
        </w:rPr>
        <w:t> </w:t>
      </w:r>
      <w:r>
        <w:rPr>
          <w:color w:val="006FC0"/>
          <w:spacing w:val="-5"/>
        </w:rPr>
        <w:t>AND</w:t>
      </w:r>
    </w:p>
    <w:p>
      <w:pPr>
        <w:spacing w:before="0" w:after="4"/>
        <w:ind w:left="0" w:right="573" w:firstLine="0"/>
        <w:jc w:val="right"/>
        <w:rPr>
          <w:rFonts w:ascii="Arial" w:hAnsi="Arial"/>
          <w:b/>
          <w:sz w:val="48"/>
        </w:rPr>
      </w:pPr>
      <w:r>
        <w:rPr>
          <w:rFonts w:ascii="Arial" w:hAnsi="Arial"/>
          <w:b/>
          <w:color w:val="006FC0"/>
          <w:sz w:val="48"/>
        </w:rPr>
        <w:t>CANCÚN,</w:t>
      </w:r>
      <w:r>
        <w:rPr>
          <w:rFonts w:ascii="Arial" w:hAnsi="Arial"/>
          <w:b/>
          <w:color w:val="006FC0"/>
          <w:spacing w:val="-4"/>
          <w:sz w:val="48"/>
        </w:rPr>
        <w:t> </w:t>
      </w:r>
      <w:r>
        <w:rPr>
          <w:rFonts w:ascii="Arial" w:hAnsi="Arial"/>
          <w:b/>
          <w:color w:val="006FC0"/>
          <w:sz w:val="48"/>
        </w:rPr>
        <w:t>6</w:t>
      </w:r>
      <w:r>
        <w:rPr>
          <w:rFonts w:ascii="Arial" w:hAnsi="Arial"/>
          <w:b/>
          <w:color w:val="006FC0"/>
          <w:spacing w:val="-1"/>
          <w:sz w:val="48"/>
        </w:rPr>
        <w:t> </w:t>
      </w:r>
      <w:r>
        <w:rPr>
          <w:rFonts w:ascii="Arial" w:hAnsi="Arial"/>
          <w:b/>
          <w:color w:val="006FC0"/>
          <w:spacing w:val="-4"/>
          <w:sz w:val="48"/>
        </w:rPr>
        <w:t>DAYS</w:t>
      </w:r>
    </w:p>
    <w:p>
      <w:pPr>
        <w:spacing w:line="240" w:lineRule="auto"/>
        <w:ind w:left="681" w:right="0" w:firstLine="0"/>
        <w:rPr>
          <w:rFonts w:ascii="Arial"/>
          <w:sz w:val="20"/>
        </w:rPr>
      </w:pPr>
      <w:r>
        <w:rPr>
          <w:rFonts w:ascii="Arial"/>
          <w:sz w:val="20"/>
        </w:rPr>
        <mc:AlternateContent>
          <mc:Choice Requires="wps">
            <w:drawing>
              <wp:inline distT="0" distB="0" distL="0" distR="0">
                <wp:extent cx="4961255" cy="933450"/>
                <wp:effectExtent l="9525" t="0" r="1270" b="9525"/>
                <wp:docPr id="15" name="Textbox 15"/>
                <wp:cNvGraphicFramePr>
                  <a:graphicFrameLocks/>
                </wp:cNvGraphicFramePr>
                <a:graphic>
                  <a:graphicData uri="http://schemas.microsoft.com/office/word/2010/wordprocessingShape">
                    <wps:wsp>
                      <wps:cNvPr id="15" name="Textbox 15"/>
                      <wps:cNvSpPr txBox="1"/>
                      <wps:spPr>
                        <a:xfrm>
                          <a:off x="0" y="0"/>
                          <a:ext cx="4961255" cy="933450"/>
                        </a:xfrm>
                        <a:prstGeom prst="rect">
                          <a:avLst/>
                        </a:prstGeom>
                        <a:solidFill>
                          <a:srgbClr val="F1F1F1"/>
                        </a:solidFill>
                        <a:ln w="12191">
                          <a:solidFill>
                            <a:srgbClr val="00AF50"/>
                          </a:solidFill>
                          <a:prstDash val="solid"/>
                        </a:ln>
                      </wps:spPr>
                      <wps:txbx>
                        <w:txbxContent>
                          <w:p>
                            <w:pPr>
                              <w:spacing w:line="240" w:lineRule="auto" w:before="0"/>
                              <w:ind w:left="100" w:right="70" w:firstLine="0"/>
                              <w:jc w:val="left"/>
                              <w:rPr>
                                <w:rFonts w:ascii="Arial" w:hAnsi="Arial"/>
                                <w:b/>
                                <w:color w:val="000000"/>
                                <w:sz w:val="18"/>
                              </w:rPr>
                            </w:pPr>
                            <w:r>
                              <w:rPr>
                                <w:rFonts w:ascii="Arial" w:hAnsi="Arial"/>
                                <w:b/>
                                <w:color w:val="00AF50"/>
                                <w:sz w:val="18"/>
                              </w:rPr>
                              <w:t>Visiting:</w:t>
                            </w:r>
                            <w:r>
                              <w:rPr>
                                <w:rFonts w:ascii="Arial" w:hAnsi="Arial"/>
                                <w:b/>
                                <w:color w:val="000000"/>
                                <w:sz w:val="18"/>
                              </w:rPr>
                              <w:t>Tuxtla</w:t>
                            </w:r>
                            <w:r>
                              <w:rPr>
                                <w:rFonts w:ascii="Arial" w:hAnsi="Arial"/>
                                <w:b/>
                                <w:color w:val="000000"/>
                                <w:spacing w:val="-9"/>
                                <w:sz w:val="18"/>
                              </w:rPr>
                              <w:t> </w:t>
                            </w:r>
                            <w:r>
                              <w:rPr>
                                <w:rFonts w:ascii="Arial" w:hAnsi="Arial"/>
                                <w:b/>
                                <w:color w:val="000000"/>
                                <w:sz w:val="18"/>
                              </w:rPr>
                              <w:t>Gutiérrez</w:t>
                            </w:r>
                            <w:r>
                              <w:rPr>
                                <w:rFonts w:ascii="Arial" w:hAnsi="Arial"/>
                                <w:b/>
                                <w:color w:val="000000"/>
                                <w:spacing w:val="-8"/>
                                <w:sz w:val="18"/>
                              </w:rPr>
                              <w:t> </w:t>
                            </w:r>
                            <w:r>
                              <w:rPr>
                                <w:rFonts w:ascii="Arial" w:hAnsi="Arial"/>
                                <w:b/>
                                <w:color w:val="000000"/>
                                <w:sz w:val="18"/>
                              </w:rPr>
                              <w:t>–</w:t>
                            </w:r>
                            <w:r>
                              <w:rPr>
                                <w:rFonts w:ascii="Arial" w:hAnsi="Arial"/>
                                <w:b/>
                                <w:color w:val="000000"/>
                                <w:spacing w:val="-8"/>
                                <w:sz w:val="18"/>
                              </w:rPr>
                              <w:t> </w:t>
                            </w:r>
                            <w:r>
                              <w:rPr>
                                <w:rFonts w:ascii="Arial" w:hAnsi="Arial"/>
                                <w:b/>
                                <w:color w:val="000000"/>
                                <w:sz w:val="18"/>
                              </w:rPr>
                              <w:t>Cañón</w:t>
                            </w:r>
                            <w:r>
                              <w:rPr>
                                <w:rFonts w:ascii="Arial" w:hAnsi="Arial"/>
                                <w:b/>
                                <w:color w:val="000000"/>
                                <w:spacing w:val="-9"/>
                                <w:sz w:val="18"/>
                              </w:rPr>
                              <w:t> </w:t>
                            </w:r>
                            <w:r>
                              <w:rPr>
                                <w:rFonts w:ascii="Arial" w:hAnsi="Arial"/>
                                <w:b/>
                                <w:color w:val="000000"/>
                                <w:sz w:val="18"/>
                              </w:rPr>
                              <w:t>de</w:t>
                            </w:r>
                            <w:r>
                              <w:rPr>
                                <w:rFonts w:ascii="Arial" w:hAnsi="Arial"/>
                                <w:b/>
                                <w:color w:val="000000"/>
                                <w:spacing w:val="-4"/>
                                <w:sz w:val="18"/>
                              </w:rPr>
                              <w:t> </w:t>
                            </w:r>
                            <w:r>
                              <w:rPr>
                                <w:rFonts w:ascii="Arial" w:hAnsi="Arial"/>
                                <w:b/>
                                <w:color w:val="000000"/>
                                <w:sz w:val="18"/>
                              </w:rPr>
                              <w:t>Sumidero</w:t>
                            </w:r>
                            <w:r>
                              <w:rPr>
                                <w:rFonts w:ascii="Arial" w:hAnsi="Arial"/>
                                <w:b/>
                                <w:color w:val="000000"/>
                                <w:spacing w:val="-9"/>
                                <w:sz w:val="18"/>
                              </w:rPr>
                              <w:t> </w:t>
                            </w:r>
                            <w:r>
                              <w:rPr>
                                <w:rFonts w:ascii="Arial" w:hAnsi="Arial"/>
                                <w:b/>
                                <w:color w:val="000000"/>
                                <w:sz w:val="18"/>
                              </w:rPr>
                              <w:t>–</w:t>
                            </w:r>
                            <w:r>
                              <w:rPr>
                                <w:rFonts w:ascii="Arial" w:hAnsi="Arial"/>
                                <w:b/>
                                <w:color w:val="000000"/>
                                <w:spacing w:val="-9"/>
                                <w:sz w:val="18"/>
                              </w:rPr>
                              <w:t> </w:t>
                            </w:r>
                            <w:r>
                              <w:rPr>
                                <w:rFonts w:ascii="Arial" w:hAnsi="Arial"/>
                                <w:b/>
                                <w:color w:val="000000"/>
                                <w:sz w:val="18"/>
                              </w:rPr>
                              <w:t>San</w:t>
                            </w:r>
                            <w:r>
                              <w:rPr>
                                <w:rFonts w:ascii="Arial" w:hAnsi="Arial"/>
                                <w:b/>
                                <w:color w:val="000000"/>
                                <w:spacing w:val="-9"/>
                                <w:sz w:val="18"/>
                              </w:rPr>
                              <w:t> </w:t>
                            </w:r>
                            <w:r>
                              <w:rPr>
                                <w:rFonts w:ascii="Arial" w:hAnsi="Arial"/>
                                <w:b/>
                                <w:color w:val="000000"/>
                                <w:sz w:val="18"/>
                              </w:rPr>
                              <w:t>Cristóbal</w:t>
                            </w:r>
                            <w:r>
                              <w:rPr>
                                <w:rFonts w:ascii="Arial" w:hAnsi="Arial"/>
                                <w:b/>
                                <w:color w:val="000000"/>
                                <w:spacing w:val="-6"/>
                                <w:sz w:val="18"/>
                              </w:rPr>
                              <w:t> </w:t>
                            </w:r>
                            <w:r>
                              <w:rPr>
                                <w:rFonts w:ascii="Arial" w:hAnsi="Arial"/>
                                <w:b/>
                                <w:color w:val="000000"/>
                                <w:sz w:val="18"/>
                              </w:rPr>
                              <w:t>de</w:t>
                            </w:r>
                            <w:r>
                              <w:rPr>
                                <w:rFonts w:ascii="Arial" w:hAnsi="Arial"/>
                                <w:b/>
                                <w:color w:val="000000"/>
                                <w:spacing w:val="-13"/>
                                <w:sz w:val="18"/>
                              </w:rPr>
                              <w:t> </w:t>
                            </w:r>
                            <w:r>
                              <w:rPr>
                                <w:rFonts w:ascii="Arial" w:hAnsi="Arial"/>
                                <w:b/>
                                <w:color w:val="000000"/>
                                <w:sz w:val="18"/>
                              </w:rPr>
                              <w:t>las</w:t>
                            </w:r>
                            <w:r>
                              <w:rPr>
                                <w:rFonts w:ascii="Arial" w:hAnsi="Arial"/>
                                <w:b/>
                                <w:color w:val="000000"/>
                                <w:spacing w:val="-9"/>
                                <w:sz w:val="18"/>
                              </w:rPr>
                              <w:t> </w:t>
                            </w:r>
                            <w:r>
                              <w:rPr>
                                <w:rFonts w:ascii="Arial" w:hAnsi="Arial"/>
                                <w:b/>
                                <w:color w:val="000000"/>
                                <w:sz w:val="18"/>
                              </w:rPr>
                              <w:t>Casas</w:t>
                            </w:r>
                            <w:r>
                              <w:rPr>
                                <w:rFonts w:ascii="Arial" w:hAnsi="Arial"/>
                                <w:b/>
                                <w:color w:val="000000"/>
                                <w:spacing w:val="-8"/>
                                <w:sz w:val="18"/>
                              </w:rPr>
                              <w:t> </w:t>
                            </w:r>
                            <w:r>
                              <w:rPr>
                                <w:rFonts w:ascii="Arial" w:hAnsi="Arial"/>
                                <w:b/>
                                <w:color w:val="000000"/>
                                <w:sz w:val="18"/>
                              </w:rPr>
                              <w:t>–</w:t>
                            </w:r>
                            <w:r>
                              <w:rPr>
                                <w:rFonts w:ascii="Arial" w:hAnsi="Arial"/>
                                <w:b/>
                                <w:color w:val="000000"/>
                                <w:spacing w:val="-9"/>
                                <w:sz w:val="18"/>
                              </w:rPr>
                              <w:t> </w:t>
                            </w:r>
                            <w:r>
                              <w:rPr>
                                <w:rFonts w:ascii="Arial" w:hAnsi="Arial"/>
                                <w:b/>
                                <w:color w:val="000000"/>
                                <w:sz w:val="18"/>
                              </w:rPr>
                              <w:t>Aguas</w:t>
                            </w:r>
                            <w:r>
                              <w:rPr>
                                <w:rFonts w:ascii="Arial" w:hAnsi="Arial"/>
                                <w:b/>
                                <w:color w:val="000000"/>
                                <w:spacing w:val="-9"/>
                                <w:sz w:val="18"/>
                              </w:rPr>
                              <w:t> </w:t>
                            </w:r>
                            <w:r>
                              <w:rPr>
                                <w:rFonts w:ascii="Arial" w:hAnsi="Arial"/>
                                <w:b/>
                                <w:color w:val="000000"/>
                                <w:sz w:val="18"/>
                              </w:rPr>
                              <w:t>Azul – Palenque – Campeche – Uxmal – Mérida – Chichen Itzá – Cancún</w:t>
                            </w:r>
                          </w:p>
                          <w:p>
                            <w:pPr>
                              <w:tabs>
                                <w:tab w:pos="1541" w:val="left" w:leader="none"/>
                              </w:tabs>
                              <w:spacing w:line="206" w:lineRule="exact" w:before="0"/>
                              <w:ind w:left="100" w:right="0" w:firstLine="0"/>
                              <w:jc w:val="left"/>
                              <w:rPr>
                                <w:rFonts w:ascii="Arial"/>
                                <w:b/>
                                <w:color w:val="000000"/>
                                <w:sz w:val="18"/>
                              </w:rPr>
                            </w:pPr>
                            <w:r>
                              <w:rPr>
                                <w:rFonts w:ascii="Arial"/>
                                <w:b/>
                                <w:color w:val="00AF50"/>
                                <w:spacing w:val="-2"/>
                                <w:sz w:val="18"/>
                              </w:rPr>
                              <w:t>Departures:</w:t>
                            </w:r>
                            <w:r>
                              <w:rPr>
                                <w:rFonts w:ascii="Arial"/>
                                <w:b/>
                                <w:color w:val="00AF50"/>
                                <w:sz w:val="18"/>
                              </w:rPr>
                              <w:tab/>
                            </w:r>
                            <w:r>
                              <w:rPr>
                                <w:rFonts w:ascii="Arial"/>
                                <w:b/>
                                <w:color w:val="C00000"/>
                                <w:sz w:val="18"/>
                              </w:rPr>
                              <w:t>Specific</w:t>
                            </w:r>
                            <w:r>
                              <w:rPr>
                                <w:rFonts w:ascii="Arial"/>
                                <w:b/>
                                <w:color w:val="C00000"/>
                                <w:spacing w:val="-9"/>
                                <w:sz w:val="18"/>
                              </w:rPr>
                              <w:t> </w:t>
                            </w:r>
                            <w:r>
                              <w:rPr>
                                <w:rFonts w:ascii="Arial"/>
                                <w:b/>
                                <w:color w:val="C00000"/>
                                <w:sz w:val="18"/>
                              </w:rPr>
                              <w:t>on</w:t>
                            </w:r>
                            <w:r>
                              <w:rPr>
                                <w:rFonts w:ascii="Arial"/>
                                <w:b/>
                                <w:color w:val="C00000"/>
                                <w:spacing w:val="-8"/>
                                <w:sz w:val="18"/>
                              </w:rPr>
                              <w:t> </w:t>
                            </w:r>
                            <w:r>
                              <w:rPr>
                                <w:rFonts w:ascii="Arial"/>
                                <w:b/>
                                <w:color w:val="C00000"/>
                                <w:sz w:val="18"/>
                              </w:rPr>
                              <w:t>Saturdays</w:t>
                            </w:r>
                            <w:r>
                              <w:rPr>
                                <w:rFonts w:ascii="Arial"/>
                                <w:b/>
                                <w:color w:val="C00000"/>
                                <w:spacing w:val="-3"/>
                                <w:sz w:val="18"/>
                              </w:rPr>
                              <w:t> </w:t>
                            </w:r>
                            <w:r>
                              <w:rPr>
                                <w:rFonts w:ascii="Arial"/>
                                <w:b/>
                                <w:color w:val="C00000"/>
                                <w:sz w:val="18"/>
                              </w:rPr>
                              <w:t>from</w:t>
                            </w:r>
                            <w:r>
                              <w:rPr>
                                <w:rFonts w:ascii="Arial"/>
                                <w:b/>
                                <w:color w:val="C00000"/>
                                <w:spacing w:val="-2"/>
                                <w:sz w:val="18"/>
                              </w:rPr>
                              <w:t> </w:t>
                            </w:r>
                            <w:r>
                              <w:rPr>
                                <w:rFonts w:ascii="Arial"/>
                                <w:b/>
                                <w:color w:val="C00000"/>
                                <w:sz w:val="18"/>
                              </w:rPr>
                              <w:t>April</w:t>
                            </w:r>
                            <w:r>
                              <w:rPr>
                                <w:rFonts w:ascii="Arial"/>
                                <w:b/>
                                <w:color w:val="C00000"/>
                                <w:spacing w:val="-5"/>
                                <w:sz w:val="18"/>
                              </w:rPr>
                              <w:t> </w:t>
                            </w:r>
                            <w:r>
                              <w:rPr>
                                <w:rFonts w:ascii="Arial"/>
                                <w:b/>
                                <w:color w:val="C00000"/>
                                <w:sz w:val="18"/>
                              </w:rPr>
                              <w:t>to</w:t>
                            </w:r>
                            <w:r>
                              <w:rPr>
                                <w:rFonts w:ascii="Arial"/>
                                <w:b/>
                                <w:color w:val="C00000"/>
                                <w:spacing w:val="-3"/>
                                <w:sz w:val="18"/>
                              </w:rPr>
                              <w:t> </w:t>
                            </w:r>
                            <w:r>
                              <w:rPr>
                                <w:rFonts w:ascii="Arial"/>
                                <w:b/>
                                <w:color w:val="C00000"/>
                                <w:sz w:val="18"/>
                              </w:rPr>
                              <w:t>December</w:t>
                            </w:r>
                            <w:r>
                              <w:rPr>
                                <w:rFonts w:ascii="Arial"/>
                                <w:b/>
                                <w:color w:val="C00000"/>
                                <w:spacing w:val="-6"/>
                                <w:sz w:val="18"/>
                              </w:rPr>
                              <w:t> </w:t>
                            </w:r>
                            <w:r>
                              <w:rPr>
                                <w:rFonts w:ascii="Arial"/>
                                <w:b/>
                                <w:color w:val="C00000"/>
                                <w:spacing w:val="-2"/>
                                <w:sz w:val="18"/>
                              </w:rPr>
                              <w:t>2026.</w:t>
                            </w:r>
                          </w:p>
                          <w:p>
                            <w:pPr>
                              <w:spacing w:before="0"/>
                              <w:ind w:left="100" w:right="70" w:firstLine="1402"/>
                              <w:jc w:val="left"/>
                              <w:rPr>
                                <w:rFonts w:ascii="Arial"/>
                                <w:b/>
                                <w:color w:val="000000"/>
                                <w:sz w:val="18"/>
                              </w:rPr>
                            </w:pPr>
                            <w:r>
                              <w:rPr>
                                <w:rFonts w:ascii="Arial"/>
                                <w:b/>
                                <w:color w:val="C00000"/>
                                <w:sz w:val="18"/>
                              </w:rPr>
                              <w:t>**Operates</w:t>
                            </w:r>
                            <w:r>
                              <w:rPr>
                                <w:rFonts w:ascii="Arial"/>
                                <w:b/>
                                <w:color w:val="C00000"/>
                                <w:spacing w:val="80"/>
                                <w:sz w:val="18"/>
                              </w:rPr>
                              <w:t> </w:t>
                            </w:r>
                            <w:r>
                              <w:rPr>
                                <w:rFonts w:ascii="Arial"/>
                                <w:b/>
                                <w:color w:val="C00000"/>
                                <w:sz w:val="18"/>
                              </w:rPr>
                              <w:t>minimum</w:t>
                            </w:r>
                            <w:r>
                              <w:rPr>
                                <w:rFonts w:ascii="Arial"/>
                                <w:b/>
                                <w:color w:val="C00000"/>
                                <w:spacing w:val="80"/>
                                <w:sz w:val="18"/>
                              </w:rPr>
                              <w:t> </w:t>
                            </w:r>
                            <w:r>
                              <w:rPr>
                                <w:rFonts w:ascii="Arial"/>
                                <w:b/>
                                <w:color w:val="C00000"/>
                                <w:sz w:val="18"/>
                              </w:rPr>
                              <w:t>with</w:t>
                            </w:r>
                            <w:r>
                              <w:rPr>
                                <w:rFonts w:ascii="Arial"/>
                                <w:b/>
                                <w:color w:val="C00000"/>
                                <w:spacing w:val="80"/>
                                <w:sz w:val="18"/>
                              </w:rPr>
                              <w:t> </w:t>
                            </w:r>
                            <w:r>
                              <w:rPr>
                                <w:rFonts w:ascii="Arial"/>
                                <w:b/>
                                <w:color w:val="C00000"/>
                                <w:sz w:val="18"/>
                              </w:rPr>
                              <w:t>2</w:t>
                            </w:r>
                            <w:r>
                              <w:rPr>
                                <w:rFonts w:ascii="Arial"/>
                                <w:b/>
                                <w:color w:val="C00000"/>
                                <w:spacing w:val="80"/>
                                <w:sz w:val="18"/>
                              </w:rPr>
                              <w:t> </w:t>
                            </w:r>
                            <w:r>
                              <w:rPr>
                                <w:rFonts w:ascii="Arial"/>
                                <w:b/>
                                <w:color w:val="C00000"/>
                                <w:sz w:val="18"/>
                              </w:rPr>
                              <w:t>people</w:t>
                            </w:r>
                            <w:r>
                              <w:rPr>
                                <w:rFonts w:ascii="Arial"/>
                                <w:b/>
                                <w:color w:val="C00000"/>
                                <w:spacing w:val="80"/>
                                <w:sz w:val="18"/>
                              </w:rPr>
                              <w:t> </w:t>
                            </w:r>
                            <w:r>
                              <w:rPr>
                                <w:rFonts w:ascii="Arial"/>
                                <w:b/>
                                <w:color w:val="C00000"/>
                                <w:sz w:val="18"/>
                              </w:rPr>
                              <w:t>traveling</w:t>
                            </w:r>
                            <w:r>
                              <w:rPr>
                                <w:rFonts w:ascii="Arial"/>
                                <w:b/>
                                <w:color w:val="C00000"/>
                                <w:spacing w:val="80"/>
                                <w:sz w:val="18"/>
                              </w:rPr>
                              <w:t> </w:t>
                            </w:r>
                            <w:r>
                              <w:rPr>
                                <w:rFonts w:ascii="Arial"/>
                                <w:b/>
                                <w:color w:val="C00000"/>
                                <w:sz w:val="18"/>
                              </w:rPr>
                              <w:t>together,</w:t>
                            </w:r>
                            <w:r>
                              <w:rPr>
                                <w:rFonts w:ascii="Arial"/>
                                <w:b/>
                                <w:color w:val="C00000"/>
                                <w:spacing w:val="80"/>
                                <w:sz w:val="18"/>
                              </w:rPr>
                              <w:t> </w:t>
                            </w:r>
                            <w:r>
                              <w:rPr>
                                <w:rFonts w:ascii="Arial"/>
                                <w:b/>
                                <w:color w:val="C00000"/>
                                <w:sz w:val="18"/>
                              </w:rPr>
                              <w:t>*PVS,</w:t>
                            </w:r>
                            <w:r>
                              <w:rPr>
                                <w:rFonts w:ascii="Arial"/>
                                <w:b/>
                                <w:color w:val="C00000"/>
                                <w:spacing w:val="80"/>
                                <w:sz w:val="18"/>
                              </w:rPr>
                              <w:t> </w:t>
                            </w:r>
                            <w:r>
                              <w:rPr>
                                <w:rFonts w:ascii="Arial"/>
                                <w:b/>
                                <w:color w:val="C00000"/>
                                <w:sz w:val="18"/>
                              </w:rPr>
                              <w:t>for Passenger Traveling Alone, consult supplements.</w:t>
                            </w:r>
                          </w:p>
                          <w:p>
                            <w:pPr>
                              <w:tabs>
                                <w:tab w:pos="1541" w:val="left" w:leader="none"/>
                              </w:tabs>
                              <w:spacing w:line="207" w:lineRule="exact" w:before="0"/>
                              <w:ind w:left="100" w:right="0" w:firstLine="0"/>
                              <w:jc w:val="left"/>
                              <w:rPr>
                                <w:rFonts w:ascii="Arial"/>
                                <w:b/>
                                <w:color w:val="000000"/>
                                <w:sz w:val="18"/>
                              </w:rPr>
                            </w:pPr>
                            <w:r>
                              <w:rPr>
                                <w:rFonts w:ascii="Arial"/>
                                <w:b/>
                                <w:color w:val="00AF50"/>
                                <w:spacing w:val="-2"/>
                                <w:sz w:val="18"/>
                              </w:rPr>
                              <w:t>Duration:</w:t>
                            </w:r>
                            <w:r>
                              <w:rPr>
                                <w:rFonts w:ascii="Arial"/>
                                <w:b/>
                                <w:color w:val="00AF50"/>
                                <w:sz w:val="18"/>
                              </w:rPr>
                              <w:tab/>
                            </w:r>
                            <w:r>
                              <w:rPr>
                                <w:rFonts w:ascii="Arial"/>
                                <w:b/>
                                <w:color w:val="000000"/>
                                <w:sz w:val="18"/>
                              </w:rPr>
                              <w:t>6</w:t>
                            </w:r>
                            <w:r>
                              <w:rPr>
                                <w:rFonts w:ascii="Arial"/>
                                <w:b/>
                                <w:color w:val="000000"/>
                                <w:spacing w:val="-2"/>
                                <w:sz w:val="18"/>
                              </w:rPr>
                              <w:t> </w:t>
                            </w:r>
                            <w:r>
                              <w:rPr>
                                <w:rFonts w:ascii="Arial"/>
                                <w:b/>
                                <w:color w:val="000000"/>
                                <w:sz w:val="18"/>
                              </w:rPr>
                              <w:t>days /</w:t>
                            </w:r>
                            <w:r>
                              <w:rPr>
                                <w:rFonts w:ascii="Arial"/>
                                <w:b/>
                                <w:color w:val="000000"/>
                                <w:spacing w:val="-1"/>
                                <w:sz w:val="18"/>
                              </w:rPr>
                              <w:t> </w:t>
                            </w:r>
                            <w:r>
                              <w:rPr>
                                <w:rFonts w:ascii="Arial"/>
                                <w:b/>
                                <w:color w:val="000000"/>
                                <w:sz w:val="18"/>
                              </w:rPr>
                              <w:t>5</w:t>
                            </w:r>
                            <w:r>
                              <w:rPr>
                                <w:rFonts w:ascii="Arial"/>
                                <w:b/>
                                <w:color w:val="000000"/>
                                <w:spacing w:val="-4"/>
                                <w:sz w:val="18"/>
                              </w:rPr>
                              <w:t> </w:t>
                            </w:r>
                            <w:r>
                              <w:rPr>
                                <w:rFonts w:ascii="Arial"/>
                                <w:b/>
                                <w:color w:val="000000"/>
                                <w:spacing w:val="-2"/>
                                <w:sz w:val="18"/>
                              </w:rPr>
                              <w:t>nights</w:t>
                            </w:r>
                          </w:p>
                          <w:p>
                            <w:pPr>
                              <w:tabs>
                                <w:tab w:pos="1574" w:val="left" w:leader="none"/>
                              </w:tabs>
                              <w:spacing w:line="207" w:lineRule="exact" w:before="0"/>
                              <w:ind w:left="100" w:right="0" w:firstLine="0"/>
                              <w:jc w:val="left"/>
                              <w:rPr>
                                <w:rFonts w:ascii="Arial"/>
                                <w:b/>
                                <w:color w:val="000000"/>
                                <w:sz w:val="18"/>
                              </w:rPr>
                            </w:pPr>
                            <w:r>
                              <w:rPr>
                                <w:rFonts w:ascii="Arial"/>
                                <w:b/>
                                <w:color w:val="00AF50"/>
                                <w:spacing w:val="-2"/>
                                <w:sz w:val="18"/>
                              </w:rPr>
                              <w:t>Meals:</w:t>
                            </w:r>
                            <w:r>
                              <w:rPr>
                                <w:rFonts w:ascii="Arial"/>
                                <w:b/>
                                <w:color w:val="00AF50"/>
                                <w:sz w:val="18"/>
                              </w:rPr>
                              <w:tab/>
                            </w:r>
                            <w:r>
                              <w:rPr>
                                <w:rFonts w:ascii="Arial"/>
                                <w:b/>
                                <w:color w:val="000000"/>
                                <w:sz w:val="18"/>
                              </w:rPr>
                              <w:t>5</w:t>
                            </w:r>
                            <w:r>
                              <w:rPr>
                                <w:rFonts w:ascii="Arial"/>
                                <w:b/>
                                <w:color w:val="000000"/>
                                <w:spacing w:val="-2"/>
                                <w:sz w:val="18"/>
                              </w:rPr>
                              <w:t> breakfasts</w:t>
                            </w:r>
                          </w:p>
                        </w:txbxContent>
                      </wps:txbx>
                      <wps:bodyPr wrap="square" lIns="0" tIns="0" rIns="0" bIns="0" rtlCol="0">
                        <a:noAutofit/>
                      </wps:bodyPr>
                    </wps:wsp>
                  </a:graphicData>
                </a:graphic>
              </wp:inline>
            </w:drawing>
          </mc:Choice>
          <mc:Fallback>
            <w:pict>
              <v:shape style="width:390.65pt;height:73.5pt;mso-position-horizontal-relative:char;mso-position-vertical-relative:line" type="#_x0000_t202" id="docshape11" filled="true" fillcolor="#f1f1f1" stroked="true" strokeweight=".95999pt" strokecolor="#00af50">
                <w10:anchorlock/>
                <v:textbox inset="0,0,0,0">
                  <w:txbxContent>
                    <w:p>
                      <w:pPr>
                        <w:spacing w:line="240" w:lineRule="auto" w:before="0"/>
                        <w:ind w:left="100" w:right="70" w:firstLine="0"/>
                        <w:jc w:val="left"/>
                        <w:rPr>
                          <w:rFonts w:ascii="Arial" w:hAnsi="Arial"/>
                          <w:b/>
                          <w:color w:val="000000"/>
                          <w:sz w:val="18"/>
                        </w:rPr>
                      </w:pPr>
                      <w:r>
                        <w:rPr>
                          <w:rFonts w:ascii="Arial" w:hAnsi="Arial"/>
                          <w:b/>
                          <w:color w:val="00AF50"/>
                          <w:sz w:val="18"/>
                        </w:rPr>
                        <w:t>Visiting:</w:t>
                      </w:r>
                      <w:r>
                        <w:rPr>
                          <w:rFonts w:ascii="Arial" w:hAnsi="Arial"/>
                          <w:b/>
                          <w:color w:val="000000"/>
                          <w:sz w:val="18"/>
                        </w:rPr>
                        <w:t>Tuxtla</w:t>
                      </w:r>
                      <w:r>
                        <w:rPr>
                          <w:rFonts w:ascii="Arial" w:hAnsi="Arial"/>
                          <w:b/>
                          <w:color w:val="000000"/>
                          <w:spacing w:val="-9"/>
                          <w:sz w:val="18"/>
                        </w:rPr>
                        <w:t> </w:t>
                      </w:r>
                      <w:r>
                        <w:rPr>
                          <w:rFonts w:ascii="Arial" w:hAnsi="Arial"/>
                          <w:b/>
                          <w:color w:val="000000"/>
                          <w:sz w:val="18"/>
                        </w:rPr>
                        <w:t>Gutiérrez</w:t>
                      </w:r>
                      <w:r>
                        <w:rPr>
                          <w:rFonts w:ascii="Arial" w:hAnsi="Arial"/>
                          <w:b/>
                          <w:color w:val="000000"/>
                          <w:spacing w:val="-8"/>
                          <w:sz w:val="18"/>
                        </w:rPr>
                        <w:t> </w:t>
                      </w:r>
                      <w:r>
                        <w:rPr>
                          <w:rFonts w:ascii="Arial" w:hAnsi="Arial"/>
                          <w:b/>
                          <w:color w:val="000000"/>
                          <w:sz w:val="18"/>
                        </w:rPr>
                        <w:t>–</w:t>
                      </w:r>
                      <w:r>
                        <w:rPr>
                          <w:rFonts w:ascii="Arial" w:hAnsi="Arial"/>
                          <w:b/>
                          <w:color w:val="000000"/>
                          <w:spacing w:val="-8"/>
                          <w:sz w:val="18"/>
                        </w:rPr>
                        <w:t> </w:t>
                      </w:r>
                      <w:r>
                        <w:rPr>
                          <w:rFonts w:ascii="Arial" w:hAnsi="Arial"/>
                          <w:b/>
                          <w:color w:val="000000"/>
                          <w:sz w:val="18"/>
                        </w:rPr>
                        <w:t>Cañón</w:t>
                      </w:r>
                      <w:r>
                        <w:rPr>
                          <w:rFonts w:ascii="Arial" w:hAnsi="Arial"/>
                          <w:b/>
                          <w:color w:val="000000"/>
                          <w:spacing w:val="-9"/>
                          <w:sz w:val="18"/>
                        </w:rPr>
                        <w:t> </w:t>
                      </w:r>
                      <w:r>
                        <w:rPr>
                          <w:rFonts w:ascii="Arial" w:hAnsi="Arial"/>
                          <w:b/>
                          <w:color w:val="000000"/>
                          <w:sz w:val="18"/>
                        </w:rPr>
                        <w:t>de</w:t>
                      </w:r>
                      <w:r>
                        <w:rPr>
                          <w:rFonts w:ascii="Arial" w:hAnsi="Arial"/>
                          <w:b/>
                          <w:color w:val="000000"/>
                          <w:spacing w:val="-4"/>
                          <w:sz w:val="18"/>
                        </w:rPr>
                        <w:t> </w:t>
                      </w:r>
                      <w:r>
                        <w:rPr>
                          <w:rFonts w:ascii="Arial" w:hAnsi="Arial"/>
                          <w:b/>
                          <w:color w:val="000000"/>
                          <w:sz w:val="18"/>
                        </w:rPr>
                        <w:t>Sumidero</w:t>
                      </w:r>
                      <w:r>
                        <w:rPr>
                          <w:rFonts w:ascii="Arial" w:hAnsi="Arial"/>
                          <w:b/>
                          <w:color w:val="000000"/>
                          <w:spacing w:val="-9"/>
                          <w:sz w:val="18"/>
                        </w:rPr>
                        <w:t> </w:t>
                      </w:r>
                      <w:r>
                        <w:rPr>
                          <w:rFonts w:ascii="Arial" w:hAnsi="Arial"/>
                          <w:b/>
                          <w:color w:val="000000"/>
                          <w:sz w:val="18"/>
                        </w:rPr>
                        <w:t>–</w:t>
                      </w:r>
                      <w:r>
                        <w:rPr>
                          <w:rFonts w:ascii="Arial" w:hAnsi="Arial"/>
                          <w:b/>
                          <w:color w:val="000000"/>
                          <w:spacing w:val="-9"/>
                          <w:sz w:val="18"/>
                        </w:rPr>
                        <w:t> </w:t>
                      </w:r>
                      <w:r>
                        <w:rPr>
                          <w:rFonts w:ascii="Arial" w:hAnsi="Arial"/>
                          <w:b/>
                          <w:color w:val="000000"/>
                          <w:sz w:val="18"/>
                        </w:rPr>
                        <w:t>San</w:t>
                      </w:r>
                      <w:r>
                        <w:rPr>
                          <w:rFonts w:ascii="Arial" w:hAnsi="Arial"/>
                          <w:b/>
                          <w:color w:val="000000"/>
                          <w:spacing w:val="-9"/>
                          <w:sz w:val="18"/>
                        </w:rPr>
                        <w:t> </w:t>
                      </w:r>
                      <w:r>
                        <w:rPr>
                          <w:rFonts w:ascii="Arial" w:hAnsi="Arial"/>
                          <w:b/>
                          <w:color w:val="000000"/>
                          <w:sz w:val="18"/>
                        </w:rPr>
                        <w:t>Cristóbal</w:t>
                      </w:r>
                      <w:r>
                        <w:rPr>
                          <w:rFonts w:ascii="Arial" w:hAnsi="Arial"/>
                          <w:b/>
                          <w:color w:val="000000"/>
                          <w:spacing w:val="-6"/>
                          <w:sz w:val="18"/>
                        </w:rPr>
                        <w:t> </w:t>
                      </w:r>
                      <w:r>
                        <w:rPr>
                          <w:rFonts w:ascii="Arial" w:hAnsi="Arial"/>
                          <w:b/>
                          <w:color w:val="000000"/>
                          <w:sz w:val="18"/>
                        </w:rPr>
                        <w:t>de</w:t>
                      </w:r>
                      <w:r>
                        <w:rPr>
                          <w:rFonts w:ascii="Arial" w:hAnsi="Arial"/>
                          <w:b/>
                          <w:color w:val="000000"/>
                          <w:spacing w:val="-13"/>
                          <w:sz w:val="18"/>
                        </w:rPr>
                        <w:t> </w:t>
                      </w:r>
                      <w:r>
                        <w:rPr>
                          <w:rFonts w:ascii="Arial" w:hAnsi="Arial"/>
                          <w:b/>
                          <w:color w:val="000000"/>
                          <w:sz w:val="18"/>
                        </w:rPr>
                        <w:t>las</w:t>
                      </w:r>
                      <w:r>
                        <w:rPr>
                          <w:rFonts w:ascii="Arial" w:hAnsi="Arial"/>
                          <w:b/>
                          <w:color w:val="000000"/>
                          <w:spacing w:val="-9"/>
                          <w:sz w:val="18"/>
                        </w:rPr>
                        <w:t> </w:t>
                      </w:r>
                      <w:r>
                        <w:rPr>
                          <w:rFonts w:ascii="Arial" w:hAnsi="Arial"/>
                          <w:b/>
                          <w:color w:val="000000"/>
                          <w:sz w:val="18"/>
                        </w:rPr>
                        <w:t>Casas</w:t>
                      </w:r>
                      <w:r>
                        <w:rPr>
                          <w:rFonts w:ascii="Arial" w:hAnsi="Arial"/>
                          <w:b/>
                          <w:color w:val="000000"/>
                          <w:spacing w:val="-8"/>
                          <w:sz w:val="18"/>
                        </w:rPr>
                        <w:t> </w:t>
                      </w:r>
                      <w:r>
                        <w:rPr>
                          <w:rFonts w:ascii="Arial" w:hAnsi="Arial"/>
                          <w:b/>
                          <w:color w:val="000000"/>
                          <w:sz w:val="18"/>
                        </w:rPr>
                        <w:t>–</w:t>
                      </w:r>
                      <w:r>
                        <w:rPr>
                          <w:rFonts w:ascii="Arial" w:hAnsi="Arial"/>
                          <w:b/>
                          <w:color w:val="000000"/>
                          <w:spacing w:val="-9"/>
                          <w:sz w:val="18"/>
                        </w:rPr>
                        <w:t> </w:t>
                      </w:r>
                      <w:r>
                        <w:rPr>
                          <w:rFonts w:ascii="Arial" w:hAnsi="Arial"/>
                          <w:b/>
                          <w:color w:val="000000"/>
                          <w:sz w:val="18"/>
                        </w:rPr>
                        <w:t>Aguas</w:t>
                      </w:r>
                      <w:r>
                        <w:rPr>
                          <w:rFonts w:ascii="Arial" w:hAnsi="Arial"/>
                          <w:b/>
                          <w:color w:val="000000"/>
                          <w:spacing w:val="-9"/>
                          <w:sz w:val="18"/>
                        </w:rPr>
                        <w:t> </w:t>
                      </w:r>
                      <w:r>
                        <w:rPr>
                          <w:rFonts w:ascii="Arial" w:hAnsi="Arial"/>
                          <w:b/>
                          <w:color w:val="000000"/>
                          <w:sz w:val="18"/>
                        </w:rPr>
                        <w:t>Azul – Palenque – Campeche – Uxmal – Mérida – Chichen Itzá – Cancún</w:t>
                      </w:r>
                    </w:p>
                    <w:p>
                      <w:pPr>
                        <w:tabs>
                          <w:tab w:pos="1541" w:val="left" w:leader="none"/>
                        </w:tabs>
                        <w:spacing w:line="206" w:lineRule="exact" w:before="0"/>
                        <w:ind w:left="100" w:right="0" w:firstLine="0"/>
                        <w:jc w:val="left"/>
                        <w:rPr>
                          <w:rFonts w:ascii="Arial"/>
                          <w:b/>
                          <w:color w:val="000000"/>
                          <w:sz w:val="18"/>
                        </w:rPr>
                      </w:pPr>
                      <w:r>
                        <w:rPr>
                          <w:rFonts w:ascii="Arial"/>
                          <w:b/>
                          <w:color w:val="00AF50"/>
                          <w:spacing w:val="-2"/>
                          <w:sz w:val="18"/>
                        </w:rPr>
                        <w:t>Departures:</w:t>
                      </w:r>
                      <w:r>
                        <w:rPr>
                          <w:rFonts w:ascii="Arial"/>
                          <w:b/>
                          <w:color w:val="00AF50"/>
                          <w:sz w:val="18"/>
                        </w:rPr>
                        <w:tab/>
                      </w:r>
                      <w:r>
                        <w:rPr>
                          <w:rFonts w:ascii="Arial"/>
                          <w:b/>
                          <w:color w:val="C00000"/>
                          <w:sz w:val="18"/>
                        </w:rPr>
                        <w:t>Specific</w:t>
                      </w:r>
                      <w:r>
                        <w:rPr>
                          <w:rFonts w:ascii="Arial"/>
                          <w:b/>
                          <w:color w:val="C00000"/>
                          <w:spacing w:val="-9"/>
                          <w:sz w:val="18"/>
                        </w:rPr>
                        <w:t> </w:t>
                      </w:r>
                      <w:r>
                        <w:rPr>
                          <w:rFonts w:ascii="Arial"/>
                          <w:b/>
                          <w:color w:val="C00000"/>
                          <w:sz w:val="18"/>
                        </w:rPr>
                        <w:t>on</w:t>
                      </w:r>
                      <w:r>
                        <w:rPr>
                          <w:rFonts w:ascii="Arial"/>
                          <w:b/>
                          <w:color w:val="C00000"/>
                          <w:spacing w:val="-8"/>
                          <w:sz w:val="18"/>
                        </w:rPr>
                        <w:t> </w:t>
                      </w:r>
                      <w:r>
                        <w:rPr>
                          <w:rFonts w:ascii="Arial"/>
                          <w:b/>
                          <w:color w:val="C00000"/>
                          <w:sz w:val="18"/>
                        </w:rPr>
                        <w:t>Saturdays</w:t>
                      </w:r>
                      <w:r>
                        <w:rPr>
                          <w:rFonts w:ascii="Arial"/>
                          <w:b/>
                          <w:color w:val="C00000"/>
                          <w:spacing w:val="-3"/>
                          <w:sz w:val="18"/>
                        </w:rPr>
                        <w:t> </w:t>
                      </w:r>
                      <w:r>
                        <w:rPr>
                          <w:rFonts w:ascii="Arial"/>
                          <w:b/>
                          <w:color w:val="C00000"/>
                          <w:sz w:val="18"/>
                        </w:rPr>
                        <w:t>from</w:t>
                      </w:r>
                      <w:r>
                        <w:rPr>
                          <w:rFonts w:ascii="Arial"/>
                          <w:b/>
                          <w:color w:val="C00000"/>
                          <w:spacing w:val="-2"/>
                          <w:sz w:val="18"/>
                        </w:rPr>
                        <w:t> </w:t>
                      </w:r>
                      <w:r>
                        <w:rPr>
                          <w:rFonts w:ascii="Arial"/>
                          <w:b/>
                          <w:color w:val="C00000"/>
                          <w:sz w:val="18"/>
                        </w:rPr>
                        <w:t>April</w:t>
                      </w:r>
                      <w:r>
                        <w:rPr>
                          <w:rFonts w:ascii="Arial"/>
                          <w:b/>
                          <w:color w:val="C00000"/>
                          <w:spacing w:val="-5"/>
                          <w:sz w:val="18"/>
                        </w:rPr>
                        <w:t> </w:t>
                      </w:r>
                      <w:r>
                        <w:rPr>
                          <w:rFonts w:ascii="Arial"/>
                          <w:b/>
                          <w:color w:val="C00000"/>
                          <w:sz w:val="18"/>
                        </w:rPr>
                        <w:t>to</w:t>
                      </w:r>
                      <w:r>
                        <w:rPr>
                          <w:rFonts w:ascii="Arial"/>
                          <w:b/>
                          <w:color w:val="C00000"/>
                          <w:spacing w:val="-3"/>
                          <w:sz w:val="18"/>
                        </w:rPr>
                        <w:t> </w:t>
                      </w:r>
                      <w:r>
                        <w:rPr>
                          <w:rFonts w:ascii="Arial"/>
                          <w:b/>
                          <w:color w:val="C00000"/>
                          <w:sz w:val="18"/>
                        </w:rPr>
                        <w:t>December</w:t>
                      </w:r>
                      <w:r>
                        <w:rPr>
                          <w:rFonts w:ascii="Arial"/>
                          <w:b/>
                          <w:color w:val="C00000"/>
                          <w:spacing w:val="-6"/>
                          <w:sz w:val="18"/>
                        </w:rPr>
                        <w:t> </w:t>
                      </w:r>
                      <w:r>
                        <w:rPr>
                          <w:rFonts w:ascii="Arial"/>
                          <w:b/>
                          <w:color w:val="C00000"/>
                          <w:spacing w:val="-2"/>
                          <w:sz w:val="18"/>
                        </w:rPr>
                        <w:t>2026.</w:t>
                      </w:r>
                    </w:p>
                    <w:p>
                      <w:pPr>
                        <w:spacing w:before="0"/>
                        <w:ind w:left="100" w:right="70" w:firstLine="1402"/>
                        <w:jc w:val="left"/>
                        <w:rPr>
                          <w:rFonts w:ascii="Arial"/>
                          <w:b/>
                          <w:color w:val="000000"/>
                          <w:sz w:val="18"/>
                        </w:rPr>
                      </w:pPr>
                      <w:r>
                        <w:rPr>
                          <w:rFonts w:ascii="Arial"/>
                          <w:b/>
                          <w:color w:val="C00000"/>
                          <w:sz w:val="18"/>
                        </w:rPr>
                        <w:t>**Operates</w:t>
                      </w:r>
                      <w:r>
                        <w:rPr>
                          <w:rFonts w:ascii="Arial"/>
                          <w:b/>
                          <w:color w:val="C00000"/>
                          <w:spacing w:val="80"/>
                          <w:sz w:val="18"/>
                        </w:rPr>
                        <w:t> </w:t>
                      </w:r>
                      <w:r>
                        <w:rPr>
                          <w:rFonts w:ascii="Arial"/>
                          <w:b/>
                          <w:color w:val="C00000"/>
                          <w:sz w:val="18"/>
                        </w:rPr>
                        <w:t>minimum</w:t>
                      </w:r>
                      <w:r>
                        <w:rPr>
                          <w:rFonts w:ascii="Arial"/>
                          <w:b/>
                          <w:color w:val="C00000"/>
                          <w:spacing w:val="80"/>
                          <w:sz w:val="18"/>
                        </w:rPr>
                        <w:t> </w:t>
                      </w:r>
                      <w:r>
                        <w:rPr>
                          <w:rFonts w:ascii="Arial"/>
                          <w:b/>
                          <w:color w:val="C00000"/>
                          <w:sz w:val="18"/>
                        </w:rPr>
                        <w:t>with</w:t>
                      </w:r>
                      <w:r>
                        <w:rPr>
                          <w:rFonts w:ascii="Arial"/>
                          <w:b/>
                          <w:color w:val="C00000"/>
                          <w:spacing w:val="80"/>
                          <w:sz w:val="18"/>
                        </w:rPr>
                        <w:t> </w:t>
                      </w:r>
                      <w:r>
                        <w:rPr>
                          <w:rFonts w:ascii="Arial"/>
                          <w:b/>
                          <w:color w:val="C00000"/>
                          <w:sz w:val="18"/>
                        </w:rPr>
                        <w:t>2</w:t>
                      </w:r>
                      <w:r>
                        <w:rPr>
                          <w:rFonts w:ascii="Arial"/>
                          <w:b/>
                          <w:color w:val="C00000"/>
                          <w:spacing w:val="80"/>
                          <w:sz w:val="18"/>
                        </w:rPr>
                        <w:t> </w:t>
                      </w:r>
                      <w:r>
                        <w:rPr>
                          <w:rFonts w:ascii="Arial"/>
                          <w:b/>
                          <w:color w:val="C00000"/>
                          <w:sz w:val="18"/>
                        </w:rPr>
                        <w:t>people</w:t>
                      </w:r>
                      <w:r>
                        <w:rPr>
                          <w:rFonts w:ascii="Arial"/>
                          <w:b/>
                          <w:color w:val="C00000"/>
                          <w:spacing w:val="80"/>
                          <w:sz w:val="18"/>
                        </w:rPr>
                        <w:t> </w:t>
                      </w:r>
                      <w:r>
                        <w:rPr>
                          <w:rFonts w:ascii="Arial"/>
                          <w:b/>
                          <w:color w:val="C00000"/>
                          <w:sz w:val="18"/>
                        </w:rPr>
                        <w:t>traveling</w:t>
                      </w:r>
                      <w:r>
                        <w:rPr>
                          <w:rFonts w:ascii="Arial"/>
                          <w:b/>
                          <w:color w:val="C00000"/>
                          <w:spacing w:val="80"/>
                          <w:sz w:val="18"/>
                        </w:rPr>
                        <w:t> </w:t>
                      </w:r>
                      <w:r>
                        <w:rPr>
                          <w:rFonts w:ascii="Arial"/>
                          <w:b/>
                          <w:color w:val="C00000"/>
                          <w:sz w:val="18"/>
                        </w:rPr>
                        <w:t>together,</w:t>
                      </w:r>
                      <w:r>
                        <w:rPr>
                          <w:rFonts w:ascii="Arial"/>
                          <w:b/>
                          <w:color w:val="C00000"/>
                          <w:spacing w:val="80"/>
                          <w:sz w:val="18"/>
                        </w:rPr>
                        <w:t> </w:t>
                      </w:r>
                      <w:r>
                        <w:rPr>
                          <w:rFonts w:ascii="Arial"/>
                          <w:b/>
                          <w:color w:val="C00000"/>
                          <w:sz w:val="18"/>
                        </w:rPr>
                        <w:t>*PVS,</w:t>
                      </w:r>
                      <w:r>
                        <w:rPr>
                          <w:rFonts w:ascii="Arial"/>
                          <w:b/>
                          <w:color w:val="C00000"/>
                          <w:spacing w:val="80"/>
                          <w:sz w:val="18"/>
                        </w:rPr>
                        <w:t> </w:t>
                      </w:r>
                      <w:r>
                        <w:rPr>
                          <w:rFonts w:ascii="Arial"/>
                          <w:b/>
                          <w:color w:val="C00000"/>
                          <w:sz w:val="18"/>
                        </w:rPr>
                        <w:t>for Passenger Traveling Alone, consult supplements.</w:t>
                      </w:r>
                    </w:p>
                    <w:p>
                      <w:pPr>
                        <w:tabs>
                          <w:tab w:pos="1541" w:val="left" w:leader="none"/>
                        </w:tabs>
                        <w:spacing w:line="207" w:lineRule="exact" w:before="0"/>
                        <w:ind w:left="100" w:right="0" w:firstLine="0"/>
                        <w:jc w:val="left"/>
                        <w:rPr>
                          <w:rFonts w:ascii="Arial"/>
                          <w:b/>
                          <w:color w:val="000000"/>
                          <w:sz w:val="18"/>
                        </w:rPr>
                      </w:pPr>
                      <w:r>
                        <w:rPr>
                          <w:rFonts w:ascii="Arial"/>
                          <w:b/>
                          <w:color w:val="00AF50"/>
                          <w:spacing w:val="-2"/>
                          <w:sz w:val="18"/>
                        </w:rPr>
                        <w:t>Duration:</w:t>
                      </w:r>
                      <w:r>
                        <w:rPr>
                          <w:rFonts w:ascii="Arial"/>
                          <w:b/>
                          <w:color w:val="00AF50"/>
                          <w:sz w:val="18"/>
                        </w:rPr>
                        <w:tab/>
                      </w:r>
                      <w:r>
                        <w:rPr>
                          <w:rFonts w:ascii="Arial"/>
                          <w:b/>
                          <w:color w:val="000000"/>
                          <w:sz w:val="18"/>
                        </w:rPr>
                        <w:t>6</w:t>
                      </w:r>
                      <w:r>
                        <w:rPr>
                          <w:rFonts w:ascii="Arial"/>
                          <w:b/>
                          <w:color w:val="000000"/>
                          <w:spacing w:val="-2"/>
                          <w:sz w:val="18"/>
                        </w:rPr>
                        <w:t> </w:t>
                      </w:r>
                      <w:r>
                        <w:rPr>
                          <w:rFonts w:ascii="Arial"/>
                          <w:b/>
                          <w:color w:val="000000"/>
                          <w:sz w:val="18"/>
                        </w:rPr>
                        <w:t>days /</w:t>
                      </w:r>
                      <w:r>
                        <w:rPr>
                          <w:rFonts w:ascii="Arial"/>
                          <w:b/>
                          <w:color w:val="000000"/>
                          <w:spacing w:val="-1"/>
                          <w:sz w:val="18"/>
                        </w:rPr>
                        <w:t> </w:t>
                      </w:r>
                      <w:r>
                        <w:rPr>
                          <w:rFonts w:ascii="Arial"/>
                          <w:b/>
                          <w:color w:val="000000"/>
                          <w:sz w:val="18"/>
                        </w:rPr>
                        <w:t>5</w:t>
                      </w:r>
                      <w:r>
                        <w:rPr>
                          <w:rFonts w:ascii="Arial"/>
                          <w:b/>
                          <w:color w:val="000000"/>
                          <w:spacing w:val="-4"/>
                          <w:sz w:val="18"/>
                        </w:rPr>
                        <w:t> </w:t>
                      </w:r>
                      <w:r>
                        <w:rPr>
                          <w:rFonts w:ascii="Arial"/>
                          <w:b/>
                          <w:color w:val="000000"/>
                          <w:spacing w:val="-2"/>
                          <w:sz w:val="18"/>
                        </w:rPr>
                        <w:t>nights</w:t>
                      </w:r>
                    </w:p>
                    <w:p>
                      <w:pPr>
                        <w:tabs>
                          <w:tab w:pos="1574" w:val="left" w:leader="none"/>
                        </w:tabs>
                        <w:spacing w:line="207" w:lineRule="exact" w:before="0"/>
                        <w:ind w:left="100" w:right="0" w:firstLine="0"/>
                        <w:jc w:val="left"/>
                        <w:rPr>
                          <w:rFonts w:ascii="Arial"/>
                          <w:b/>
                          <w:color w:val="000000"/>
                          <w:sz w:val="18"/>
                        </w:rPr>
                      </w:pPr>
                      <w:r>
                        <w:rPr>
                          <w:rFonts w:ascii="Arial"/>
                          <w:b/>
                          <w:color w:val="00AF50"/>
                          <w:spacing w:val="-2"/>
                          <w:sz w:val="18"/>
                        </w:rPr>
                        <w:t>Meals:</w:t>
                      </w:r>
                      <w:r>
                        <w:rPr>
                          <w:rFonts w:ascii="Arial"/>
                          <w:b/>
                          <w:color w:val="00AF50"/>
                          <w:sz w:val="18"/>
                        </w:rPr>
                        <w:tab/>
                      </w:r>
                      <w:r>
                        <w:rPr>
                          <w:rFonts w:ascii="Arial"/>
                          <w:b/>
                          <w:color w:val="000000"/>
                          <w:sz w:val="18"/>
                        </w:rPr>
                        <w:t>5</w:t>
                      </w:r>
                      <w:r>
                        <w:rPr>
                          <w:rFonts w:ascii="Arial"/>
                          <w:b/>
                          <w:color w:val="000000"/>
                          <w:spacing w:val="-2"/>
                          <w:sz w:val="18"/>
                        </w:rPr>
                        <w:t> breakfasts</w:t>
                      </w:r>
                    </w:p>
                  </w:txbxContent>
                </v:textbox>
                <v:fill type="solid"/>
                <v:stroke dashstyle="solid"/>
              </v:shape>
            </w:pict>
          </mc:Fallback>
        </mc:AlternateContent>
      </w:r>
      <w:r>
        <w:rPr>
          <w:rFonts w:ascii="Arial"/>
          <w:sz w:val="20"/>
        </w:rPr>
      </w:r>
    </w:p>
    <w:p>
      <w:pPr>
        <w:pStyle w:val="Heading3"/>
        <w:spacing w:before="150"/>
        <w:ind w:left="16" w:right="5"/>
        <w:jc w:val="center"/>
        <w:rPr>
          <w:u w:val="none"/>
        </w:rPr>
      </w:pPr>
      <w:r>
        <w:rPr>
          <w:color w:val="006FC0"/>
          <w:u w:val="single" w:color="006FC0"/>
        </w:rPr>
        <w:t>TRAVEL</w:t>
      </w:r>
      <w:r>
        <w:rPr>
          <w:color w:val="006FC0"/>
          <w:spacing w:val="-2"/>
          <w:u w:val="single" w:color="006FC0"/>
        </w:rPr>
        <w:t> ITINERARY:</w:t>
      </w:r>
    </w:p>
    <w:p>
      <w:pPr>
        <w:pStyle w:val="BodyText"/>
        <w:spacing w:before="160"/>
        <w:rPr>
          <w:rFonts w:ascii="Arial"/>
          <w:b/>
          <w:sz w:val="20"/>
        </w:rPr>
      </w:pPr>
      <w:r>
        <w:rPr>
          <w:rFonts w:ascii="Arial"/>
          <w:b/>
          <w:sz w:val="20"/>
        </w:rPr>
        <w:drawing>
          <wp:anchor distT="0" distB="0" distL="0" distR="0" allowOverlap="1" layoutInCell="1" locked="0" behindDoc="1" simplePos="0" relativeHeight="487590400">
            <wp:simplePos x="0" y="0"/>
            <wp:positionH relativeFrom="page">
              <wp:posOffset>1260475</wp:posOffset>
            </wp:positionH>
            <wp:positionV relativeFrom="paragraph">
              <wp:posOffset>263409</wp:posOffset>
            </wp:positionV>
            <wp:extent cx="5074240" cy="1730406"/>
            <wp:effectExtent l="0" t="0" r="0" b="0"/>
            <wp:wrapTopAndBottom/>
            <wp:docPr id="16" name="Image 16" descr="Excursión al Cañón del Sumidero | Chiapas | San Bartolomé de las Casas"/>
            <wp:cNvGraphicFramePr>
              <a:graphicFrameLocks/>
            </wp:cNvGraphicFramePr>
            <a:graphic>
              <a:graphicData uri="http://schemas.openxmlformats.org/drawingml/2006/picture">
                <pic:pic>
                  <pic:nvPicPr>
                    <pic:cNvPr id="16" name="Image 16" descr="Excursión al Cañón del Sumidero | Chiapas | San Bartolomé de las Casas"/>
                    <pic:cNvPicPr/>
                  </pic:nvPicPr>
                  <pic:blipFill>
                    <a:blip r:embed="rId7" cstate="print"/>
                    <a:stretch>
                      <a:fillRect/>
                    </a:stretch>
                  </pic:blipFill>
                  <pic:spPr>
                    <a:xfrm>
                      <a:off x="0" y="0"/>
                      <a:ext cx="5074240" cy="1730406"/>
                    </a:xfrm>
                    <a:prstGeom prst="rect">
                      <a:avLst/>
                    </a:prstGeom>
                  </pic:spPr>
                </pic:pic>
              </a:graphicData>
            </a:graphic>
          </wp:anchor>
        </w:drawing>
      </w:r>
    </w:p>
    <w:p>
      <w:pPr>
        <w:pStyle w:val="Heading4"/>
        <w:spacing w:before="172"/>
      </w:pPr>
      <w:r>
        <w:rPr>
          <w:color w:val="006FC0"/>
        </w:rPr>
        <w:t>Day</w:t>
      </w:r>
      <w:r>
        <w:rPr>
          <w:color w:val="006FC0"/>
          <w:spacing w:val="-4"/>
        </w:rPr>
        <w:t> </w:t>
      </w:r>
      <w:r>
        <w:rPr>
          <w:color w:val="006FC0"/>
        </w:rPr>
        <w:t>1</w:t>
      </w:r>
      <w:r>
        <w:rPr>
          <w:color w:val="006FC0"/>
          <w:spacing w:val="67"/>
        </w:rPr>
        <w:t>  </w:t>
      </w:r>
      <w:r>
        <w:rPr>
          <w:color w:val="006FC0"/>
        </w:rPr>
        <w:t>(Sat)</w:t>
      </w:r>
      <w:r>
        <w:rPr>
          <w:color w:val="006FC0"/>
          <w:spacing w:val="2"/>
        </w:rPr>
        <w:t> </w:t>
      </w:r>
      <w:r>
        <w:rPr>
          <w:color w:val="006FC0"/>
        </w:rPr>
        <w:t>Tuxtla</w:t>
      </w:r>
      <w:r>
        <w:rPr>
          <w:color w:val="006FC0"/>
          <w:spacing w:val="-3"/>
        </w:rPr>
        <w:t> </w:t>
      </w:r>
      <w:r>
        <w:rPr>
          <w:color w:val="006FC0"/>
        </w:rPr>
        <w:t>–</w:t>
      </w:r>
      <w:r>
        <w:rPr>
          <w:color w:val="006FC0"/>
          <w:spacing w:val="1"/>
        </w:rPr>
        <w:t> </w:t>
      </w:r>
      <w:r>
        <w:rPr>
          <w:color w:val="006FC0"/>
        </w:rPr>
        <w:t>Sumidero</w:t>
      </w:r>
      <w:r>
        <w:rPr>
          <w:color w:val="006FC0"/>
          <w:spacing w:val="-3"/>
        </w:rPr>
        <w:t> </w:t>
      </w:r>
      <w:r>
        <w:rPr>
          <w:color w:val="006FC0"/>
        </w:rPr>
        <w:t>–</w:t>
      </w:r>
      <w:r>
        <w:rPr>
          <w:color w:val="006FC0"/>
          <w:spacing w:val="-4"/>
        </w:rPr>
        <w:t> </w:t>
      </w:r>
      <w:r>
        <w:rPr>
          <w:color w:val="006FC0"/>
        </w:rPr>
        <w:t>San </w:t>
      </w:r>
      <w:r>
        <w:rPr>
          <w:color w:val="006FC0"/>
          <w:spacing w:val="-2"/>
        </w:rPr>
        <w:t>Cristóbal.</w:t>
      </w:r>
    </w:p>
    <w:p>
      <w:pPr>
        <w:pStyle w:val="BodyText"/>
        <w:spacing w:line="247" w:lineRule="auto" w:before="2"/>
        <w:ind w:left="571" w:right="550"/>
        <w:jc w:val="both"/>
      </w:pPr>
      <w:r>
        <w:rPr/>
        <w:t>Reception at the Tuxtla Gutiérrez airport. Assistance and transfer. Boat ride through the imposing Sumidero Canyon, which</w:t>
      </w:r>
      <w:r>
        <w:rPr>
          <w:spacing w:val="-2"/>
        </w:rPr>
        <w:t> </w:t>
      </w:r>
      <w:r>
        <w:rPr/>
        <w:t>is nearly a</w:t>
      </w:r>
      <w:r>
        <w:rPr>
          <w:spacing w:val="-2"/>
        </w:rPr>
        <w:t> </w:t>
      </w:r>
      <w:r>
        <w:rPr/>
        <w:t>thousand</w:t>
      </w:r>
      <w:r>
        <w:rPr>
          <w:spacing w:val="-7"/>
        </w:rPr>
        <w:t> </w:t>
      </w:r>
      <w:r>
        <w:rPr/>
        <w:t>meters high</w:t>
      </w:r>
      <w:r>
        <w:rPr>
          <w:spacing w:val="-2"/>
        </w:rPr>
        <w:t> </w:t>
      </w:r>
      <w:r>
        <w:rPr/>
        <w:t>at its highest point.</w:t>
      </w:r>
      <w:r>
        <w:rPr>
          <w:spacing w:val="-4"/>
        </w:rPr>
        <w:t> </w:t>
      </w:r>
      <w:r>
        <w:rPr/>
        <w:t>We</w:t>
      </w:r>
      <w:r>
        <w:rPr>
          <w:spacing w:val="-2"/>
        </w:rPr>
        <w:t> </w:t>
      </w:r>
      <w:r>
        <w:rPr/>
        <w:t>will pass</w:t>
      </w:r>
      <w:r>
        <w:rPr>
          <w:spacing w:val="-1"/>
        </w:rPr>
        <w:t> </w:t>
      </w:r>
      <w:r>
        <w:rPr/>
        <w:t>through Chiapa de Corzo en route to San Cristóbal. Accommodation.</w:t>
      </w:r>
    </w:p>
    <w:p>
      <w:pPr>
        <w:pStyle w:val="BodyText"/>
        <w:spacing w:line="199" w:lineRule="exact"/>
        <w:ind w:left="571"/>
        <w:jc w:val="both"/>
      </w:pPr>
      <w:r>
        <w:rPr>
          <w:rFonts w:ascii="Arial"/>
          <w:b/>
          <w:color w:val="C00000"/>
        </w:rPr>
        <w:t>Note:</w:t>
      </w:r>
      <w:r>
        <w:rPr>
          <w:rFonts w:ascii="Arial"/>
          <w:b/>
          <w:color w:val="C00000"/>
          <w:spacing w:val="5"/>
        </w:rPr>
        <w:t> </w:t>
      </w:r>
      <w:r>
        <w:rPr>
          <w:color w:val="C00000"/>
        </w:rPr>
        <w:t>Issue</w:t>
      </w:r>
      <w:r>
        <w:rPr>
          <w:color w:val="C00000"/>
          <w:spacing w:val="-4"/>
        </w:rPr>
        <w:t> </w:t>
      </w:r>
      <w:r>
        <w:rPr>
          <w:color w:val="C00000"/>
        </w:rPr>
        <w:t>flight</w:t>
      </w:r>
      <w:r>
        <w:rPr>
          <w:color w:val="C00000"/>
          <w:spacing w:val="-1"/>
        </w:rPr>
        <w:t> </w:t>
      </w:r>
      <w:r>
        <w:rPr>
          <w:color w:val="C00000"/>
        </w:rPr>
        <w:t>arriving</w:t>
      </w:r>
      <w:r>
        <w:rPr>
          <w:color w:val="C00000"/>
          <w:spacing w:val="-4"/>
        </w:rPr>
        <w:t> </w:t>
      </w:r>
      <w:r>
        <w:rPr>
          <w:color w:val="C00000"/>
        </w:rPr>
        <w:t>in</w:t>
      </w:r>
      <w:r>
        <w:rPr>
          <w:color w:val="C00000"/>
          <w:spacing w:val="1"/>
        </w:rPr>
        <w:t> </w:t>
      </w:r>
      <w:r>
        <w:rPr>
          <w:color w:val="C00000"/>
        </w:rPr>
        <w:t>Tuxtla</w:t>
      </w:r>
      <w:r>
        <w:rPr>
          <w:color w:val="C00000"/>
          <w:spacing w:val="-4"/>
        </w:rPr>
        <w:t> </w:t>
      </w:r>
      <w:r>
        <w:rPr>
          <w:color w:val="C00000"/>
        </w:rPr>
        <w:t>before</w:t>
      </w:r>
      <w:r>
        <w:rPr>
          <w:color w:val="C00000"/>
          <w:spacing w:val="-4"/>
        </w:rPr>
        <w:t> </w:t>
      </w:r>
      <w:r>
        <w:rPr>
          <w:color w:val="C00000"/>
        </w:rPr>
        <w:t>1:00</w:t>
      </w:r>
      <w:r>
        <w:rPr>
          <w:color w:val="C00000"/>
          <w:spacing w:val="-4"/>
        </w:rPr>
        <w:t> p.m.</w:t>
      </w:r>
    </w:p>
    <w:p>
      <w:pPr>
        <w:pStyle w:val="BodyText"/>
        <w:spacing w:before="2"/>
      </w:pPr>
    </w:p>
    <w:p>
      <w:pPr>
        <w:pStyle w:val="Heading4"/>
        <w:ind w:left="2789"/>
      </w:pPr>
      <w:r>
        <w:rPr/>
        <w:drawing>
          <wp:anchor distT="0" distB="0" distL="0" distR="0" allowOverlap="1" layoutInCell="1" locked="0" behindDoc="0" simplePos="0" relativeHeight="15731712">
            <wp:simplePos x="0" y="0"/>
            <wp:positionH relativeFrom="page">
              <wp:posOffset>1260475</wp:posOffset>
            </wp:positionH>
            <wp:positionV relativeFrom="paragraph">
              <wp:posOffset>40738</wp:posOffset>
            </wp:positionV>
            <wp:extent cx="1323975" cy="1654809"/>
            <wp:effectExtent l="0" t="0" r="0" b="0"/>
            <wp:wrapNone/>
            <wp:docPr id="17" name="Image 17" descr="Conoce la Comunidad Indigena de San Juan Chamula - Viaja Chiapas"/>
            <wp:cNvGraphicFramePr>
              <a:graphicFrameLocks/>
            </wp:cNvGraphicFramePr>
            <a:graphic>
              <a:graphicData uri="http://schemas.openxmlformats.org/drawingml/2006/picture">
                <pic:pic>
                  <pic:nvPicPr>
                    <pic:cNvPr id="17" name="Image 17" descr="Conoce la Comunidad Indigena de San Juan Chamula - Viaja Chiapas"/>
                    <pic:cNvPicPr/>
                  </pic:nvPicPr>
                  <pic:blipFill>
                    <a:blip r:embed="rId8" cstate="print"/>
                    <a:stretch>
                      <a:fillRect/>
                    </a:stretch>
                  </pic:blipFill>
                  <pic:spPr>
                    <a:xfrm>
                      <a:off x="0" y="0"/>
                      <a:ext cx="1323975" cy="1654809"/>
                    </a:xfrm>
                    <a:prstGeom prst="rect">
                      <a:avLst/>
                    </a:prstGeom>
                  </pic:spPr>
                </pic:pic>
              </a:graphicData>
            </a:graphic>
          </wp:anchor>
        </w:drawing>
      </w:r>
      <w:r>
        <w:rPr>
          <w:color w:val="006FC0"/>
        </w:rPr>
        <w:t>Day</w:t>
      </w:r>
      <w:r>
        <w:rPr>
          <w:color w:val="006FC0"/>
          <w:spacing w:val="-4"/>
        </w:rPr>
        <w:t> </w:t>
      </w:r>
      <w:r>
        <w:rPr>
          <w:color w:val="006FC0"/>
        </w:rPr>
        <w:t>2</w:t>
      </w:r>
      <w:r>
        <w:rPr>
          <w:color w:val="006FC0"/>
          <w:spacing w:val="36"/>
        </w:rPr>
        <w:t>  </w:t>
      </w:r>
      <w:r>
        <w:rPr>
          <w:color w:val="006FC0"/>
        </w:rPr>
        <w:t>(Sun)</w:t>
      </w:r>
      <w:r>
        <w:rPr>
          <w:color w:val="006FC0"/>
          <w:spacing w:val="-1"/>
        </w:rPr>
        <w:t> </w:t>
      </w:r>
      <w:r>
        <w:rPr>
          <w:color w:val="006FC0"/>
        </w:rPr>
        <w:t>San</w:t>
      </w:r>
      <w:r>
        <w:rPr>
          <w:color w:val="006FC0"/>
          <w:spacing w:val="-5"/>
        </w:rPr>
        <w:t> </w:t>
      </w:r>
      <w:r>
        <w:rPr>
          <w:color w:val="006FC0"/>
        </w:rPr>
        <w:t>Cristóbal –</w:t>
      </w:r>
      <w:r>
        <w:rPr>
          <w:color w:val="006FC0"/>
          <w:spacing w:val="-4"/>
        </w:rPr>
        <w:t> </w:t>
      </w:r>
      <w:r>
        <w:rPr>
          <w:color w:val="006FC0"/>
        </w:rPr>
        <w:t>Indigenous</w:t>
      </w:r>
      <w:r>
        <w:rPr>
          <w:color w:val="006FC0"/>
          <w:spacing w:val="-4"/>
        </w:rPr>
        <w:t> </w:t>
      </w:r>
      <w:r>
        <w:rPr>
          <w:color w:val="006FC0"/>
          <w:spacing w:val="-2"/>
        </w:rPr>
        <w:t>Peoples.</w:t>
      </w:r>
    </w:p>
    <w:p>
      <w:pPr>
        <w:pStyle w:val="BodyText"/>
        <w:spacing w:line="244" w:lineRule="auto" w:before="3"/>
        <w:ind w:left="2789" w:right="557"/>
        <w:jc w:val="both"/>
      </w:pPr>
      <w:r>
        <w:rPr/>
        <w:t>Breakfast.</w:t>
      </w:r>
      <w:r>
        <w:rPr>
          <w:spacing w:val="-9"/>
        </w:rPr>
        <w:t> </w:t>
      </w:r>
      <w:r>
        <w:rPr/>
        <w:t>Visit</w:t>
      </w:r>
      <w:r>
        <w:rPr>
          <w:spacing w:val="-7"/>
        </w:rPr>
        <w:t> </w:t>
      </w:r>
      <w:r>
        <w:rPr/>
        <w:t>of</w:t>
      </w:r>
      <w:r>
        <w:rPr>
          <w:spacing w:val="-7"/>
        </w:rPr>
        <w:t> </w:t>
      </w:r>
      <w:r>
        <w:rPr/>
        <w:t>San</w:t>
      </w:r>
      <w:r>
        <w:rPr>
          <w:spacing w:val="-10"/>
        </w:rPr>
        <w:t> </w:t>
      </w:r>
      <w:r>
        <w:rPr/>
        <w:t>Juan</w:t>
      </w:r>
      <w:r>
        <w:rPr>
          <w:spacing w:val="-5"/>
        </w:rPr>
        <w:t> </w:t>
      </w:r>
      <w:r>
        <w:rPr/>
        <w:t>Chamula</w:t>
      </w:r>
      <w:r>
        <w:rPr>
          <w:spacing w:val="-10"/>
        </w:rPr>
        <w:t> </w:t>
      </w:r>
      <w:r>
        <w:rPr/>
        <w:t>and</w:t>
      </w:r>
      <w:r>
        <w:rPr>
          <w:spacing w:val="-10"/>
        </w:rPr>
        <w:t> </w:t>
      </w:r>
      <w:r>
        <w:rPr/>
        <w:t>Zinacantán,</w:t>
      </w:r>
      <w:r>
        <w:rPr>
          <w:spacing w:val="-7"/>
        </w:rPr>
        <w:t> </w:t>
      </w:r>
      <w:r>
        <w:rPr/>
        <w:t>native</w:t>
      </w:r>
      <w:r>
        <w:rPr>
          <w:spacing w:val="-12"/>
        </w:rPr>
        <w:t> </w:t>
      </w:r>
      <w:r>
        <w:rPr/>
        <w:t>indigenous populations, which preserve their traditions, language, religious beliefs and social</w:t>
      </w:r>
      <w:r>
        <w:rPr>
          <w:spacing w:val="-1"/>
        </w:rPr>
        <w:t> </w:t>
      </w:r>
      <w:r>
        <w:rPr/>
        <w:t>organization.</w:t>
      </w:r>
      <w:r>
        <w:rPr>
          <w:spacing w:val="-2"/>
        </w:rPr>
        <w:t> </w:t>
      </w:r>
      <w:r>
        <w:rPr/>
        <w:t>The</w:t>
      </w:r>
      <w:r>
        <w:rPr>
          <w:spacing w:val="-4"/>
        </w:rPr>
        <w:t> </w:t>
      </w:r>
      <w:r>
        <w:rPr/>
        <w:t>Church,</w:t>
      </w:r>
      <w:r>
        <w:rPr>
          <w:spacing w:val="-2"/>
        </w:rPr>
        <w:t> </w:t>
      </w:r>
      <w:r>
        <w:rPr/>
        <w:t>housing</w:t>
      </w:r>
      <w:r>
        <w:rPr>
          <w:spacing w:val="-4"/>
        </w:rPr>
        <w:t> </w:t>
      </w:r>
      <w:r>
        <w:rPr/>
        <w:t>and</w:t>
      </w:r>
      <w:r>
        <w:rPr>
          <w:spacing w:val="-4"/>
        </w:rPr>
        <w:t> </w:t>
      </w:r>
      <w:r>
        <w:rPr/>
        <w:t>clothing</w:t>
      </w:r>
      <w:r>
        <w:rPr>
          <w:spacing w:val="-4"/>
        </w:rPr>
        <w:t> </w:t>
      </w:r>
      <w:r>
        <w:rPr/>
        <w:t>are</w:t>
      </w:r>
      <w:r>
        <w:rPr>
          <w:spacing w:val="-4"/>
        </w:rPr>
        <w:t> </w:t>
      </w:r>
      <w:r>
        <w:rPr/>
        <w:t>worthy</w:t>
      </w:r>
      <w:r>
        <w:rPr>
          <w:spacing w:val="-4"/>
        </w:rPr>
        <w:t> </w:t>
      </w:r>
      <w:r>
        <w:rPr/>
        <w:t>of appreciation. Free afternoon.</w:t>
      </w:r>
      <w:r>
        <w:rPr>
          <w:spacing w:val="-2"/>
        </w:rPr>
        <w:t> </w:t>
      </w:r>
      <w:r>
        <w:rPr/>
        <w:t>We</w:t>
      </w:r>
      <w:r>
        <w:rPr>
          <w:spacing w:val="-4"/>
        </w:rPr>
        <w:t> </w:t>
      </w:r>
      <w:r>
        <w:rPr/>
        <w:t>suggest walking through this beautiful city and visiting the typical Market, Santo Domingo, the Cathedral, the Herbal Museum and the Jade Museum, where there is a replica of the Tomb of King Pakal. Accommodation.</w:t>
      </w:r>
    </w:p>
    <w:p>
      <w:pPr>
        <w:spacing w:line="244" w:lineRule="auto" w:before="199"/>
        <w:ind w:left="2789" w:right="561" w:firstLine="0"/>
        <w:jc w:val="left"/>
        <w:rPr>
          <w:sz w:val="18"/>
        </w:rPr>
      </w:pPr>
      <w:r>
        <w:rPr>
          <w:rFonts w:ascii="Arial" w:hAnsi="Arial"/>
          <w:b/>
          <w:color w:val="006FC0"/>
          <w:sz w:val="18"/>
        </w:rPr>
        <w:t>Day</w:t>
      </w:r>
      <w:r>
        <w:rPr>
          <w:rFonts w:ascii="Arial" w:hAnsi="Arial"/>
          <w:b/>
          <w:color w:val="006FC0"/>
          <w:spacing w:val="-2"/>
          <w:sz w:val="18"/>
        </w:rPr>
        <w:t> </w:t>
      </w:r>
      <w:r>
        <w:rPr>
          <w:rFonts w:ascii="Arial" w:hAnsi="Arial"/>
          <w:b/>
          <w:color w:val="006FC0"/>
          <w:sz w:val="18"/>
        </w:rPr>
        <w:t>3</w:t>
      </w:r>
      <w:r>
        <w:rPr>
          <w:rFonts w:ascii="Arial" w:hAnsi="Arial"/>
          <w:b/>
          <w:color w:val="006FC0"/>
          <w:spacing w:val="80"/>
          <w:sz w:val="18"/>
        </w:rPr>
        <w:t> </w:t>
      </w:r>
      <w:r>
        <w:rPr>
          <w:rFonts w:ascii="Arial" w:hAnsi="Arial"/>
          <w:b/>
          <w:color w:val="006FC0"/>
          <w:sz w:val="18"/>
        </w:rPr>
        <w:t>(Mon) San Cristóbal De Las Casas –</w:t>
      </w:r>
      <w:r>
        <w:rPr>
          <w:rFonts w:ascii="Arial" w:hAnsi="Arial"/>
          <w:b/>
          <w:color w:val="006FC0"/>
          <w:spacing w:val="-2"/>
          <w:sz w:val="18"/>
        </w:rPr>
        <w:t> </w:t>
      </w:r>
      <w:r>
        <w:rPr>
          <w:rFonts w:ascii="Arial" w:hAnsi="Arial"/>
          <w:b/>
          <w:color w:val="006FC0"/>
          <w:sz w:val="18"/>
        </w:rPr>
        <w:t>Agua</w:t>
      </w:r>
      <w:r>
        <w:rPr>
          <w:rFonts w:ascii="Arial" w:hAnsi="Arial"/>
          <w:b/>
          <w:color w:val="006FC0"/>
          <w:spacing w:val="-2"/>
          <w:sz w:val="18"/>
        </w:rPr>
        <w:t> </w:t>
      </w:r>
      <w:r>
        <w:rPr>
          <w:rFonts w:ascii="Arial" w:hAnsi="Arial"/>
          <w:b/>
          <w:color w:val="006FC0"/>
          <w:sz w:val="18"/>
        </w:rPr>
        <w:t>Azul –</w:t>
      </w:r>
      <w:r>
        <w:rPr>
          <w:rFonts w:ascii="Arial" w:hAnsi="Arial"/>
          <w:b/>
          <w:color w:val="006FC0"/>
          <w:spacing w:val="-2"/>
          <w:sz w:val="18"/>
        </w:rPr>
        <w:t> </w:t>
      </w:r>
      <w:r>
        <w:rPr>
          <w:rFonts w:ascii="Arial" w:hAnsi="Arial"/>
          <w:b/>
          <w:color w:val="006FC0"/>
          <w:sz w:val="18"/>
        </w:rPr>
        <w:t>Palenque </w:t>
      </w:r>
      <w:r>
        <w:rPr>
          <w:sz w:val="18"/>
        </w:rPr>
        <w:t>Breakfast.</w:t>
      </w:r>
      <w:r>
        <w:rPr>
          <w:spacing w:val="40"/>
          <w:sz w:val="18"/>
        </w:rPr>
        <w:t> </w:t>
      </w:r>
      <w:r>
        <w:rPr>
          <w:sz w:val="18"/>
        </w:rPr>
        <w:t>Continuation</w:t>
      </w:r>
      <w:r>
        <w:rPr>
          <w:spacing w:val="40"/>
          <w:sz w:val="18"/>
        </w:rPr>
        <w:t> </w:t>
      </w:r>
      <w:r>
        <w:rPr>
          <w:sz w:val="18"/>
        </w:rPr>
        <w:t>to</w:t>
      </w:r>
      <w:r>
        <w:rPr>
          <w:spacing w:val="40"/>
          <w:sz w:val="18"/>
        </w:rPr>
        <w:t> </w:t>
      </w:r>
      <w:r>
        <w:rPr>
          <w:sz w:val="18"/>
        </w:rPr>
        <w:t>the</w:t>
      </w:r>
      <w:r>
        <w:rPr>
          <w:spacing w:val="40"/>
          <w:sz w:val="18"/>
        </w:rPr>
        <w:t> </w:t>
      </w:r>
      <w:r>
        <w:rPr>
          <w:sz w:val="18"/>
        </w:rPr>
        <w:t>Agua</w:t>
      </w:r>
      <w:r>
        <w:rPr>
          <w:spacing w:val="40"/>
          <w:sz w:val="18"/>
        </w:rPr>
        <w:t> </w:t>
      </w:r>
      <w:r>
        <w:rPr>
          <w:sz w:val="18"/>
        </w:rPr>
        <w:t>Azul</w:t>
      </w:r>
      <w:r>
        <w:rPr>
          <w:spacing w:val="40"/>
          <w:sz w:val="18"/>
        </w:rPr>
        <w:t> </w:t>
      </w:r>
      <w:r>
        <w:rPr>
          <w:sz w:val="18"/>
        </w:rPr>
        <w:t>Waterfalls,</w:t>
      </w:r>
      <w:r>
        <w:rPr>
          <w:spacing w:val="40"/>
          <w:sz w:val="18"/>
        </w:rPr>
        <w:t> </w:t>
      </w:r>
      <w:r>
        <w:rPr>
          <w:sz w:val="18"/>
        </w:rPr>
        <w:t>with</w:t>
      </w:r>
      <w:r>
        <w:rPr>
          <w:spacing w:val="40"/>
          <w:sz w:val="18"/>
        </w:rPr>
        <w:t> </w:t>
      </w:r>
      <w:r>
        <w:rPr>
          <w:sz w:val="18"/>
        </w:rPr>
        <w:t>beautiful turquoise</w:t>
      </w:r>
      <w:r>
        <w:rPr>
          <w:spacing w:val="40"/>
          <w:sz w:val="18"/>
        </w:rPr>
        <w:t> </w:t>
      </w:r>
      <w:r>
        <w:rPr>
          <w:sz w:val="18"/>
        </w:rPr>
        <w:t>hues.</w:t>
      </w:r>
      <w:r>
        <w:rPr>
          <w:spacing w:val="40"/>
          <w:sz w:val="18"/>
        </w:rPr>
        <w:t> </w:t>
      </w:r>
      <w:r>
        <w:rPr>
          <w:sz w:val="18"/>
        </w:rPr>
        <w:t>Possibility</w:t>
      </w:r>
      <w:r>
        <w:rPr>
          <w:spacing w:val="40"/>
          <w:sz w:val="18"/>
        </w:rPr>
        <w:t> </w:t>
      </w:r>
      <w:r>
        <w:rPr>
          <w:sz w:val="18"/>
        </w:rPr>
        <w:t>of</w:t>
      </w:r>
      <w:r>
        <w:rPr>
          <w:spacing w:val="40"/>
          <w:sz w:val="18"/>
        </w:rPr>
        <w:t> </w:t>
      </w:r>
      <w:r>
        <w:rPr>
          <w:sz w:val="18"/>
        </w:rPr>
        <w:t>swimming.</w:t>
      </w:r>
      <w:r>
        <w:rPr>
          <w:spacing w:val="40"/>
          <w:sz w:val="18"/>
        </w:rPr>
        <w:t> </w:t>
      </w:r>
      <w:r>
        <w:rPr>
          <w:sz w:val="18"/>
        </w:rPr>
        <w:t>We</w:t>
      </w:r>
      <w:r>
        <w:rPr>
          <w:spacing w:val="40"/>
          <w:sz w:val="18"/>
        </w:rPr>
        <w:t> </w:t>
      </w:r>
      <w:r>
        <w:rPr>
          <w:sz w:val="18"/>
        </w:rPr>
        <w:t>will</w:t>
      </w:r>
      <w:r>
        <w:rPr>
          <w:spacing w:val="40"/>
          <w:sz w:val="18"/>
        </w:rPr>
        <w:t> </w:t>
      </w:r>
      <w:r>
        <w:rPr>
          <w:sz w:val="18"/>
        </w:rPr>
        <w:t>continue</w:t>
      </w:r>
      <w:r>
        <w:rPr>
          <w:spacing w:val="40"/>
          <w:sz w:val="18"/>
        </w:rPr>
        <w:t> </w:t>
      </w:r>
      <w:r>
        <w:rPr>
          <w:sz w:val="18"/>
        </w:rPr>
        <w:t>towards Palenque. Accommodation.</w:t>
      </w:r>
    </w:p>
    <w:p>
      <w:pPr>
        <w:spacing w:after="0" w:line="244" w:lineRule="auto"/>
        <w:jc w:val="left"/>
        <w:rPr>
          <w:sz w:val="18"/>
        </w:rPr>
        <w:sectPr>
          <w:pgSz w:w="11910" w:h="16840"/>
          <w:pgMar w:header="0" w:footer="998" w:top="2420" w:bottom="1180" w:left="1417" w:right="1417"/>
        </w:sectPr>
      </w:pPr>
    </w:p>
    <w:p>
      <w:pPr>
        <w:pStyle w:val="Heading4"/>
        <w:spacing w:line="203" w:lineRule="exact"/>
      </w:pPr>
      <w:r>
        <w:rPr/>
        <w:drawing>
          <wp:anchor distT="0" distB="0" distL="0" distR="0" allowOverlap="1" layoutInCell="1" locked="0" behindDoc="0" simplePos="0" relativeHeight="15732224">
            <wp:simplePos x="0" y="0"/>
            <wp:positionH relativeFrom="page">
              <wp:posOffset>4504690</wp:posOffset>
            </wp:positionH>
            <wp:positionV relativeFrom="paragraph">
              <wp:posOffset>65609</wp:posOffset>
            </wp:positionV>
            <wp:extent cx="1758950" cy="1172845"/>
            <wp:effectExtent l="0" t="0" r="0" b="0"/>
            <wp:wrapNone/>
            <wp:docPr id="18" name="Image 18" descr="Vuelos baratos a Campeche (CPE)"/>
            <wp:cNvGraphicFramePr>
              <a:graphicFrameLocks/>
            </wp:cNvGraphicFramePr>
            <a:graphic>
              <a:graphicData uri="http://schemas.openxmlformats.org/drawingml/2006/picture">
                <pic:pic>
                  <pic:nvPicPr>
                    <pic:cNvPr id="18" name="Image 18" descr="Vuelos baratos a Campeche (CPE)"/>
                    <pic:cNvPicPr/>
                  </pic:nvPicPr>
                  <pic:blipFill>
                    <a:blip r:embed="rId9" cstate="print"/>
                    <a:stretch>
                      <a:fillRect/>
                    </a:stretch>
                  </pic:blipFill>
                  <pic:spPr>
                    <a:xfrm>
                      <a:off x="0" y="0"/>
                      <a:ext cx="1758950" cy="1172845"/>
                    </a:xfrm>
                    <a:prstGeom prst="rect">
                      <a:avLst/>
                    </a:prstGeom>
                  </pic:spPr>
                </pic:pic>
              </a:graphicData>
            </a:graphic>
          </wp:anchor>
        </w:drawing>
      </w:r>
      <w:r>
        <w:rPr>
          <w:color w:val="006FC0"/>
        </w:rPr>
        <w:t>Day</w:t>
      </w:r>
      <w:r>
        <w:rPr>
          <w:color w:val="006FC0"/>
          <w:spacing w:val="-4"/>
        </w:rPr>
        <w:t> </w:t>
      </w:r>
      <w:r>
        <w:rPr>
          <w:color w:val="006FC0"/>
        </w:rPr>
        <w:t>4</w:t>
      </w:r>
      <w:r>
        <w:rPr>
          <w:color w:val="006FC0"/>
          <w:spacing w:val="68"/>
        </w:rPr>
        <w:t>  </w:t>
      </w:r>
      <w:r>
        <w:rPr>
          <w:color w:val="006FC0"/>
        </w:rPr>
        <w:t>(Tue) Palenque</w:t>
      </w:r>
      <w:r>
        <w:rPr>
          <w:color w:val="006FC0"/>
          <w:spacing w:val="-2"/>
        </w:rPr>
        <w:t> </w:t>
      </w:r>
      <w:r>
        <w:rPr>
          <w:color w:val="006FC0"/>
        </w:rPr>
        <w:t>–</w:t>
      </w:r>
      <w:r>
        <w:rPr>
          <w:color w:val="006FC0"/>
          <w:spacing w:val="-4"/>
        </w:rPr>
        <w:t> </w:t>
      </w:r>
      <w:r>
        <w:rPr>
          <w:color w:val="006FC0"/>
          <w:spacing w:val="-2"/>
        </w:rPr>
        <w:t>Campeche</w:t>
      </w:r>
    </w:p>
    <w:p>
      <w:pPr>
        <w:pStyle w:val="BodyText"/>
        <w:spacing w:line="244" w:lineRule="auto" w:before="2"/>
        <w:ind w:left="571" w:right="3565"/>
        <w:jc w:val="both"/>
      </w:pPr>
      <w:r>
        <w:rPr/>
        <w:t>Breakfast. Visit to the archaeological zone of Palenque, nestled in the jungle. One of the</w:t>
      </w:r>
      <w:r>
        <w:rPr>
          <w:spacing w:val="-2"/>
        </w:rPr>
        <w:t> </w:t>
      </w:r>
      <w:r>
        <w:rPr/>
        <w:t>most important in the Mayan World, both</w:t>
      </w:r>
      <w:r>
        <w:rPr>
          <w:spacing w:val="-3"/>
        </w:rPr>
        <w:t> </w:t>
      </w:r>
      <w:r>
        <w:rPr/>
        <w:t>for</w:t>
      </w:r>
      <w:r>
        <w:rPr>
          <w:spacing w:val="-1"/>
        </w:rPr>
        <w:t> </w:t>
      </w:r>
      <w:r>
        <w:rPr/>
        <w:t>its</w:t>
      </w:r>
      <w:r>
        <w:rPr>
          <w:spacing w:val="-3"/>
        </w:rPr>
        <w:t> </w:t>
      </w:r>
      <w:r>
        <w:rPr/>
        <w:t>historical finds and</w:t>
      </w:r>
      <w:r>
        <w:rPr>
          <w:spacing w:val="-3"/>
        </w:rPr>
        <w:t> </w:t>
      </w:r>
      <w:r>
        <w:rPr/>
        <w:t>for</w:t>
      </w:r>
      <w:r>
        <w:rPr>
          <w:spacing w:val="-1"/>
        </w:rPr>
        <w:t> </w:t>
      </w:r>
      <w:r>
        <w:rPr/>
        <w:t>its beauty.</w:t>
      </w:r>
      <w:r>
        <w:rPr>
          <w:spacing w:val="-1"/>
        </w:rPr>
        <w:t> </w:t>
      </w:r>
      <w:r>
        <w:rPr/>
        <w:t>Inside</w:t>
      </w:r>
      <w:r>
        <w:rPr>
          <w:spacing w:val="-3"/>
        </w:rPr>
        <w:t> </w:t>
      </w:r>
      <w:r>
        <w:rPr/>
        <w:t>the Pyramid of Inscriptions, the sarcophagus of King Pakal was found, with a tombstone engraved in relief. Temple of the Foliated Cross, Temple of the Sun and the Palace. Continuation to find a beautiful panoramic view of the Gulf of Mexico.</w:t>
      </w:r>
      <w:r>
        <w:rPr>
          <w:spacing w:val="40"/>
        </w:rPr>
        <w:t> </w:t>
      </w:r>
      <w:r>
        <w:rPr/>
        <w:t>We will continue towards the beautiful walled city of Campeche. Panoramic tour. Accommodation.</w:t>
      </w:r>
    </w:p>
    <w:p>
      <w:pPr>
        <w:pStyle w:val="BodyText"/>
      </w:pPr>
    </w:p>
    <w:p>
      <w:pPr>
        <w:pStyle w:val="BodyText"/>
        <w:spacing w:before="201"/>
      </w:pPr>
    </w:p>
    <w:p>
      <w:pPr>
        <w:pStyle w:val="Heading4"/>
      </w:pPr>
      <w:r>
        <w:rPr>
          <w:color w:val="006FC0"/>
        </w:rPr>
        <w:t>Day</w:t>
      </w:r>
      <w:r>
        <w:rPr>
          <w:color w:val="006FC0"/>
          <w:spacing w:val="-5"/>
        </w:rPr>
        <w:t> </w:t>
      </w:r>
      <w:r>
        <w:rPr>
          <w:color w:val="006FC0"/>
        </w:rPr>
        <w:t>5</w:t>
      </w:r>
      <w:r>
        <w:rPr>
          <w:color w:val="006FC0"/>
          <w:spacing w:val="65"/>
        </w:rPr>
        <w:t>  </w:t>
      </w:r>
      <w:r>
        <w:rPr>
          <w:color w:val="006FC0"/>
        </w:rPr>
        <w:t>(Wed)</w:t>
      </w:r>
      <w:r>
        <w:rPr>
          <w:color w:val="006FC0"/>
          <w:spacing w:val="3"/>
        </w:rPr>
        <w:t> </w:t>
      </w:r>
      <w:r>
        <w:rPr>
          <w:color w:val="006FC0"/>
        </w:rPr>
        <w:t>Campeche</w:t>
      </w:r>
      <w:r>
        <w:rPr>
          <w:color w:val="006FC0"/>
          <w:spacing w:val="-4"/>
        </w:rPr>
        <w:t> </w:t>
      </w:r>
      <w:r>
        <w:rPr>
          <w:color w:val="006FC0"/>
        </w:rPr>
        <w:t>– Uxmal</w:t>
      </w:r>
      <w:r>
        <w:rPr>
          <w:color w:val="006FC0"/>
          <w:spacing w:val="3"/>
        </w:rPr>
        <w:t> </w:t>
      </w:r>
      <w:r>
        <w:rPr>
          <w:color w:val="006FC0"/>
        </w:rPr>
        <w:t>–</w:t>
      </w:r>
      <w:r>
        <w:rPr>
          <w:color w:val="006FC0"/>
          <w:spacing w:val="-10"/>
        </w:rPr>
        <w:t> </w:t>
      </w:r>
      <w:r>
        <w:rPr>
          <w:color w:val="006FC0"/>
          <w:spacing w:val="-2"/>
        </w:rPr>
        <w:t>Mérida.</w:t>
      </w:r>
    </w:p>
    <w:p>
      <w:pPr>
        <w:pStyle w:val="BodyText"/>
        <w:spacing w:line="242" w:lineRule="auto" w:before="8"/>
        <w:ind w:left="571" w:right="556"/>
        <w:jc w:val="both"/>
      </w:pPr>
      <w:r>
        <w:rPr/>
        <w:t>Breakfast. Departure towards Uxmal. Visit of this archaeological area of great architectural beauty: the</w:t>
      </w:r>
      <w:r>
        <w:rPr>
          <w:spacing w:val="-12"/>
        </w:rPr>
        <w:t> </w:t>
      </w:r>
      <w:r>
        <w:rPr/>
        <w:t>Pyramid</w:t>
      </w:r>
      <w:r>
        <w:rPr>
          <w:spacing w:val="-12"/>
        </w:rPr>
        <w:t> </w:t>
      </w:r>
      <w:r>
        <w:rPr/>
        <w:t>of</w:t>
      </w:r>
      <w:r>
        <w:rPr>
          <w:spacing w:val="-12"/>
        </w:rPr>
        <w:t> </w:t>
      </w:r>
      <w:r>
        <w:rPr/>
        <w:t>the</w:t>
      </w:r>
      <w:r>
        <w:rPr>
          <w:spacing w:val="-12"/>
        </w:rPr>
        <w:t> </w:t>
      </w:r>
      <w:r>
        <w:rPr/>
        <w:t>Fortune</w:t>
      </w:r>
      <w:r>
        <w:rPr>
          <w:spacing w:val="-11"/>
        </w:rPr>
        <w:t> </w:t>
      </w:r>
      <w:r>
        <w:rPr/>
        <w:t>Teller,</w:t>
      </w:r>
      <w:r>
        <w:rPr>
          <w:spacing w:val="-9"/>
        </w:rPr>
        <w:t> </w:t>
      </w:r>
      <w:r>
        <w:rPr/>
        <w:t>the</w:t>
      </w:r>
      <w:r>
        <w:rPr>
          <w:spacing w:val="-12"/>
        </w:rPr>
        <w:t> </w:t>
      </w:r>
      <w:r>
        <w:rPr/>
        <w:t>Nuns'</w:t>
      </w:r>
      <w:r>
        <w:rPr>
          <w:spacing w:val="-12"/>
        </w:rPr>
        <w:t> </w:t>
      </w:r>
      <w:r>
        <w:rPr/>
        <w:t>Quadrangle,</w:t>
      </w:r>
      <w:r>
        <w:rPr>
          <w:spacing w:val="-9"/>
        </w:rPr>
        <w:t> </w:t>
      </w:r>
      <w:r>
        <w:rPr/>
        <w:t>the</w:t>
      </w:r>
      <w:r>
        <w:rPr>
          <w:spacing w:val="-12"/>
        </w:rPr>
        <w:t> </w:t>
      </w:r>
      <w:r>
        <w:rPr/>
        <w:t>Governor's</w:t>
      </w:r>
      <w:r>
        <w:rPr>
          <w:spacing w:val="-6"/>
        </w:rPr>
        <w:t> </w:t>
      </w:r>
      <w:r>
        <w:rPr/>
        <w:t>Palace,</w:t>
      </w:r>
      <w:r>
        <w:rPr>
          <w:spacing w:val="-9"/>
        </w:rPr>
        <w:t> </w:t>
      </w:r>
      <w:r>
        <w:rPr/>
        <w:t>the</w:t>
      </w:r>
      <w:r>
        <w:rPr>
          <w:spacing w:val="-12"/>
        </w:rPr>
        <w:t> </w:t>
      </w:r>
      <w:r>
        <w:rPr/>
        <w:t>Ball</w:t>
      </w:r>
      <w:r>
        <w:rPr>
          <w:spacing w:val="-4"/>
        </w:rPr>
        <w:t> </w:t>
      </w:r>
      <w:r>
        <w:rPr/>
        <w:t>Court.</w:t>
      </w:r>
      <w:r>
        <w:rPr>
          <w:spacing w:val="-9"/>
        </w:rPr>
        <w:t> </w:t>
      </w:r>
      <w:r>
        <w:rPr/>
        <w:t>Meal. Continuation</w:t>
      </w:r>
      <w:r>
        <w:rPr>
          <w:spacing w:val="-12"/>
        </w:rPr>
        <w:t> </w:t>
      </w:r>
      <w:r>
        <w:rPr/>
        <w:t>to</w:t>
      </w:r>
      <w:r>
        <w:rPr>
          <w:spacing w:val="-12"/>
        </w:rPr>
        <w:t> </w:t>
      </w:r>
      <w:r>
        <w:rPr/>
        <w:t>Mérida,</w:t>
      </w:r>
      <w:r>
        <w:rPr>
          <w:spacing w:val="-10"/>
        </w:rPr>
        <w:t> </w:t>
      </w:r>
      <w:r>
        <w:rPr/>
        <w:t>"The</w:t>
      </w:r>
      <w:r>
        <w:rPr>
          <w:spacing w:val="-12"/>
        </w:rPr>
        <w:t> </w:t>
      </w:r>
      <w:r>
        <w:rPr/>
        <w:t>White</w:t>
      </w:r>
      <w:r>
        <w:rPr>
          <w:spacing w:val="-12"/>
        </w:rPr>
        <w:t> </w:t>
      </w:r>
      <w:r>
        <w:rPr/>
        <w:t>City"</w:t>
      </w:r>
      <w:r>
        <w:rPr>
          <w:spacing w:val="-8"/>
        </w:rPr>
        <w:t> </w:t>
      </w:r>
      <w:r>
        <w:rPr/>
        <w:t>where</w:t>
      </w:r>
      <w:r>
        <w:rPr>
          <w:spacing w:val="-12"/>
        </w:rPr>
        <w:t> </w:t>
      </w:r>
      <w:r>
        <w:rPr/>
        <w:t>we</w:t>
      </w:r>
      <w:r>
        <w:rPr>
          <w:spacing w:val="-12"/>
        </w:rPr>
        <w:t> </w:t>
      </w:r>
      <w:r>
        <w:rPr/>
        <w:t>will</w:t>
      </w:r>
      <w:r>
        <w:rPr>
          <w:spacing w:val="-8"/>
        </w:rPr>
        <w:t> </w:t>
      </w:r>
      <w:r>
        <w:rPr/>
        <w:t>take</w:t>
      </w:r>
      <w:r>
        <w:rPr>
          <w:spacing w:val="-12"/>
        </w:rPr>
        <w:t> </w:t>
      </w:r>
      <w:r>
        <w:rPr/>
        <w:t>a</w:t>
      </w:r>
      <w:r>
        <w:rPr>
          <w:spacing w:val="-11"/>
        </w:rPr>
        <w:t> </w:t>
      </w:r>
      <w:r>
        <w:rPr/>
        <w:t>panoramic</w:t>
      </w:r>
      <w:r>
        <w:rPr>
          <w:spacing w:val="-11"/>
        </w:rPr>
        <w:t> </w:t>
      </w:r>
      <w:r>
        <w:rPr/>
        <w:t>tour:</w:t>
      </w:r>
      <w:r>
        <w:rPr>
          <w:spacing w:val="-4"/>
        </w:rPr>
        <w:t> </w:t>
      </w:r>
      <w:r>
        <w:rPr/>
        <w:t>The</w:t>
      </w:r>
      <w:r>
        <w:rPr>
          <w:spacing w:val="-12"/>
        </w:rPr>
        <w:t> </w:t>
      </w:r>
      <w:r>
        <w:rPr/>
        <w:t>Paseo</w:t>
      </w:r>
      <w:r>
        <w:rPr>
          <w:spacing w:val="-7"/>
        </w:rPr>
        <w:t> </w:t>
      </w:r>
      <w:r>
        <w:rPr/>
        <w:t>de</w:t>
      </w:r>
      <w:r>
        <w:rPr>
          <w:spacing w:val="-12"/>
        </w:rPr>
        <w:t> </w:t>
      </w:r>
      <w:r>
        <w:rPr/>
        <w:t>Montejo, the monument to the Homeland, the Main Plaza with the Cathedral and the Government Palaces. </w:t>
      </w:r>
      <w:r>
        <w:rPr>
          <w:spacing w:val="-2"/>
        </w:rPr>
        <w:t>Accommodation.</w:t>
      </w:r>
    </w:p>
    <w:p>
      <w:pPr>
        <w:pStyle w:val="BodyText"/>
        <w:spacing w:line="244" w:lineRule="auto" w:before="203"/>
        <w:ind w:left="3572" w:right="555"/>
        <w:jc w:val="both"/>
      </w:pPr>
      <w:r>
        <w:rPr/>
        <w:drawing>
          <wp:anchor distT="0" distB="0" distL="0" distR="0" allowOverlap="1" layoutInCell="1" locked="0" behindDoc="0" simplePos="0" relativeHeight="15732736">
            <wp:simplePos x="0" y="0"/>
            <wp:positionH relativeFrom="page">
              <wp:posOffset>1260475</wp:posOffset>
            </wp:positionH>
            <wp:positionV relativeFrom="paragraph">
              <wp:posOffset>181690</wp:posOffset>
            </wp:positionV>
            <wp:extent cx="1804670" cy="1284477"/>
            <wp:effectExtent l="0" t="0" r="0" b="0"/>
            <wp:wrapNone/>
            <wp:docPr id="19" name="Image 19" descr="10 datos sobre Chichen Itzá que van a hacerte aún más orgulloso de ser  mexicano"/>
            <wp:cNvGraphicFramePr>
              <a:graphicFrameLocks/>
            </wp:cNvGraphicFramePr>
            <a:graphic>
              <a:graphicData uri="http://schemas.openxmlformats.org/drawingml/2006/picture">
                <pic:pic>
                  <pic:nvPicPr>
                    <pic:cNvPr id="19" name="Image 19" descr="10 datos sobre Chichen Itzá que van a hacerte aún más orgulloso de ser  mexicano"/>
                    <pic:cNvPicPr/>
                  </pic:nvPicPr>
                  <pic:blipFill>
                    <a:blip r:embed="rId10" cstate="print"/>
                    <a:stretch>
                      <a:fillRect/>
                    </a:stretch>
                  </pic:blipFill>
                  <pic:spPr>
                    <a:xfrm>
                      <a:off x="0" y="0"/>
                      <a:ext cx="1804670" cy="1284477"/>
                    </a:xfrm>
                    <a:prstGeom prst="rect">
                      <a:avLst/>
                    </a:prstGeom>
                  </pic:spPr>
                </pic:pic>
              </a:graphicData>
            </a:graphic>
          </wp:anchor>
        </w:drawing>
      </w:r>
      <w:r>
        <w:rPr>
          <w:rFonts w:ascii="Arial" w:hAnsi="Arial"/>
          <w:b/>
          <w:color w:val="006FC0"/>
        </w:rPr>
        <w:t>Day</w:t>
      </w:r>
      <w:r>
        <w:rPr>
          <w:rFonts w:ascii="Arial" w:hAnsi="Arial"/>
          <w:b/>
          <w:color w:val="006FC0"/>
          <w:spacing w:val="-13"/>
        </w:rPr>
        <w:t> </w:t>
      </w:r>
      <w:r>
        <w:rPr>
          <w:rFonts w:ascii="Arial" w:hAnsi="Arial"/>
          <w:b/>
          <w:color w:val="006FC0"/>
        </w:rPr>
        <w:t>6</w:t>
      </w:r>
      <w:r>
        <w:rPr>
          <w:rFonts w:ascii="Arial" w:hAnsi="Arial"/>
          <w:b/>
          <w:color w:val="006FC0"/>
          <w:spacing w:val="65"/>
        </w:rPr>
        <w:t> </w:t>
      </w:r>
      <w:r>
        <w:rPr>
          <w:rFonts w:ascii="Arial" w:hAnsi="Arial"/>
          <w:b/>
          <w:color w:val="006FC0"/>
        </w:rPr>
        <w:t>(Thu)</w:t>
      </w:r>
      <w:r>
        <w:rPr>
          <w:rFonts w:ascii="Arial" w:hAnsi="Arial"/>
          <w:b/>
          <w:color w:val="006FC0"/>
          <w:spacing w:val="-13"/>
        </w:rPr>
        <w:t> </w:t>
      </w:r>
      <w:r>
        <w:rPr>
          <w:rFonts w:ascii="Arial" w:hAnsi="Arial"/>
          <w:b/>
          <w:color w:val="006FC0"/>
        </w:rPr>
        <w:t>Mérida</w:t>
      </w:r>
      <w:r>
        <w:rPr>
          <w:rFonts w:ascii="Arial" w:hAnsi="Arial"/>
          <w:b/>
          <w:color w:val="006FC0"/>
          <w:spacing w:val="-12"/>
        </w:rPr>
        <w:t> </w:t>
      </w:r>
      <w:r>
        <w:rPr>
          <w:rFonts w:ascii="Arial" w:hAnsi="Arial"/>
          <w:b/>
          <w:color w:val="006FC0"/>
        </w:rPr>
        <w:t>–</w:t>
      </w:r>
      <w:r>
        <w:rPr>
          <w:rFonts w:ascii="Arial" w:hAnsi="Arial"/>
          <w:b/>
          <w:color w:val="006FC0"/>
          <w:spacing w:val="-9"/>
        </w:rPr>
        <w:t> </w:t>
      </w:r>
      <w:r>
        <w:rPr>
          <w:rFonts w:ascii="Arial" w:hAnsi="Arial"/>
          <w:b/>
          <w:color w:val="006FC0"/>
        </w:rPr>
        <w:t>Chichen</w:t>
      </w:r>
      <w:r>
        <w:rPr>
          <w:rFonts w:ascii="Arial" w:hAnsi="Arial"/>
          <w:b/>
          <w:color w:val="006FC0"/>
          <w:spacing w:val="-13"/>
        </w:rPr>
        <w:t> </w:t>
      </w:r>
      <w:r>
        <w:rPr>
          <w:rFonts w:ascii="Arial" w:hAnsi="Arial"/>
          <w:b/>
          <w:color w:val="006FC0"/>
        </w:rPr>
        <w:t>Itzá</w:t>
      </w:r>
      <w:r>
        <w:rPr>
          <w:rFonts w:ascii="Arial" w:hAnsi="Arial"/>
          <w:b/>
          <w:color w:val="006FC0"/>
          <w:spacing w:val="-8"/>
        </w:rPr>
        <w:t> </w:t>
      </w:r>
      <w:r>
        <w:rPr>
          <w:rFonts w:ascii="Arial" w:hAnsi="Arial"/>
          <w:b/>
          <w:color w:val="006FC0"/>
        </w:rPr>
        <w:t>–</w:t>
      </w:r>
      <w:r>
        <w:rPr>
          <w:rFonts w:ascii="Arial" w:hAnsi="Arial"/>
          <w:b/>
          <w:color w:val="006FC0"/>
          <w:spacing w:val="-9"/>
        </w:rPr>
        <w:t> </w:t>
      </w:r>
      <w:r>
        <w:rPr>
          <w:rFonts w:ascii="Arial" w:hAnsi="Arial"/>
          <w:b/>
          <w:color w:val="006FC0"/>
        </w:rPr>
        <w:t>Cancún/Riviera</w:t>
      </w:r>
      <w:r>
        <w:rPr>
          <w:rFonts w:ascii="Arial" w:hAnsi="Arial"/>
          <w:b/>
          <w:color w:val="006FC0"/>
          <w:spacing w:val="-13"/>
        </w:rPr>
        <w:t> </w:t>
      </w:r>
      <w:r>
        <w:rPr>
          <w:rFonts w:ascii="Arial" w:hAnsi="Arial"/>
          <w:b/>
          <w:color w:val="006FC0"/>
        </w:rPr>
        <w:t>Maya. </w:t>
      </w:r>
      <w:r>
        <w:rPr/>
        <w:t>06:30</w:t>
      </w:r>
      <w:r>
        <w:rPr>
          <w:spacing w:val="-3"/>
        </w:rPr>
        <w:t> </w:t>
      </w:r>
      <w:r>
        <w:rPr/>
        <w:t>hrs.</w:t>
      </w:r>
      <w:r>
        <w:rPr>
          <w:spacing w:val="-1"/>
        </w:rPr>
        <w:t> </w:t>
      </w:r>
      <w:r>
        <w:rPr/>
        <w:t>Breakfast.</w:t>
      </w:r>
      <w:r>
        <w:rPr>
          <w:spacing w:val="-1"/>
        </w:rPr>
        <w:t> </w:t>
      </w:r>
      <w:r>
        <w:rPr/>
        <w:t>07:00</w:t>
      </w:r>
      <w:r>
        <w:rPr>
          <w:spacing w:val="-3"/>
        </w:rPr>
        <w:t> </w:t>
      </w:r>
      <w:r>
        <w:rPr/>
        <w:t>hrs.</w:t>
      </w:r>
      <w:r>
        <w:rPr>
          <w:spacing w:val="-1"/>
        </w:rPr>
        <w:t> </w:t>
      </w:r>
      <w:r>
        <w:rPr/>
        <w:t>Departure</w:t>
      </w:r>
      <w:r>
        <w:rPr>
          <w:spacing w:val="-8"/>
        </w:rPr>
        <w:t> </w:t>
      </w:r>
      <w:r>
        <w:rPr/>
        <w:t>to</w:t>
      </w:r>
      <w:r>
        <w:rPr>
          <w:spacing w:val="-8"/>
        </w:rPr>
        <w:t> </w:t>
      </w:r>
      <w:r>
        <w:rPr/>
        <w:t>Chichén</w:t>
      </w:r>
      <w:r>
        <w:rPr>
          <w:spacing w:val="-8"/>
        </w:rPr>
        <w:t> </w:t>
      </w:r>
      <w:r>
        <w:rPr/>
        <w:t>Itzá,</w:t>
      </w:r>
      <w:r>
        <w:rPr>
          <w:spacing w:val="-5"/>
        </w:rPr>
        <w:t> </w:t>
      </w:r>
      <w:r>
        <w:rPr/>
        <w:t>the most renowned Mayan city in Mexico. Archaeological site where</w:t>
      </w:r>
      <w:r>
        <w:rPr>
          <w:spacing w:val="-12"/>
        </w:rPr>
        <w:t> </w:t>
      </w:r>
      <w:r>
        <w:rPr/>
        <w:t>advanced</w:t>
      </w:r>
      <w:r>
        <w:rPr>
          <w:spacing w:val="-12"/>
        </w:rPr>
        <w:t> </w:t>
      </w:r>
      <w:r>
        <w:rPr/>
        <w:t>archaeo-astronomical</w:t>
      </w:r>
      <w:r>
        <w:rPr>
          <w:spacing w:val="-12"/>
        </w:rPr>
        <w:t> </w:t>
      </w:r>
      <w:r>
        <w:rPr/>
        <w:t>knowledge</w:t>
      </w:r>
      <w:r>
        <w:rPr>
          <w:spacing w:val="-12"/>
        </w:rPr>
        <w:t> </w:t>
      </w:r>
      <w:r>
        <w:rPr/>
        <w:t>is</w:t>
      </w:r>
      <w:r>
        <w:rPr>
          <w:spacing w:val="-12"/>
        </w:rPr>
        <w:t> </w:t>
      </w:r>
      <w:r>
        <w:rPr/>
        <w:t>revealed. It has the stepped pyramid called the Castle or Temple of Kukulcán,</w:t>
      </w:r>
      <w:r>
        <w:rPr>
          <w:spacing w:val="-10"/>
        </w:rPr>
        <w:t> </w:t>
      </w:r>
      <w:r>
        <w:rPr/>
        <w:t>the</w:t>
      </w:r>
      <w:r>
        <w:rPr>
          <w:spacing w:val="-12"/>
        </w:rPr>
        <w:t> </w:t>
      </w:r>
      <w:r>
        <w:rPr/>
        <w:t>Ball</w:t>
      </w:r>
      <w:r>
        <w:rPr>
          <w:spacing w:val="-5"/>
        </w:rPr>
        <w:t> </w:t>
      </w:r>
      <w:r>
        <w:rPr/>
        <w:t>Court,</w:t>
      </w:r>
      <w:r>
        <w:rPr>
          <w:spacing w:val="-10"/>
        </w:rPr>
        <w:t> </w:t>
      </w:r>
      <w:r>
        <w:rPr/>
        <w:t>the</w:t>
      </w:r>
      <w:r>
        <w:rPr>
          <w:spacing w:val="-12"/>
        </w:rPr>
        <w:t> </w:t>
      </w:r>
      <w:r>
        <w:rPr/>
        <w:t>platform</w:t>
      </w:r>
      <w:r>
        <w:rPr>
          <w:spacing w:val="-6"/>
        </w:rPr>
        <w:t> </w:t>
      </w:r>
      <w:r>
        <w:rPr/>
        <w:t>of</w:t>
      </w:r>
      <w:r>
        <w:rPr>
          <w:spacing w:val="-5"/>
        </w:rPr>
        <w:t> </w:t>
      </w:r>
      <w:r>
        <w:rPr/>
        <w:t>the</w:t>
      </w:r>
      <w:r>
        <w:rPr>
          <w:spacing w:val="-12"/>
        </w:rPr>
        <w:t> </w:t>
      </w:r>
      <w:r>
        <w:rPr/>
        <w:t>Skulls,</w:t>
      </w:r>
      <w:r>
        <w:rPr>
          <w:spacing w:val="-10"/>
        </w:rPr>
        <w:t> </w:t>
      </w:r>
      <w:r>
        <w:rPr/>
        <w:t>the</w:t>
      </w:r>
      <w:r>
        <w:rPr>
          <w:spacing w:val="-12"/>
        </w:rPr>
        <w:t> </w:t>
      </w:r>
      <w:r>
        <w:rPr/>
        <w:t>Temple of the Jaguars, the Observatory, the Plaza of a Thousand Columns, the Sacred Cenote. Arrival at the majestic IK KIL cenote. Possibility of swimming. Meal. Continuation to Cancun/Riviera Maya. Arrival at the hotels</w:t>
      </w:r>
    </w:p>
    <w:p>
      <w:pPr>
        <w:pStyle w:val="Heading4"/>
        <w:spacing w:line="204" w:lineRule="exact"/>
        <w:ind w:left="0" w:right="553"/>
        <w:jc w:val="right"/>
      </w:pPr>
      <w:r>
        <w:rPr>
          <w:color w:val="006FC0"/>
        </w:rPr>
        <w:t>End of</w:t>
      </w:r>
      <w:r>
        <w:rPr>
          <w:color w:val="006FC0"/>
          <w:spacing w:val="-1"/>
        </w:rPr>
        <w:t> </w:t>
      </w:r>
      <w:r>
        <w:rPr>
          <w:color w:val="006FC0"/>
          <w:spacing w:val="-2"/>
        </w:rPr>
        <w:t>Services.</w:t>
      </w:r>
    </w:p>
    <w:p>
      <w:pPr>
        <w:spacing w:before="206"/>
        <w:ind w:left="571" w:right="555" w:firstLine="0"/>
        <w:jc w:val="both"/>
        <w:rPr>
          <w:rFonts w:ascii="Arial"/>
          <w:b/>
          <w:i/>
          <w:sz w:val="18"/>
        </w:rPr>
      </w:pPr>
      <w:r>
        <w:rPr>
          <w:rFonts w:ascii="Arial"/>
          <w:b/>
          <w:i/>
          <w:color w:val="252525"/>
          <w:sz w:val="18"/>
        </w:rPr>
        <w:t>Note: The Itinerary is for informational purposes only and may vary due to weather and operator logistics. The exact tour day will be given upon arrival of passengers at the destination.</w:t>
      </w:r>
      <w:r>
        <w:rPr>
          <w:rFonts w:ascii="Arial"/>
          <w:b/>
          <w:i/>
          <w:color w:val="252525"/>
          <w:spacing w:val="40"/>
          <w:sz w:val="18"/>
        </w:rPr>
        <w:t> </w:t>
      </w:r>
      <w:r>
        <w:rPr>
          <w:rFonts w:ascii="Arial"/>
          <w:b/>
          <w:i/>
          <w:color w:val="252525"/>
          <w:sz w:val="18"/>
        </w:rPr>
        <w:t>The day of the tour may vary depending on the local operator's schedule.</w:t>
      </w:r>
    </w:p>
    <w:p>
      <w:pPr>
        <w:pStyle w:val="BodyText"/>
        <w:spacing w:before="204"/>
        <w:rPr>
          <w:rFonts w:ascii="Arial"/>
          <w:b/>
          <w:i/>
        </w:rPr>
      </w:pPr>
    </w:p>
    <w:p>
      <w:pPr>
        <w:pStyle w:val="Heading3"/>
        <w:jc w:val="both"/>
        <w:rPr>
          <w:u w:val="none"/>
        </w:rPr>
      </w:pPr>
      <w:r>
        <w:rPr>
          <w:color w:val="006FC0"/>
          <w:u w:val="single" w:color="006FC0"/>
        </w:rPr>
        <w:t>PLANNED</w:t>
      </w:r>
      <w:r>
        <w:rPr>
          <w:color w:val="006FC0"/>
          <w:spacing w:val="-2"/>
          <w:u w:val="single" w:color="006FC0"/>
        </w:rPr>
        <w:t> </w:t>
      </w:r>
      <w:r>
        <w:rPr>
          <w:color w:val="006FC0"/>
          <w:u w:val="single" w:color="006FC0"/>
        </w:rPr>
        <w:t>OR</w:t>
      </w:r>
      <w:r>
        <w:rPr>
          <w:color w:val="006FC0"/>
          <w:spacing w:val="-6"/>
          <w:u w:val="single" w:color="006FC0"/>
        </w:rPr>
        <w:t> </w:t>
      </w:r>
      <w:r>
        <w:rPr>
          <w:color w:val="006FC0"/>
          <w:u w:val="single" w:color="006FC0"/>
        </w:rPr>
        <w:t>SIMILAR</w:t>
      </w:r>
      <w:r>
        <w:rPr>
          <w:color w:val="006FC0"/>
          <w:spacing w:val="-1"/>
          <w:u w:val="single" w:color="006FC0"/>
        </w:rPr>
        <w:t> </w:t>
      </w:r>
      <w:r>
        <w:rPr>
          <w:color w:val="006FC0"/>
          <w:spacing w:val="-2"/>
          <w:u w:val="single" w:color="006FC0"/>
        </w:rPr>
        <w:t>HOTELS:</w:t>
      </w:r>
    </w:p>
    <w:p>
      <w:pPr>
        <w:pStyle w:val="BodyText"/>
        <w:spacing w:before="11"/>
        <w:rPr>
          <w:rFonts w:ascii="Arial"/>
          <w:b/>
          <w:sz w:val="17"/>
        </w:rPr>
      </w:pPr>
    </w:p>
    <w:tbl>
      <w:tblPr>
        <w:tblW w:w="0" w:type="auto"/>
        <w:jc w:val="left"/>
        <w:tblInd w:w="11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052"/>
        <w:gridCol w:w="1868"/>
        <w:gridCol w:w="1983"/>
        <w:gridCol w:w="1984"/>
        <w:gridCol w:w="1988"/>
      </w:tblGrid>
      <w:tr>
        <w:trPr>
          <w:trHeight w:val="345" w:hRule="atLeast"/>
        </w:trPr>
        <w:tc>
          <w:tcPr>
            <w:tcW w:w="1052" w:type="dxa"/>
            <w:tcBorders>
              <w:top w:val="nil"/>
              <w:bottom w:val="nil"/>
            </w:tcBorders>
            <w:shd w:val="clear" w:color="auto" w:fill="28AC04"/>
          </w:tcPr>
          <w:p>
            <w:pPr>
              <w:pStyle w:val="TableParagraph"/>
              <w:spacing w:before="61"/>
              <w:ind w:left="360"/>
              <w:rPr>
                <w:rFonts w:ascii="Arial"/>
                <w:b/>
                <w:sz w:val="18"/>
              </w:rPr>
            </w:pPr>
            <w:r>
              <w:rPr>
                <w:rFonts w:ascii="Arial"/>
                <w:b/>
                <w:color w:val="FFFFFF"/>
                <w:spacing w:val="-4"/>
                <w:sz w:val="18"/>
              </w:rPr>
              <w:t>City</w:t>
            </w:r>
          </w:p>
        </w:tc>
        <w:tc>
          <w:tcPr>
            <w:tcW w:w="1868" w:type="dxa"/>
            <w:tcBorders>
              <w:top w:val="nil"/>
              <w:bottom w:val="nil"/>
            </w:tcBorders>
            <w:shd w:val="clear" w:color="auto" w:fill="28AC04"/>
          </w:tcPr>
          <w:p>
            <w:pPr>
              <w:pStyle w:val="TableParagraph"/>
              <w:spacing w:before="61"/>
              <w:ind w:left="349"/>
              <w:rPr>
                <w:rFonts w:ascii="Arial"/>
                <w:b/>
                <w:sz w:val="18"/>
              </w:rPr>
            </w:pPr>
            <w:r>
              <w:rPr>
                <w:rFonts w:ascii="Arial"/>
                <w:b/>
                <w:color w:val="FFFFFF"/>
                <w:sz w:val="18"/>
              </w:rPr>
              <w:t>San</w:t>
            </w:r>
            <w:r>
              <w:rPr>
                <w:rFonts w:ascii="Arial"/>
                <w:b/>
                <w:color w:val="FFFFFF"/>
                <w:spacing w:val="1"/>
                <w:sz w:val="18"/>
              </w:rPr>
              <w:t> </w:t>
            </w:r>
            <w:r>
              <w:rPr>
                <w:rFonts w:ascii="Arial"/>
                <w:b/>
                <w:color w:val="FFFFFF"/>
                <w:spacing w:val="-2"/>
                <w:sz w:val="18"/>
              </w:rPr>
              <w:t>Cristobal</w:t>
            </w:r>
          </w:p>
        </w:tc>
        <w:tc>
          <w:tcPr>
            <w:tcW w:w="1983" w:type="dxa"/>
            <w:tcBorders>
              <w:top w:val="nil"/>
              <w:bottom w:val="nil"/>
            </w:tcBorders>
            <w:shd w:val="clear" w:color="auto" w:fill="28AC04"/>
          </w:tcPr>
          <w:p>
            <w:pPr>
              <w:pStyle w:val="TableParagraph"/>
              <w:spacing w:before="61"/>
              <w:jc w:val="center"/>
              <w:rPr>
                <w:rFonts w:ascii="Arial"/>
                <w:b/>
                <w:sz w:val="18"/>
              </w:rPr>
            </w:pPr>
            <w:r>
              <w:rPr>
                <w:rFonts w:ascii="Arial"/>
                <w:b/>
                <w:color w:val="FFFFFF"/>
                <w:spacing w:val="-2"/>
                <w:sz w:val="18"/>
              </w:rPr>
              <w:t>Palenque</w:t>
            </w:r>
          </w:p>
        </w:tc>
        <w:tc>
          <w:tcPr>
            <w:tcW w:w="1984" w:type="dxa"/>
            <w:tcBorders>
              <w:top w:val="nil"/>
              <w:bottom w:val="nil"/>
            </w:tcBorders>
            <w:shd w:val="clear" w:color="auto" w:fill="28AC04"/>
          </w:tcPr>
          <w:p>
            <w:pPr>
              <w:pStyle w:val="TableParagraph"/>
              <w:spacing w:before="61"/>
              <w:ind w:left="532"/>
              <w:rPr>
                <w:rFonts w:ascii="Arial"/>
                <w:b/>
                <w:sz w:val="18"/>
              </w:rPr>
            </w:pPr>
            <w:r>
              <w:rPr>
                <w:rFonts w:ascii="Arial"/>
                <w:b/>
                <w:color w:val="FFFFFF"/>
                <w:spacing w:val="-2"/>
                <w:sz w:val="18"/>
              </w:rPr>
              <w:t>Campeche</w:t>
            </w:r>
          </w:p>
        </w:tc>
        <w:tc>
          <w:tcPr>
            <w:tcW w:w="1988" w:type="dxa"/>
            <w:tcBorders>
              <w:top w:val="nil"/>
              <w:bottom w:val="nil"/>
            </w:tcBorders>
            <w:shd w:val="clear" w:color="auto" w:fill="28AC04"/>
          </w:tcPr>
          <w:p>
            <w:pPr>
              <w:pStyle w:val="TableParagraph"/>
              <w:spacing w:before="61"/>
              <w:ind w:left="26"/>
              <w:jc w:val="center"/>
              <w:rPr>
                <w:rFonts w:ascii="Arial" w:hAnsi="Arial"/>
                <w:b/>
                <w:sz w:val="18"/>
              </w:rPr>
            </w:pPr>
            <w:r>
              <w:rPr>
                <w:rFonts w:ascii="Arial" w:hAnsi="Arial"/>
                <w:b/>
                <w:color w:val="FFFFFF"/>
                <w:spacing w:val="-2"/>
                <w:sz w:val="18"/>
              </w:rPr>
              <w:t>Mérida</w:t>
            </w:r>
          </w:p>
        </w:tc>
      </w:tr>
      <w:tr>
        <w:trPr>
          <w:trHeight w:val="619" w:hRule="atLeast"/>
        </w:trPr>
        <w:tc>
          <w:tcPr>
            <w:tcW w:w="1052" w:type="dxa"/>
            <w:tcBorders>
              <w:top w:val="nil"/>
            </w:tcBorders>
          </w:tcPr>
          <w:p>
            <w:pPr>
              <w:pStyle w:val="TableParagraph"/>
              <w:spacing w:before="201"/>
              <w:ind w:left="119"/>
              <w:rPr>
                <w:rFonts w:ascii="Arial"/>
                <w:b/>
                <w:sz w:val="18"/>
              </w:rPr>
            </w:pPr>
            <w:r>
              <w:rPr>
                <w:rFonts w:ascii="Arial"/>
                <w:b/>
                <w:spacing w:val="-2"/>
                <w:sz w:val="18"/>
              </w:rPr>
              <w:t>First</w:t>
            </w:r>
          </w:p>
        </w:tc>
        <w:tc>
          <w:tcPr>
            <w:tcW w:w="1868" w:type="dxa"/>
            <w:tcBorders>
              <w:top w:val="nil"/>
            </w:tcBorders>
          </w:tcPr>
          <w:p>
            <w:pPr>
              <w:pStyle w:val="TableParagraph"/>
              <w:spacing w:line="242" w:lineRule="auto" w:before="98"/>
              <w:ind w:left="311" w:hanging="111"/>
              <w:rPr>
                <w:sz w:val="18"/>
              </w:rPr>
            </w:pPr>
            <w:r>
              <w:rPr>
                <w:color w:val="404040"/>
                <w:sz w:val="18"/>
              </w:rPr>
              <w:t>D</w:t>
            </w:r>
            <w:r>
              <w:rPr>
                <w:color w:val="404040"/>
                <w:spacing w:val="-9"/>
                <w:sz w:val="18"/>
              </w:rPr>
              <w:t> </w:t>
            </w:r>
            <w:r>
              <w:rPr>
                <w:color w:val="404040"/>
                <w:sz w:val="18"/>
              </w:rPr>
              <w:t>de</w:t>
            </w:r>
            <w:r>
              <w:rPr>
                <w:color w:val="404040"/>
                <w:spacing w:val="-12"/>
                <w:sz w:val="18"/>
              </w:rPr>
              <w:t> </w:t>
            </w:r>
            <w:r>
              <w:rPr>
                <w:color w:val="404040"/>
                <w:sz w:val="18"/>
              </w:rPr>
              <w:t>Mazariegos</w:t>
            </w:r>
            <w:r>
              <w:rPr>
                <w:color w:val="404040"/>
                <w:spacing w:val="-11"/>
                <w:sz w:val="18"/>
              </w:rPr>
              <w:t> </w:t>
            </w:r>
            <w:r>
              <w:rPr>
                <w:color w:val="404040"/>
                <w:sz w:val="18"/>
              </w:rPr>
              <w:t>/ Casa Mexicana</w:t>
            </w:r>
          </w:p>
        </w:tc>
        <w:tc>
          <w:tcPr>
            <w:tcW w:w="1983" w:type="dxa"/>
            <w:tcBorders>
              <w:top w:val="nil"/>
            </w:tcBorders>
          </w:tcPr>
          <w:p>
            <w:pPr>
              <w:pStyle w:val="TableParagraph"/>
              <w:spacing w:before="204"/>
              <w:ind w:right="8"/>
              <w:jc w:val="center"/>
              <w:rPr>
                <w:sz w:val="18"/>
              </w:rPr>
            </w:pPr>
            <w:r>
              <w:rPr>
                <w:color w:val="4D4D4F"/>
                <w:sz w:val="18"/>
              </w:rPr>
              <w:t>Ciudad </w:t>
            </w:r>
            <w:r>
              <w:rPr>
                <w:color w:val="4D4D4F"/>
                <w:spacing w:val="-4"/>
                <w:sz w:val="18"/>
              </w:rPr>
              <w:t>Real</w:t>
            </w:r>
          </w:p>
        </w:tc>
        <w:tc>
          <w:tcPr>
            <w:tcW w:w="1984" w:type="dxa"/>
            <w:tcBorders>
              <w:top w:val="nil"/>
            </w:tcBorders>
          </w:tcPr>
          <w:p>
            <w:pPr>
              <w:pStyle w:val="TableParagraph"/>
              <w:spacing w:line="242" w:lineRule="auto"/>
              <w:ind w:left="43" w:right="27"/>
              <w:jc w:val="center"/>
              <w:rPr>
                <w:sz w:val="18"/>
              </w:rPr>
            </w:pPr>
            <w:r>
              <w:rPr>
                <w:color w:val="404040"/>
                <w:sz w:val="18"/>
              </w:rPr>
              <w:t>Plaza</w:t>
            </w:r>
            <w:r>
              <w:rPr>
                <w:color w:val="404040"/>
                <w:spacing w:val="-12"/>
                <w:sz w:val="18"/>
              </w:rPr>
              <w:t> </w:t>
            </w:r>
            <w:r>
              <w:rPr>
                <w:color w:val="404040"/>
                <w:sz w:val="18"/>
              </w:rPr>
              <w:t>Campeche</w:t>
            </w:r>
            <w:r>
              <w:rPr>
                <w:color w:val="404040"/>
                <w:spacing w:val="-12"/>
                <w:sz w:val="18"/>
              </w:rPr>
              <w:t> </w:t>
            </w:r>
            <w:r>
              <w:rPr>
                <w:color w:val="404040"/>
                <w:sz w:val="18"/>
              </w:rPr>
              <w:t>/ Gama Campeche</w:t>
            </w:r>
          </w:p>
          <w:p>
            <w:pPr>
              <w:pStyle w:val="TableParagraph"/>
              <w:spacing w:line="189" w:lineRule="exact"/>
              <w:ind w:left="43" w:right="30"/>
              <w:jc w:val="center"/>
              <w:rPr>
                <w:sz w:val="18"/>
              </w:rPr>
            </w:pPr>
            <w:r>
              <w:rPr>
                <w:color w:val="404040"/>
                <w:spacing w:val="-2"/>
                <w:sz w:val="18"/>
              </w:rPr>
              <w:t>Malecón</w:t>
            </w:r>
          </w:p>
        </w:tc>
        <w:tc>
          <w:tcPr>
            <w:tcW w:w="1988" w:type="dxa"/>
            <w:tcBorders>
              <w:top w:val="nil"/>
            </w:tcBorders>
          </w:tcPr>
          <w:p>
            <w:pPr>
              <w:pStyle w:val="TableParagraph"/>
              <w:spacing w:line="242" w:lineRule="auto" w:before="98"/>
              <w:ind w:left="569" w:right="515" w:hanging="24"/>
              <w:rPr>
                <w:sz w:val="18"/>
              </w:rPr>
            </w:pPr>
            <w:r>
              <w:rPr>
                <w:sz w:val="18"/>
              </w:rPr>
              <w:t>Gamma/</w:t>
            </w:r>
            <w:r>
              <w:rPr>
                <w:spacing w:val="-12"/>
                <w:sz w:val="18"/>
              </w:rPr>
              <w:t> </w:t>
            </w:r>
            <w:r>
              <w:rPr>
                <w:sz w:val="18"/>
              </w:rPr>
              <w:t>El </w:t>
            </w:r>
            <w:r>
              <w:rPr>
                <w:spacing w:val="-2"/>
                <w:sz w:val="18"/>
              </w:rPr>
              <w:t>Castellano</w:t>
            </w:r>
          </w:p>
        </w:tc>
      </w:tr>
    </w:tbl>
    <w:p>
      <w:pPr>
        <w:pStyle w:val="BodyText"/>
        <w:spacing w:before="3"/>
        <w:rPr>
          <w:rFonts w:ascii="Arial"/>
          <w:b/>
        </w:rPr>
      </w:pPr>
    </w:p>
    <w:p>
      <w:pPr>
        <w:pStyle w:val="BodyText"/>
        <w:spacing w:line="244" w:lineRule="auto" w:before="1"/>
        <w:ind w:left="571" w:right="561"/>
        <w:jc w:val="both"/>
      </w:pPr>
      <w:r>
        <w:rPr>
          <w:rFonts w:ascii="Arial"/>
          <w:b/>
          <w:u w:val="single"/>
        </w:rPr>
        <w:t>Note:</w:t>
      </w:r>
      <w:r>
        <w:rPr>
          <w:rFonts w:ascii="Arial"/>
          <w:b/>
          <w:spacing w:val="-3"/>
        </w:rPr>
        <w:t> </w:t>
      </w:r>
      <w:r>
        <w:rPr/>
        <w:t>Hotels</w:t>
      </w:r>
      <w:r>
        <w:rPr>
          <w:spacing w:val="-7"/>
        </w:rPr>
        <w:t> </w:t>
      </w:r>
      <w:r>
        <w:rPr/>
        <w:t>mentioned</w:t>
      </w:r>
      <w:r>
        <w:rPr>
          <w:spacing w:val="-3"/>
        </w:rPr>
        <w:t> </w:t>
      </w:r>
      <w:r>
        <w:rPr/>
        <w:t>are</w:t>
      </w:r>
      <w:r>
        <w:rPr>
          <w:spacing w:val="-8"/>
        </w:rPr>
        <w:t> </w:t>
      </w:r>
      <w:r>
        <w:rPr/>
        <w:t>for</w:t>
      </w:r>
      <w:r>
        <w:rPr>
          <w:spacing w:val="-6"/>
        </w:rPr>
        <w:t> </w:t>
      </w:r>
      <w:r>
        <w:rPr/>
        <w:t>informational purposes</w:t>
      </w:r>
      <w:r>
        <w:rPr>
          <w:spacing w:val="-2"/>
        </w:rPr>
        <w:t> </w:t>
      </w:r>
      <w:r>
        <w:rPr/>
        <w:t>only,</w:t>
      </w:r>
      <w:r>
        <w:rPr>
          <w:spacing w:val="-1"/>
        </w:rPr>
        <w:t> </w:t>
      </w:r>
      <w:r>
        <w:rPr/>
        <w:t>confirmed</w:t>
      </w:r>
      <w:r>
        <w:rPr>
          <w:spacing w:val="-3"/>
        </w:rPr>
        <w:t> </w:t>
      </w:r>
      <w:r>
        <w:rPr/>
        <w:t>hotels</w:t>
      </w:r>
      <w:r>
        <w:rPr>
          <w:spacing w:val="-2"/>
        </w:rPr>
        <w:t> </w:t>
      </w:r>
      <w:r>
        <w:rPr/>
        <w:t>will be</w:t>
      </w:r>
      <w:r>
        <w:rPr>
          <w:spacing w:val="-12"/>
        </w:rPr>
        <w:t> </w:t>
      </w:r>
      <w:r>
        <w:rPr/>
        <w:t>made</w:t>
      </w:r>
      <w:r>
        <w:rPr>
          <w:spacing w:val="-8"/>
        </w:rPr>
        <w:t> </w:t>
      </w:r>
      <w:r>
        <w:rPr/>
        <w:t>known</w:t>
      </w:r>
      <w:r>
        <w:rPr>
          <w:spacing w:val="-3"/>
        </w:rPr>
        <w:t> </w:t>
      </w:r>
      <w:r>
        <w:rPr/>
        <w:t>to you at the time of booking. If we cannot confirm these hotels mentioned as informative, a hotel of similar category and price will be reserved..</w:t>
      </w:r>
    </w:p>
    <w:p>
      <w:pPr>
        <w:pStyle w:val="BodyText"/>
      </w:pPr>
    </w:p>
    <w:p>
      <w:pPr>
        <w:pStyle w:val="BodyText"/>
        <w:spacing w:before="2"/>
      </w:pPr>
    </w:p>
    <w:p>
      <w:pPr>
        <w:pStyle w:val="Heading3"/>
        <w:spacing w:before="1"/>
        <w:jc w:val="both"/>
        <w:rPr>
          <w:u w:val="none"/>
        </w:rPr>
      </w:pPr>
      <w:r>
        <w:rPr>
          <w:color w:val="006FC0"/>
          <w:u w:val="single" w:color="006FC0"/>
        </w:rPr>
        <w:t>PRICE</w:t>
      </w:r>
      <w:r>
        <w:rPr>
          <w:color w:val="006FC0"/>
          <w:spacing w:val="-1"/>
          <w:u w:val="single" w:color="006FC0"/>
        </w:rPr>
        <w:t> </w:t>
      </w:r>
      <w:r>
        <w:rPr>
          <w:color w:val="006FC0"/>
          <w:u w:val="single" w:color="006FC0"/>
        </w:rPr>
        <w:t>PER PERSON</w:t>
      </w:r>
      <w:r>
        <w:rPr>
          <w:color w:val="006FC0"/>
          <w:spacing w:val="-6"/>
          <w:u w:val="single" w:color="006FC0"/>
        </w:rPr>
        <w:t> </w:t>
      </w:r>
      <w:r>
        <w:rPr>
          <w:color w:val="006FC0"/>
          <w:u w:val="single" w:color="006FC0"/>
        </w:rPr>
        <w:t>IN</w:t>
      </w:r>
      <w:r>
        <w:rPr>
          <w:color w:val="006FC0"/>
          <w:spacing w:val="-5"/>
          <w:u w:val="single" w:color="006FC0"/>
        </w:rPr>
        <w:t> </w:t>
      </w:r>
      <w:r>
        <w:rPr>
          <w:color w:val="006FC0"/>
          <w:spacing w:val="-2"/>
          <w:u w:val="single" w:color="006FC0"/>
        </w:rPr>
        <w:t>(USD):</w:t>
      </w:r>
    </w:p>
    <w:p>
      <w:pPr>
        <w:pStyle w:val="BodyText"/>
        <w:spacing w:before="96"/>
        <w:rPr>
          <w:rFonts w:ascii="Arial"/>
          <w:b/>
          <w:sz w:val="20"/>
        </w:rPr>
      </w:pPr>
    </w:p>
    <w:tbl>
      <w:tblPr>
        <w:tblW w:w="0" w:type="auto"/>
        <w:jc w:val="left"/>
        <w:tblInd w:w="302"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806"/>
        <w:gridCol w:w="1249"/>
        <w:gridCol w:w="1474"/>
        <w:gridCol w:w="1416"/>
        <w:gridCol w:w="1277"/>
        <w:gridCol w:w="1277"/>
      </w:tblGrid>
      <w:tr>
        <w:trPr>
          <w:trHeight w:val="206" w:hRule="atLeast"/>
        </w:trPr>
        <w:tc>
          <w:tcPr>
            <w:tcW w:w="8499" w:type="dxa"/>
            <w:gridSpan w:val="6"/>
            <w:tcBorders>
              <w:bottom w:val="nil"/>
            </w:tcBorders>
            <w:shd w:val="clear" w:color="auto" w:fill="E26C09"/>
          </w:tcPr>
          <w:p>
            <w:pPr>
              <w:pStyle w:val="TableParagraph"/>
              <w:spacing w:line="186" w:lineRule="exact"/>
              <w:ind w:left="20"/>
              <w:jc w:val="center"/>
              <w:rPr>
                <w:rFonts w:ascii="Arial"/>
                <w:b/>
                <w:sz w:val="18"/>
              </w:rPr>
            </w:pPr>
            <w:r>
              <w:rPr>
                <w:rFonts w:ascii="Arial"/>
                <w:b/>
                <w:color w:val="FFFFFF"/>
                <w:sz w:val="18"/>
              </w:rPr>
              <w:t>Season </w:t>
            </w:r>
            <w:r>
              <w:rPr>
                <w:rFonts w:ascii="Arial"/>
                <w:b/>
                <w:color w:val="FFFFFF"/>
                <w:spacing w:val="-4"/>
                <w:sz w:val="18"/>
              </w:rPr>
              <w:t>2026</w:t>
            </w:r>
          </w:p>
        </w:tc>
      </w:tr>
      <w:tr>
        <w:trPr>
          <w:trHeight w:val="456" w:hRule="atLeast"/>
        </w:trPr>
        <w:tc>
          <w:tcPr>
            <w:tcW w:w="1806" w:type="dxa"/>
            <w:tcBorders>
              <w:top w:val="nil"/>
              <w:bottom w:val="nil"/>
            </w:tcBorders>
            <w:shd w:val="clear" w:color="auto" w:fill="28AC04"/>
          </w:tcPr>
          <w:p>
            <w:pPr>
              <w:pStyle w:val="TableParagraph"/>
              <w:spacing w:before="119"/>
              <w:ind w:left="580"/>
              <w:rPr>
                <w:rFonts w:ascii="Arial"/>
                <w:b/>
                <w:sz w:val="18"/>
              </w:rPr>
            </w:pPr>
            <w:r>
              <w:rPr>
                <w:rFonts w:ascii="Arial"/>
                <w:b/>
                <w:color w:val="FFFFFF"/>
                <w:spacing w:val="-2"/>
                <w:sz w:val="18"/>
              </w:rPr>
              <w:t>Validity</w:t>
            </w:r>
          </w:p>
        </w:tc>
        <w:tc>
          <w:tcPr>
            <w:tcW w:w="1249" w:type="dxa"/>
            <w:tcBorders>
              <w:top w:val="nil"/>
              <w:bottom w:val="nil"/>
            </w:tcBorders>
            <w:shd w:val="clear" w:color="auto" w:fill="28AC04"/>
          </w:tcPr>
          <w:p>
            <w:pPr>
              <w:pStyle w:val="TableParagraph"/>
              <w:spacing w:before="119"/>
              <w:ind w:left="224"/>
              <w:rPr>
                <w:rFonts w:ascii="Arial"/>
                <w:b/>
                <w:sz w:val="18"/>
              </w:rPr>
            </w:pPr>
            <w:r>
              <w:rPr>
                <w:rFonts w:ascii="Arial"/>
                <w:b/>
                <w:color w:val="FFFFFF"/>
                <w:spacing w:val="-2"/>
                <w:sz w:val="18"/>
              </w:rPr>
              <w:t>Category</w:t>
            </w:r>
          </w:p>
        </w:tc>
        <w:tc>
          <w:tcPr>
            <w:tcW w:w="1474" w:type="dxa"/>
            <w:tcBorders>
              <w:top w:val="nil"/>
              <w:bottom w:val="nil"/>
            </w:tcBorders>
            <w:shd w:val="clear" w:color="auto" w:fill="28AC04"/>
          </w:tcPr>
          <w:p>
            <w:pPr>
              <w:pStyle w:val="TableParagraph"/>
              <w:spacing w:before="119"/>
              <w:ind w:left="12"/>
              <w:jc w:val="center"/>
              <w:rPr>
                <w:rFonts w:ascii="Arial"/>
                <w:b/>
                <w:sz w:val="18"/>
              </w:rPr>
            </w:pPr>
            <w:r>
              <w:rPr>
                <w:rFonts w:ascii="Arial"/>
                <w:b/>
                <w:color w:val="FFFFFF"/>
                <w:spacing w:val="-2"/>
                <w:sz w:val="18"/>
              </w:rPr>
              <w:t>Single</w:t>
            </w:r>
          </w:p>
        </w:tc>
        <w:tc>
          <w:tcPr>
            <w:tcW w:w="1416" w:type="dxa"/>
            <w:tcBorders>
              <w:top w:val="nil"/>
              <w:bottom w:val="nil"/>
            </w:tcBorders>
            <w:shd w:val="clear" w:color="auto" w:fill="28AC04"/>
          </w:tcPr>
          <w:p>
            <w:pPr>
              <w:pStyle w:val="TableParagraph"/>
              <w:spacing w:before="119"/>
              <w:jc w:val="center"/>
              <w:rPr>
                <w:rFonts w:ascii="Arial"/>
                <w:b/>
                <w:sz w:val="18"/>
              </w:rPr>
            </w:pPr>
            <w:r>
              <w:rPr>
                <w:rFonts w:ascii="Arial"/>
                <w:b/>
                <w:color w:val="FFFFFF"/>
                <w:spacing w:val="-2"/>
                <w:sz w:val="18"/>
              </w:rPr>
              <w:t>Double</w:t>
            </w:r>
          </w:p>
        </w:tc>
        <w:tc>
          <w:tcPr>
            <w:tcW w:w="1277" w:type="dxa"/>
            <w:tcBorders>
              <w:top w:val="nil"/>
              <w:bottom w:val="nil"/>
            </w:tcBorders>
            <w:shd w:val="clear" w:color="auto" w:fill="28AC04"/>
          </w:tcPr>
          <w:p>
            <w:pPr>
              <w:pStyle w:val="TableParagraph"/>
              <w:spacing w:before="119"/>
              <w:ind w:left="28" w:right="5"/>
              <w:jc w:val="center"/>
              <w:rPr>
                <w:rFonts w:ascii="Arial"/>
                <w:b/>
                <w:sz w:val="18"/>
              </w:rPr>
            </w:pPr>
            <w:r>
              <w:rPr>
                <w:rFonts w:ascii="Arial"/>
                <w:b/>
                <w:color w:val="FFFFFF"/>
                <w:spacing w:val="-2"/>
                <w:sz w:val="18"/>
              </w:rPr>
              <w:t>Triple</w:t>
            </w:r>
          </w:p>
        </w:tc>
        <w:tc>
          <w:tcPr>
            <w:tcW w:w="1277" w:type="dxa"/>
            <w:tcBorders>
              <w:top w:val="nil"/>
              <w:bottom w:val="nil"/>
            </w:tcBorders>
            <w:shd w:val="clear" w:color="auto" w:fill="28AC04"/>
          </w:tcPr>
          <w:p>
            <w:pPr>
              <w:pStyle w:val="TableParagraph"/>
              <w:spacing w:line="207" w:lineRule="exact" w:before="18"/>
              <w:ind w:left="28" w:right="14"/>
              <w:jc w:val="center"/>
              <w:rPr>
                <w:rFonts w:ascii="Arial"/>
                <w:b/>
                <w:sz w:val="18"/>
              </w:rPr>
            </w:pPr>
            <w:r>
              <w:rPr>
                <w:rFonts w:ascii="Arial"/>
                <w:b/>
                <w:color w:val="FFFFFF"/>
                <w:spacing w:val="-2"/>
                <w:sz w:val="18"/>
              </w:rPr>
              <w:t>Child</w:t>
            </w:r>
          </w:p>
          <w:p>
            <w:pPr>
              <w:pStyle w:val="TableParagraph"/>
              <w:spacing w:line="207" w:lineRule="exact"/>
              <w:ind w:left="28" w:right="13"/>
              <w:jc w:val="center"/>
              <w:rPr>
                <w:rFonts w:ascii="Arial"/>
                <w:b/>
                <w:sz w:val="18"/>
              </w:rPr>
            </w:pPr>
            <w:r>
              <w:rPr>
                <w:rFonts w:ascii="Arial"/>
                <w:b/>
                <w:color w:val="FFFFFF"/>
                <w:sz w:val="18"/>
              </w:rPr>
              <w:t>03-11</w:t>
            </w:r>
            <w:r>
              <w:rPr>
                <w:rFonts w:ascii="Arial"/>
                <w:b/>
                <w:color w:val="FFFFFF"/>
                <w:spacing w:val="-1"/>
                <w:sz w:val="18"/>
              </w:rPr>
              <w:t> </w:t>
            </w:r>
            <w:r>
              <w:rPr>
                <w:rFonts w:ascii="Arial"/>
                <w:b/>
                <w:color w:val="FFFFFF"/>
                <w:spacing w:val="-2"/>
                <w:sz w:val="18"/>
              </w:rPr>
              <w:t>years</w:t>
            </w:r>
          </w:p>
        </w:tc>
      </w:tr>
      <w:tr>
        <w:trPr>
          <w:trHeight w:val="412" w:hRule="atLeast"/>
        </w:trPr>
        <w:tc>
          <w:tcPr>
            <w:tcW w:w="1806" w:type="dxa"/>
            <w:tcBorders>
              <w:top w:val="nil"/>
            </w:tcBorders>
          </w:tcPr>
          <w:p>
            <w:pPr>
              <w:pStyle w:val="TableParagraph"/>
              <w:spacing w:line="201" w:lineRule="exact"/>
              <w:ind w:left="66"/>
              <w:rPr>
                <w:rFonts w:ascii="Arial"/>
                <w:b/>
                <w:sz w:val="18"/>
              </w:rPr>
            </w:pPr>
            <w:r>
              <w:rPr>
                <w:rFonts w:ascii="Arial"/>
                <w:b/>
                <w:color w:val="C00000"/>
                <w:spacing w:val="-2"/>
                <w:sz w:val="18"/>
                <w:u w:val="single" w:color="C00000"/>
              </w:rPr>
              <w:t>2026:</w:t>
            </w:r>
          </w:p>
          <w:p>
            <w:pPr>
              <w:pStyle w:val="TableParagraph"/>
              <w:spacing w:line="192" w:lineRule="exact"/>
              <w:ind w:left="66"/>
              <w:rPr>
                <w:rFonts w:ascii="Arial"/>
                <w:b/>
                <w:sz w:val="18"/>
              </w:rPr>
            </w:pPr>
            <w:r>
              <w:rPr>
                <w:rFonts w:ascii="Arial"/>
                <w:b/>
                <w:sz w:val="18"/>
              </w:rPr>
              <w:t>April</w:t>
            </w:r>
            <w:r>
              <w:rPr>
                <w:rFonts w:ascii="Arial"/>
                <w:b/>
                <w:spacing w:val="-2"/>
                <w:sz w:val="18"/>
              </w:rPr>
              <w:t> </w:t>
            </w:r>
            <w:r>
              <w:rPr>
                <w:rFonts w:ascii="Arial"/>
                <w:b/>
                <w:sz w:val="18"/>
              </w:rPr>
              <w:t>-</w:t>
            </w:r>
            <w:r>
              <w:rPr>
                <w:rFonts w:ascii="Arial"/>
                <w:b/>
                <w:spacing w:val="3"/>
                <w:sz w:val="18"/>
              </w:rPr>
              <w:t> </w:t>
            </w:r>
            <w:r>
              <w:rPr>
                <w:rFonts w:ascii="Arial"/>
                <w:b/>
                <w:spacing w:val="-2"/>
                <w:sz w:val="18"/>
              </w:rPr>
              <w:t>December</w:t>
            </w:r>
          </w:p>
        </w:tc>
        <w:tc>
          <w:tcPr>
            <w:tcW w:w="1249" w:type="dxa"/>
            <w:tcBorders>
              <w:top w:val="nil"/>
            </w:tcBorders>
            <w:shd w:val="clear" w:color="auto" w:fill="FFFF99"/>
          </w:tcPr>
          <w:p>
            <w:pPr>
              <w:pStyle w:val="TableParagraph"/>
              <w:spacing w:before="100"/>
              <w:ind w:left="66"/>
              <w:rPr>
                <w:rFonts w:ascii="Arial"/>
                <w:b/>
                <w:sz w:val="18"/>
              </w:rPr>
            </w:pPr>
            <w:r>
              <w:rPr>
                <w:rFonts w:ascii="Arial"/>
                <w:b/>
                <w:spacing w:val="-2"/>
                <w:sz w:val="18"/>
              </w:rPr>
              <w:t>First</w:t>
            </w:r>
          </w:p>
        </w:tc>
        <w:tc>
          <w:tcPr>
            <w:tcW w:w="1474" w:type="dxa"/>
            <w:tcBorders>
              <w:top w:val="nil"/>
            </w:tcBorders>
            <w:shd w:val="clear" w:color="auto" w:fill="FFFF99"/>
          </w:tcPr>
          <w:p>
            <w:pPr>
              <w:pStyle w:val="TableParagraph"/>
              <w:spacing w:before="102"/>
              <w:ind w:left="12"/>
              <w:jc w:val="center"/>
              <w:rPr>
                <w:sz w:val="18"/>
              </w:rPr>
            </w:pPr>
            <w:r>
              <w:rPr>
                <w:sz w:val="18"/>
              </w:rPr>
              <w:t>USD</w:t>
            </w:r>
            <w:r>
              <w:rPr>
                <w:spacing w:val="1"/>
                <w:sz w:val="18"/>
              </w:rPr>
              <w:t> </w:t>
            </w:r>
            <w:r>
              <w:rPr>
                <w:spacing w:val="-2"/>
                <w:sz w:val="18"/>
              </w:rPr>
              <w:t>1,608</w:t>
            </w:r>
          </w:p>
        </w:tc>
        <w:tc>
          <w:tcPr>
            <w:tcW w:w="1416" w:type="dxa"/>
            <w:tcBorders>
              <w:top w:val="nil"/>
            </w:tcBorders>
            <w:shd w:val="clear" w:color="auto" w:fill="FFFF99"/>
          </w:tcPr>
          <w:p>
            <w:pPr>
              <w:pStyle w:val="TableParagraph"/>
              <w:spacing w:before="102"/>
              <w:ind w:right="10"/>
              <w:jc w:val="center"/>
              <w:rPr>
                <w:sz w:val="18"/>
              </w:rPr>
            </w:pPr>
            <w:r>
              <w:rPr>
                <w:sz w:val="18"/>
              </w:rPr>
              <w:t>USD</w:t>
            </w:r>
            <w:r>
              <w:rPr>
                <w:spacing w:val="1"/>
                <w:sz w:val="18"/>
              </w:rPr>
              <w:t> </w:t>
            </w:r>
            <w:r>
              <w:rPr>
                <w:spacing w:val="-2"/>
                <w:sz w:val="18"/>
              </w:rPr>
              <w:t>1,250</w:t>
            </w:r>
          </w:p>
        </w:tc>
        <w:tc>
          <w:tcPr>
            <w:tcW w:w="1277" w:type="dxa"/>
            <w:tcBorders>
              <w:top w:val="nil"/>
            </w:tcBorders>
            <w:shd w:val="clear" w:color="auto" w:fill="FFFF99"/>
          </w:tcPr>
          <w:p>
            <w:pPr>
              <w:pStyle w:val="TableParagraph"/>
              <w:spacing w:before="102"/>
              <w:ind w:left="28"/>
              <w:jc w:val="center"/>
              <w:rPr>
                <w:sz w:val="18"/>
              </w:rPr>
            </w:pPr>
            <w:r>
              <w:rPr>
                <w:sz w:val="18"/>
              </w:rPr>
              <w:t>USD</w:t>
            </w:r>
            <w:r>
              <w:rPr>
                <w:spacing w:val="1"/>
                <w:sz w:val="18"/>
              </w:rPr>
              <w:t> </w:t>
            </w:r>
            <w:r>
              <w:rPr>
                <w:spacing w:val="-2"/>
                <w:sz w:val="18"/>
              </w:rPr>
              <w:t>1,203</w:t>
            </w:r>
          </w:p>
        </w:tc>
        <w:tc>
          <w:tcPr>
            <w:tcW w:w="1277" w:type="dxa"/>
            <w:tcBorders>
              <w:top w:val="nil"/>
            </w:tcBorders>
            <w:shd w:val="clear" w:color="auto" w:fill="FFFF99"/>
          </w:tcPr>
          <w:p>
            <w:pPr>
              <w:pStyle w:val="TableParagraph"/>
              <w:spacing w:before="102"/>
              <w:ind w:left="268"/>
              <w:rPr>
                <w:sz w:val="18"/>
              </w:rPr>
            </w:pPr>
            <w:r>
              <w:rPr>
                <w:sz w:val="18"/>
              </w:rPr>
              <w:t>USD</w:t>
            </w:r>
            <w:r>
              <w:rPr>
                <w:spacing w:val="1"/>
                <w:sz w:val="18"/>
              </w:rPr>
              <w:t> </w:t>
            </w:r>
            <w:r>
              <w:rPr>
                <w:spacing w:val="-5"/>
                <w:sz w:val="18"/>
              </w:rPr>
              <w:t>774</w:t>
            </w:r>
          </w:p>
        </w:tc>
      </w:tr>
    </w:tbl>
    <w:p>
      <w:pPr>
        <w:spacing w:before="205"/>
        <w:ind w:left="571" w:right="557" w:firstLine="0"/>
        <w:jc w:val="both"/>
        <w:rPr>
          <w:rFonts w:ascii="Arial"/>
          <w:b/>
          <w:i/>
          <w:sz w:val="18"/>
        </w:rPr>
      </w:pPr>
      <w:r>
        <w:rPr>
          <w:rFonts w:ascii="Arial"/>
          <w:b/>
          <w:i/>
          <w:sz w:val="18"/>
        </w:rPr>
        <w:t>*Note:</w:t>
      </w:r>
      <w:r>
        <w:rPr>
          <w:rFonts w:ascii="Arial"/>
          <w:b/>
          <w:i/>
          <w:spacing w:val="-13"/>
          <w:sz w:val="18"/>
        </w:rPr>
        <w:t> </w:t>
      </w:r>
      <w:r>
        <w:rPr>
          <w:rFonts w:ascii="Arial"/>
          <w:b/>
          <w:i/>
          <w:sz w:val="18"/>
        </w:rPr>
        <w:t>Child</w:t>
      </w:r>
      <w:r>
        <w:rPr>
          <w:rFonts w:ascii="Arial"/>
          <w:b/>
          <w:i/>
          <w:spacing w:val="-12"/>
          <w:sz w:val="18"/>
        </w:rPr>
        <w:t> </w:t>
      </w:r>
      <w:r>
        <w:rPr>
          <w:rFonts w:ascii="Arial"/>
          <w:b/>
          <w:i/>
          <w:sz w:val="18"/>
        </w:rPr>
        <w:t>price,</w:t>
      </w:r>
      <w:r>
        <w:rPr>
          <w:rFonts w:ascii="Arial"/>
          <w:b/>
          <w:i/>
          <w:spacing w:val="-13"/>
          <w:sz w:val="18"/>
        </w:rPr>
        <w:t> </w:t>
      </w:r>
      <w:r>
        <w:rPr>
          <w:rFonts w:ascii="Arial"/>
          <w:b/>
          <w:i/>
          <w:sz w:val="18"/>
        </w:rPr>
        <w:t>sharing</w:t>
      </w:r>
      <w:r>
        <w:rPr>
          <w:rFonts w:ascii="Arial"/>
          <w:b/>
          <w:i/>
          <w:spacing w:val="-12"/>
          <w:sz w:val="18"/>
        </w:rPr>
        <w:t> </w:t>
      </w:r>
      <w:r>
        <w:rPr>
          <w:rFonts w:ascii="Arial"/>
          <w:b/>
          <w:i/>
          <w:sz w:val="18"/>
        </w:rPr>
        <w:t>a</w:t>
      </w:r>
      <w:r>
        <w:rPr>
          <w:rFonts w:ascii="Arial"/>
          <w:b/>
          <w:i/>
          <w:spacing w:val="-13"/>
          <w:sz w:val="18"/>
        </w:rPr>
        <w:t> </w:t>
      </w:r>
      <w:r>
        <w:rPr>
          <w:rFonts w:ascii="Arial"/>
          <w:b/>
          <w:i/>
          <w:sz w:val="18"/>
        </w:rPr>
        <w:t>room</w:t>
      </w:r>
      <w:r>
        <w:rPr>
          <w:rFonts w:ascii="Arial"/>
          <w:b/>
          <w:i/>
          <w:spacing w:val="-13"/>
          <w:sz w:val="18"/>
        </w:rPr>
        <w:t> </w:t>
      </w:r>
      <w:r>
        <w:rPr>
          <w:rFonts w:ascii="Arial"/>
          <w:b/>
          <w:i/>
          <w:sz w:val="18"/>
        </w:rPr>
        <w:t>with</w:t>
      </w:r>
      <w:r>
        <w:rPr>
          <w:rFonts w:ascii="Arial"/>
          <w:b/>
          <w:i/>
          <w:spacing w:val="-12"/>
          <w:sz w:val="18"/>
        </w:rPr>
        <w:t> </w:t>
      </w:r>
      <w:r>
        <w:rPr>
          <w:rFonts w:ascii="Arial"/>
          <w:b/>
          <w:i/>
          <w:sz w:val="18"/>
        </w:rPr>
        <w:t>2</w:t>
      </w:r>
      <w:r>
        <w:rPr>
          <w:rFonts w:ascii="Arial"/>
          <w:b/>
          <w:i/>
          <w:spacing w:val="-13"/>
          <w:sz w:val="18"/>
        </w:rPr>
        <w:t> </w:t>
      </w:r>
      <w:r>
        <w:rPr>
          <w:rFonts w:ascii="Arial"/>
          <w:b/>
          <w:i/>
          <w:sz w:val="18"/>
        </w:rPr>
        <w:t>adults</w:t>
      </w:r>
      <w:r>
        <w:rPr>
          <w:rFonts w:ascii="Arial"/>
          <w:b/>
          <w:i/>
          <w:spacing w:val="-12"/>
          <w:sz w:val="18"/>
        </w:rPr>
        <w:t> </w:t>
      </w:r>
      <w:r>
        <w:rPr>
          <w:rFonts w:ascii="Arial"/>
          <w:b/>
          <w:i/>
          <w:sz w:val="18"/>
        </w:rPr>
        <w:t>occupying</w:t>
      </w:r>
      <w:r>
        <w:rPr>
          <w:rFonts w:ascii="Arial"/>
          <w:b/>
          <w:i/>
          <w:spacing w:val="-13"/>
          <w:sz w:val="18"/>
        </w:rPr>
        <w:t> </w:t>
      </w:r>
      <w:r>
        <w:rPr>
          <w:rFonts w:ascii="Arial"/>
          <w:b/>
          <w:i/>
          <w:sz w:val="18"/>
        </w:rPr>
        <w:t>existing</w:t>
      </w:r>
      <w:r>
        <w:rPr>
          <w:rFonts w:ascii="Arial"/>
          <w:b/>
          <w:i/>
          <w:spacing w:val="-12"/>
          <w:sz w:val="18"/>
        </w:rPr>
        <w:t> </w:t>
      </w:r>
      <w:r>
        <w:rPr>
          <w:rFonts w:ascii="Arial"/>
          <w:b/>
          <w:i/>
          <w:sz w:val="18"/>
        </w:rPr>
        <w:t>beds.</w:t>
      </w:r>
      <w:r>
        <w:rPr>
          <w:rFonts w:ascii="Arial"/>
          <w:b/>
          <w:i/>
          <w:spacing w:val="-13"/>
          <w:sz w:val="18"/>
        </w:rPr>
        <w:t> </w:t>
      </w:r>
      <w:r>
        <w:rPr>
          <w:rFonts w:ascii="Arial"/>
          <w:b/>
          <w:i/>
          <w:sz w:val="18"/>
        </w:rPr>
        <w:t>DOES</w:t>
      </w:r>
      <w:r>
        <w:rPr>
          <w:rFonts w:ascii="Arial"/>
          <w:b/>
          <w:i/>
          <w:spacing w:val="-12"/>
          <w:sz w:val="18"/>
        </w:rPr>
        <w:t> </w:t>
      </w:r>
      <w:r>
        <w:rPr>
          <w:rFonts w:ascii="Arial"/>
          <w:b/>
          <w:i/>
          <w:sz w:val="18"/>
        </w:rPr>
        <w:t>NOT</w:t>
      </w:r>
      <w:r>
        <w:rPr>
          <w:rFonts w:ascii="Arial"/>
          <w:b/>
          <w:i/>
          <w:spacing w:val="-13"/>
          <w:sz w:val="18"/>
        </w:rPr>
        <w:t> </w:t>
      </w:r>
      <w:r>
        <w:rPr>
          <w:rFonts w:ascii="Arial"/>
          <w:b/>
          <w:i/>
          <w:sz w:val="18"/>
        </w:rPr>
        <w:t>INCLUDE BREAKFAST</w:t>
      </w:r>
      <w:r>
        <w:rPr>
          <w:rFonts w:ascii="Arial"/>
          <w:b/>
          <w:i/>
          <w:spacing w:val="-6"/>
          <w:sz w:val="18"/>
        </w:rPr>
        <w:t> </w:t>
      </w:r>
      <w:r>
        <w:rPr>
          <w:rFonts w:ascii="Arial"/>
          <w:b/>
          <w:i/>
          <w:sz w:val="18"/>
        </w:rPr>
        <w:t>for</w:t>
      </w:r>
      <w:r>
        <w:rPr>
          <w:rFonts w:ascii="Arial"/>
          <w:b/>
          <w:i/>
          <w:spacing w:val="-4"/>
          <w:sz w:val="18"/>
        </w:rPr>
        <w:t> </w:t>
      </w:r>
      <w:r>
        <w:rPr>
          <w:rFonts w:ascii="Arial"/>
          <w:b/>
          <w:i/>
          <w:sz w:val="18"/>
        </w:rPr>
        <w:t>minors.</w:t>
      </w:r>
      <w:r>
        <w:rPr>
          <w:rFonts w:ascii="Arial"/>
          <w:b/>
          <w:i/>
          <w:spacing w:val="-3"/>
          <w:sz w:val="18"/>
        </w:rPr>
        <w:t> </w:t>
      </w:r>
      <w:r>
        <w:rPr>
          <w:rFonts w:ascii="Arial"/>
          <w:b/>
          <w:i/>
          <w:sz w:val="18"/>
        </w:rPr>
        <w:t>Maximum</w:t>
      </w:r>
      <w:r>
        <w:rPr>
          <w:rFonts w:ascii="Arial"/>
          <w:b/>
          <w:i/>
          <w:spacing w:val="-4"/>
          <w:sz w:val="18"/>
        </w:rPr>
        <w:t> </w:t>
      </w:r>
      <w:r>
        <w:rPr>
          <w:rFonts w:ascii="Arial"/>
          <w:b/>
          <w:i/>
          <w:sz w:val="18"/>
        </w:rPr>
        <w:t>2</w:t>
      </w:r>
      <w:r>
        <w:rPr>
          <w:rFonts w:ascii="Arial"/>
          <w:b/>
          <w:i/>
          <w:spacing w:val="-5"/>
          <w:sz w:val="18"/>
        </w:rPr>
        <w:t> </w:t>
      </w:r>
      <w:r>
        <w:rPr>
          <w:rFonts w:ascii="Arial"/>
          <w:b/>
          <w:i/>
          <w:sz w:val="18"/>
        </w:rPr>
        <w:t>minors</w:t>
      </w:r>
      <w:r>
        <w:rPr>
          <w:rFonts w:ascii="Arial"/>
          <w:b/>
          <w:i/>
          <w:spacing w:val="-10"/>
          <w:sz w:val="18"/>
        </w:rPr>
        <w:t> </w:t>
      </w:r>
      <w:r>
        <w:rPr>
          <w:rFonts w:ascii="Arial"/>
          <w:b/>
          <w:i/>
          <w:sz w:val="18"/>
        </w:rPr>
        <w:t>per</w:t>
      </w:r>
      <w:r>
        <w:rPr>
          <w:rFonts w:ascii="Arial"/>
          <w:b/>
          <w:i/>
          <w:spacing w:val="-4"/>
          <w:sz w:val="18"/>
        </w:rPr>
        <w:t> </w:t>
      </w:r>
      <w:r>
        <w:rPr>
          <w:rFonts w:ascii="Arial"/>
          <w:b/>
          <w:i/>
          <w:sz w:val="18"/>
        </w:rPr>
        <w:t>room.</w:t>
      </w:r>
      <w:r>
        <w:rPr>
          <w:rFonts w:ascii="Arial"/>
          <w:b/>
          <w:i/>
          <w:spacing w:val="-2"/>
          <w:sz w:val="18"/>
        </w:rPr>
        <w:t> </w:t>
      </w:r>
      <w:r>
        <w:rPr>
          <w:rFonts w:ascii="Arial"/>
          <w:b/>
          <w:i/>
          <w:color w:val="C00000"/>
          <w:sz w:val="18"/>
        </w:rPr>
        <w:t>Rates</w:t>
      </w:r>
      <w:r>
        <w:rPr>
          <w:rFonts w:ascii="Arial"/>
          <w:b/>
          <w:i/>
          <w:color w:val="C00000"/>
          <w:spacing w:val="-10"/>
          <w:sz w:val="18"/>
        </w:rPr>
        <w:t> </w:t>
      </w:r>
      <w:r>
        <w:rPr>
          <w:rFonts w:ascii="Arial"/>
          <w:b/>
          <w:i/>
          <w:color w:val="C00000"/>
          <w:sz w:val="18"/>
        </w:rPr>
        <w:t>do</w:t>
      </w:r>
      <w:r>
        <w:rPr>
          <w:rFonts w:ascii="Arial"/>
          <w:b/>
          <w:i/>
          <w:color w:val="C00000"/>
          <w:spacing w:val="-10"/>
          <w:sz w:val="18"/>
        </w:rPr>
        <w:t> </w:t>
      </w:r>
      <w:r>
        <w:rPr>
          <w:rFonts w:ascii="Arial"/>
          <w:b/>
          <w:i/>
          <w:color w:val="C00000"/>
          <w:sz w:val="18"/>
        </w:rPr>
        <w:t>not</w:t>
      </w:r>
      <w:r>
        <w:rPr>
          <w:rFonts w:ascii="Arial"/>
          <w:b/>
          <w:i/>
          <w:color w:val="C00000"/>
          <w:spacing w:val="-3"/>
          <w:sz w:val="18"/>
        </w:rPr>
        <w:t> </w:t>
      </w:r>
      <w:r>
        <w:rPr>
          <w:rFonts w:ascii="Arial"/>
          <w:b/>
          <w:i/>
          <w:color w:val="C00000"/>
          <w:sz w:val="18"/>
        </w:rPr>
        <w:t>apply</w:t>
      </w:r>
      <w:r>
        <w:rPr>
          <w:rFonts w:ascii="Arial"/>
          <w:b/>
          <w:i/>
          <w:color w:val="C00000"/>
          <w:spacing w:val="-5"/>
          <w:sz w:val="18"/>
        </w:rPr>
        <w:t> </w:t>
      </w:r>
      <w:r>
        <w:rPr>
          <w:rFonts w:ascii="Arial"/>
          <w:b/>
          <w:i/>
          <w:color w:val="C00000"/>
          <w:sz w:val="18"/>
        </w:rPr>
        <w:t>on</w:t>
      </w:r>
      <w:r>
        <w:rPr>
          <w:rFonts w:ascii="Arial"/>
          <w:b/>
          <w:i/>
          <w:color w:val="C00000"/>
          <w:spacing w:val="-4"/>
          <w:sz w:val="18"/>
        </w:rPr>
        <w:t> </w:t>
      </w:r>
      <w:r>
        <w:rPr>
          <w:rFonts w:ascii="Arial"/>
          <w:b/>
          <w:i/>
          <w:color w:val="C00000"/>
          <w:sz w:val="18"/>
        </w:rPr>
        <w:t>long</w:t>
      </w:r>
      <w:r>
        <w:rPr>
          <w:rFonts w:ascii="Arial"/>
          <w:b/>
          <w:i/>
          <w:color w:val="C00000"/>
          <w:spacing w:val="-6"/>
          <w:sz w:val="18"/>
        </w:rPr>
        <w:t> </w:t>
      </w:r>
      <w:r>
        <w:rPr>
          <w:rFonts w:ascii="Arial"/>
          <w:b/>
          <w:i/>
          <w:color w:val="C00000"/>
          <w:sz w:val="18"/>
        </w:rPr>
        <w:t>weekends, holidays, Christmas or New Year's Eve, Especial Events</w:t>
      </w:r>
    </w:p>
    <w:p>
      <w:pPr>
        <w:spacing w:after="0"/>
        <w:jc w:val="both"/>
        <w:rPr>
          <w:rFonts w:ascii="Arial"/>
          <w:b/>
          <w:i/>
          <w:sz w:val="18"/>
        </w:rPr>
        <w:sectPr>
          <w:pgSz w:w="11910" w:h="16840"/>
          <w:pgMar w:header="0" w:footer="998" w:top="2380" w:bottom="1180" w:left="1417" w:right="1417"/>
        </w:sectPr>
      </w:pPr>
    </w:p>
    <w:p>
      <w:pPr>
        <w:pStyle w:val="Heading3"/>
        <w:spacing w:line="203" w:lineRule="exact"/>
        <w:rPr>
          <w:u w:val="none"/>
        </w:rPr>
      </w:pPr>
      <w:r>
        <w:rPr>
          <w:color w:val="006FC0"/>
          <w:u w:val="single" w:color="006FC0"/>
        </w:rPr>
        <w:t>THE PRICE</w:t>
      </w:r>
      <w:r>
        <w:rPr>
          <w:color w:val="006FC0"/>
          <w:spacing w:val="-4"/>
          <w:u w:val="single" w:color="006FC0"/>
        </w:rPr>
        <w:t> </w:t>
      </w:r>
      <w:r>
        <w:rPr>
          <w:color w:val="006FC0"/>
          <w:spacing w:val="-2"/>
          <w:u w:val="single" w:color="006FC0"/>
        </w:rPr>
        <w:t>INCLUDES:</w:t>
      </w:r>
    </w:p>
    <w:p>
      <w:pPr>
        <w:pStyle w:val="BodyText"/>
        <w:spacing w:before="2"/>
        <w:rPr>
          <w:rFonts w:ascii="Arial"/>
          <w:b/>
        </w:rPr>
      </w:pPr>
    </w:p>
    <w:p>
      <w:pPr>
        <w:pStyle w:val="BodyText"/>
        <w:ind w:left="571"/>
      </w:pPr>
      <w:r>
        <w:rPr>
          <w:rFonts w:ascii="Segoe UI Emoji" w:hAnsi="Segoe UI Emoji"/>
        </w:rPr>
        <w:t>✔</w:t>
      </w:r>
      <w:r>
        <w:rPr>
          <w:rFonts w:ascii="Segoe UI Emoji" w:hAnsi="Segoe UI Emoji"/>
          <w:spacing w:val="6"/>
        </w:rPr>
        <w:t> </w:t>
      </w:r>
      <w:r>
        <w:rPr/>
        <w:t>Airport</w:t>
      </w:r>
      <w:r>
        <w:rPr>
          <w:spacing w:val="11"/>
        </w:rPr>
        <w:t> </w:t>
      </w:r>
      <w:r>
        <w:rPr/>
        <w:t>–</w:t>
      </w:r>
      <w:r>
        <w:rPr>
          <w:spacing w:val="3"/>
        </w:rPr>
        <w:t> </w:t>
      </w:r>
      <w:r>
        <w:rPr/>
        <w:t>Hotel</w:t>
      </w:r>
      <w:r>
        <w:rPr>
          <w:spacing w:val="11"/>
        </w:rPr>
        <w:t> </w:t>
      </w:r>
      <w:r>
        <w:rPr/>
        <w:t>Transfers</w:t>
      </w:r>
      <w:r>
        <w:rPr>
          <w:spacing w:val="4"/>
        </w:rPr>
        <w:t> </w:t>
      </w:r>
      <w:r>
        <w:rPr/>
        <w:t>in</w:t>
      </w:r>
      <w:r>
        <w:rPr>
          <w:spacing w:val="2"/>
        </w:rPr>
        <w:t> </w:t>
      </w:r>
      <w:r>
        <w:rPr>
          <w:spacing w:val="-2"/>
        </w:rPr>
        <w:t>Chiapas</w:t>
      </w:r>
    </w:p>
    <w:p>
      <w:pPr>
        <w:pStyle w:val="BodyText"/>
        <w:spacing w:before="1"/>
        <w:ind w:left="571"/>
      </w:pPr>
      <w:r>
        <w:rPr>
          <w:rFonts w:ascii="Segoe UI Emoji" w:hAnsi="Segoe UI Emoji"/>
        </w:rPr>
        <w:t>✔</w:t>
      </w:r>
      <w:r>
        <w:rPr>
          <w:rFonts w:ascii="Segoe UI Emoji" w:hAnsi="Segoe UI Emoji"/>
          <w:spacing w:val="-1"/>
        </w:rPr>
        <w:t> </w:t>
      </w:r>
      <w:r>
        <w:rPr/>
        <w:t>5</w:t>
      </w:r>
      <w:r>
        <w:rPr>
          <w:spacing w:val="-3"/>
        </w:rPr>
        <w:t> </w:t>
      </w:r>
      <w:r>
        <w:rPr/>
        <w:t>nights</w:t>
      </w:r>
      <w:r>
        <w:rPr>
          <w:spacing w:val="-3"/>
        </w:rPr>
        <w:t> </w:t>
      </w:r>
      <w:r>
        <w:rPr/>
        <w:t>of accommodation</w:t>
      </w:r>
      <w:r>
        <w:rPr>
          <w:spacing w:val="-4"/>
        </w:rPr>
        <w:t> </w:t>
      </w:r>
      <w:r>
        <w:rPr/>
        <w:t>according</w:t>
      </w:r>
      <w:r>
        <w:rPr>
          <w:spacing w:val="-3"/>
        </w:rPr>
        <w:t> </w:t>
      </w:r>
      <w:r>
        <w:rPr/>
        <w:t>to</w:t>
      </w:r>
      <w:r>
        <w:rPr>
          <w:spacing w:val="-8"/>
        </w:rPr>
        <w:t> </w:t>
      </w:r>
      <w:r>
        <w:rPr>
          <w:spacing w:val="-2"/>
        </w:rPr>
        <w:t>itinerary</w:t>
      </w:r>
    </w:p>
    <w:p>
      <w:pPr>
        <w:pStyle w:val="BodyText"/>
        <w:ind w:left="571"/>
      </w:pPr>
      <w:r>
        <w:rPr>
          <w:rFonts w:ascii="Segoe UI Emoji" w:hAnsi="Segoe UI Emoji"/>
        </w:rPr>
        <w:t>✔</w:t>
      </w:r>
      <w:r>
        <w:rPr>
          <w:rFonts w:ascii="Segoe UI Emoji" w:hAnsi="Segoe UI Emoji"/>
          <w:spacing w:val="-4"/>
        </w:rPr>
        <w:t> </w:t>
      </w:r>
      <w:r>
        <w:rPr/>
        <w:t>Daily breakfast,</w:t>
      </w:r>
      <w:r>
        <w:rPr>
          <w:spacing w:val="2"/>
        </w:rPr>
        <w:t> </w:t>
      </w:r>
      <w:r>
        <w:rPr/>
        <w:t>2</w:t>
      </w:r>
      <w:r>
        <w:rPr>
          <w:spacing w:val="-9"/>
        </w:rPr>
        <w:t> </w:t>
      </w:r>
      <w:r>
        <w:rPr/>
        <w:t>meals.</w:t>
      </w:r>
      <w:r>
        <w:rPr>
          <w:spacing w:val="2"/>
        </w:rPr>
        <w:t> </w:t>
      </w:r>
      <w:r>
        <w:rPr/>
        <w:t>Drinks</w:t>
      </w:r>
      <w:r>
        <w:rPr>
          <w:spacing w:val="-4"/>
        </w:rPr>
        <w:t> </w:t>
      </w:r>
      <w:r>
        <w:rPr/>
        <w:t>are</w:t>
      </w:r>
      <w:r>
        <w:rPr>
          <w:spacing w:val="-5"/>
        </w:rPr>
        <w:t> </w:t>
      </w:r>
      <w:r>
        <w:rPr/>
        <w:t>not</w:t>
      </w:r>
      <w:r>
        <w:rPr>
          <w:spacing w:val="-1"/>
        </w:rPr>
        <w:t> </w:t>
      </w:r>
      <w:r>
        <w:rPr>
          <w:spacing w:val="-2"/>
        </w:rPr>
        <w:t>included</w:t>
      </w:r>
    </w:p>
    <w:p>
      <w:pPr>
        <w:pStyle w:val="BodyText"/>
        <w:spacing w:before="1"/>
        <w:ind w:left="571" w:right="561"/>
      </w:pPr>
      <w:r>
        <w:rPr>
          <w:rFonts w:ascii="Segoe UI Emoji" w:hAnsi="Segoe UI Emoji"/>
        </w:rPr>
        <w:t>✔ </w:t>
      </w:r>
      <w:r>
        <w:rPr/>
        <w:t>Visits to Sumidero Canyon, San Cristóbal de las Casas, San Juan Chamula, Zinacantán, Agua Azul Waterfalls, Palenque, Campeche, Uxmal, Mérida and Chichén Itzá</w:t>
      </w:r>
    </w:p>
    <w:p>
      <w:pPr>
        <w:pStyle w:val="BodyText"/>
        <w:spacing w:before="3"/>
        <w:ind w:left="571"/>
      </w:pPr>
      <w:r>
        <w:rPr>
          <w:rFonts w:ascii="Segoe UI Emoji" w:hAnsi="Segoe UI Emoji"/>
        </w:rPr>
        <w:t>✔</w:t>
      </w:r>
      <w:r>
        <w:rPr>
          <w:rFonts w:ascii="Segoe UI Emoji" w:hAnsi="Segoe UI Emoji"/>
          <w:spacing w:val="-5"/>
        </w:rPr>
        <w:t> </w:t>
      </w:r>
      <w:r>
        <w:rPr/>
        <w:t>certified</w:t>
      </w:r>
      <w:r>
        <w:rPr>
          <w:spacing w:val="-3"/>
        </w:rPr>
        <w:t> </w:t>
      </w:r>
      <w:r>
        <w:rPr>
          <w:spacing w:val="-2"/>
        </w:rPr>
        <w:t>guides</w:t>
      </w:r>
    </w:p>
    <w:p>
      <w:pPr>
        <w:pStyle w:val="BodyText"/>
        <w:spacing w:before="1"/>
        <w:ind w:left="571"/>
      </w:pPr>
      <w:r>
        <w:rPr>
          <w:rFonts w:ascii="Segoe UI Emoji" w:hAnsi="Segoe UI Emoji"/>
        </w:rPr>
        <w:t>✔</w:t>
      </w:r>
      <w:r>
        <w:rPr>
          <w:rFonts w:ascii="Segoe UI Emoji" w:hAnsi="Segoe UI Emoji"/>
          <w:spacing w:val="-1"/>
        </w:rPr>
        <w:t> </w:t>
      </w:r>
      <w:r>
        <w:rPr/>
        <w:t>Assistance</w:t>
      </w:r>
      <w:r>
        <w:rPr>
          <w:spacing w:val="-4"/>
        </w:rPr>
        <w:t> </w:t>
      </w:r>
      <w:r>
        <w:rPr/>
        <w:t>at </w:t>
      </w:r>
      <w:r>
        <w:rPr>
          <w:spacing w:val="-2"/>
        </w:rPr>
        <w:t>destination.</w:t>
      </w:r>
    </w:p>
    <w:p>
      <w:pPr>
        <w:pStyle w:val="BodyText"/>
      </w:pPr>
    </w:p>
    <w:p>
      <w:pPr>
        <w:pStyle w:val="BodyText"/>
      </w:pPr>
    </w:p>
    <w:p>
      <w:pPr>
        <w:pStyle w:val="BodyText"/>
      </w:pPr>
    </w:p>
    <w:p>
      <w:pPr>
        <w:pStyle w:val="BodyText"/>
        <w:spacing w:before="8"/>
      </w:pPr>
    </w:p>
    <w:p>
      <w:pPr>
        <w:pStyle w:val="Heading3"/>
        <w:ind w:left="931"/>
        <w:rPr>
          <w:u w:val="none"/>
        </w:rPr>
      </w:pPr>
      <w:r>
        <w:rPr>
          <w:color w:val="006FC0"/>
          <w:u w:val="single" w:color="006FC0"/>
        </w:rPr>
        <w:t>THE PRICE</w:t>
      </w:r>
      <w:r>
        <w:rPr>
          <w:color w:val="006FC0"/>
          <w:spacing w:val="-4"/>
          <w:u w:val="single" w:color="006FC0"/>
        </w:rPr>
        <w:t> </w:t>
      </w:r>
      <w:r>
        <w:rPr>
          <w:color w:val="006FC0"/>
          <w:u w:val="single" w:color="006FC0"/>
        </w:rPr>
        <w:t>DOES</w:t>
      </w:r>
      <w:r>
        <w:rPr>
          <w:color w:val="006FC0"/>
          <w:spacing w:val="-4"/>
          <w:u w:val="single" w:color="006FC0"/>
        </w:rPr>
        <w:t> </w:t>
      </w:r>
      <w:r>
        <w:rPr>
          <w:color w:val="006FC0"/>
          <w:u w:val="single" w:color="006FC0"/>
        </w:rPr>
        <w:t>NOT</w:t>
      </w:r>
      <w:r>
        <w:rPr>
          <w:color w:val="006FC0"/>
          <w:spacing w:val="-4"/>
          <w:u w:val="single" w:color="006FC0"/>
        </w:rPr>
        <w:t> </w:t>
      </w:r>
      <w:r>
        <w:rPr>
          <w:color w:val="006FC0"/>
          <w:spacing w:val="-2"/>
          <w:u w:val="single" w:color="006FC0"/>
        </w:rPr>
        <w:t>INCLUDE:</w:t>
      </w:r>
    </w:p>
    <w:p>
      <w:pPr>
        <w:pStyle w:val="BodyText"/>
        <w:spacing w:before="2"/>
        <w:rPr>
          <w:rFonts w:ascii="Arial"/>
          <w:b/>
        </w:rPr>
      </w:pPr>
    </w:p>
    <w:p>
      <w:pPr>
        <w:pStyle w:val="ListParagraph"/>
        <w:numPr>
          <w:ilvl w:val="0"/>
          <w:numId w:val="4"/>
        </w:numPr>
        <w:tabs>
          <w:tab w:pos="733" w:val="left" w:leader="none"/>
        </w:tabs>
        <w:spacing w:line="240" w:lineRule="auto" w:before="0" w:after="0"/>
        <w:ind w:left="733" w:right="0" w:hanging="162"/>
        <w:jc w:val="left"/>
        <w:rPr>
          <w:sz w:val="18"/>
        </w:rPr>
      </w:pPr>
      <w:r>
        <w:rPr>
          <w:sz w:val="18"/>
        </w:rPr>
        <w:t>Transportation</w:t>
      </w:r>
      <w:r>
        <w:rPr>
          <w:spacing w:val="4"/>
          <w:sz w:val="18"/>
        </w:rPr>
        <w:t> </w:t>
      </w:r>
      <w:r>
        <w:rPr>
          <w:sz w:val="18"/>
        </w:rPr>
        <w:t>Mexico</w:t>
      </w:r>
      <w:r>
        <w:rPr>
          <w:spacing w:val="12"/>
          <w:sz w:val="18"/>
        </w:rPr>
        <w:t> </w:t>
      </w:r>
      <w:r>
        <w:rPr>
          <w:sz w:val="18"/>
        </w:rPr>
        <w:t>City</w:t>
      </w:r>
      <w:r>
        <w:rPr>
          <w:spacing w:val="6"/>
          <w:sz w:val="18"/>
        </w:rPr>
        <w:t> </w:t>
      </w:r>
      <w:r>
        <w:rPr>
          <w:sz w:val="18"/>
        </w:rPr>
        <w:t>–</w:t>
      </w:r>
      <w:r>
        <w:rPr>
          <w:spacing w:val="10"/>
          <w:sz w:val="18"/>
        </w:rPr>
        <w:t> </w:t>
      </w:r>
      <w:r>
        <w:rPr>
          <w:sz w:val="18"/>
        </w:rPr>
        <w:t>Tuxtla</w:t>
      </w:r>
      <w:r>
        <w:rPr>
          <w:spacing w:val="-1"/>
          <w:sz w:val="18"/>
        </w:rPr>
        <w:t> </w:t>
      </w:r>
      <w:r>
        <w:rPr>
          <w:sz w:val="18"/>
        </w:rPr>
        <w:t>Gutiérrez</w:t>
      </w:r>
      <w:r>
        <w:rPr>
          <w:spacing w:val="5"/>
          <w:sz w:val="18"/>
        </w:rPr>
        <w:t> </w:t>
      </w:r>
      <w:r>
        <w:rPr>
          <w:sz w:val="18"/>
        </w:rPr>
        <w:t>//</w:t>
      </w:r>
      <w:r>
        <w:rPr>
          <w:spacing w:val="7"/>
          <w:sz w:val="18"/>
        </w:rPr>
        <w:t> </w:t>
      </w:r>
      <w:r>
        <w:rPr>
          <w:sz w:val="18"/>
        </w:rPr>
        <w:t>Cancun</w:t>
      </w:r>
      <w:r>
        <w:rPr>
          <w:spacing w:val="12"/>
          <w:sz w:val="18"/>
        </w:rPr>
        <w:t> </w:t>
      </w:r>
      <w:r>
        <w:rPr>
          <w:sz w:val="18"/>
        </w:rPr>
        <w:t>–</w:t>
      </w:r>
      <w:r>
        <w:rPr>
          <w:spacing w:val="-1"/>
          <w:sz w:val="18"/>
        </w:rPr>
        <w:t> </w:t>
      </w:r>
      <w:r>
        <w:rPr>
          <w:sz w:val="18"/>
        </w:rPr>
        <w:t>Mexico</w:t>
      </w:r>
      <w:r>
        <w:rPr>
          <w:spacing w:val="11"/>
          <w:sz w:val="18"/>
        </w:rPr>
        <w:t> </w:t>
      </w:r>
      <w:r>
        <w:rPr>
          <w:spacing w:val="-4"/>
          <w:sz w:val="18"/>
        </w:rPr>
        <w:t>City</w:t>
      </w:r>
    </w:p>
    <w:p>
      <w:pPr>
        <w:pStyle w:val="ListParagraph"/>
        <w:numPr>
          <w:ilvl w:val="0"/>
          <w:numId w:val="4"/>
        </w:numPr>
        <w:tabs>
          <w:tab w:pos="733" w:val="left" w:leader="none"/>
        </w:tabs>
        <w:spacing w:line="240" w:lineRule="auto" w:before="3" w:after="0"/>
        <w:ind w:left="733" w:right="0" w:hanging="162"/>
        <w:jc w:val="left"/>
        <w:rPr>
          <w:sz w:val="18"/>
        </w:rPr>
      </w:pPr>
      <w:r>
        <w:rPr>
          <w:sz w:val="18"/>
        </w:rPr>
        <w:t>Food</w:t>
      </w:r>
      <w:r>
        <w:rPr>
          <w:spacing w:val="-5"/>
          <w:sz w:val="18"/>
        </w:rPr>
        <w:t> </w:t>
      </w:r>
      <w:r>
        <w:rPr>
          <w:sz w:val="18"/>
        </w:rPr>
        <w:t>and</w:t>
      </w:r>
      <w:r>
        <w:rPr>
          <w:spacing w:val="1"/>
          <w:sz w:val="18"/>
        </w:rPr>
        <w:t> </w:t>
      </w:r>
      <w:r>
        <w:rPr>
          <w:sz w:val="18"/>
        </w:rPr>
        <w:t>drinks</w:t>
      </w:r>
      <w:r>
        <w:rPr>
          <w:spacing w:val="-5"/>
          <w:sz w:val="18"/>
        </w:rPr>
        <w:t> </w:t>
      </w:r>
      <w:r>
        <w:rPr>
          <w:sz w:val="18"/>
        </w:rPr>
        <w:t>not</w:t>
      </w:r>
      <w:r>
        <w:rPr>
          <w:spacing w:val="3"/>
          <w:sz w:val="18"/>
        </w:rPr>
        <w:t> </w:t>
      </w:r>
      <w:r>
        <w:rPr>
          <w:spacing w:val="-2"/>
          <w:sz w:val="18"/>
        </w:rPr>
        <w:t>specified</w:t>
      </w:r>
    </w:p>
    <w:p>
      <w:pPr>
        <w:pStyle w:val="ListParagraph"/>
        <w:numPr>
          <w:ilvl w:val="0"/>
          <w:numId w:val="4"/>
        </w:numPr>
        <w:tabs>
          <w:tab w:pos="733" w:val="left" w:leader="none"/>
        </w:tabs>
        <w:spacing w:line="240" w:lineRule="auto" w:before="2" w:after="0"/>
        <w:ind w:left="733" w:right="0" w:hanging="162"/>
        <w:jc w:val="left"/>
        <w:rPr>
          <w:sz w:val="18"/>
        </w:rPr>
      </w:pPr>
      <w:r>
        <w:rPr>
          <w:sz w:val="18"/>
        </w:rPr>
        <w:t>Does</w:t>
      </w:r>
      <w:r>
        <w:rPr>
          <w:spacing w:val="-1"/>
          <w:sz w:val="18"/>
        </w:rPr>
        <w:t> </w:t>
      </w:r>
      <w:r>
        <w:rPr>
          <w:sz w:val="18"/>
        </w:rPr>
        <w:t>not</w:t>
      </w:r>
      <w:r>
        <w:rPr>
          <w:spacing w:val="-2"/>
          <w:sz w:val="18"/>
        </w:rPr>
        <w:t> </w:t>
      </w:r>
      <w:r>
        <w:rPr>
          <w:sz w:val="18"/>
        </w:rPr>
        <w:t>include</w:t>
      </w:r>
      <w:r>
        <w:rPr>
          <w:spacing w:val="-5"/>
          <w:sz w:val="18"/>
        </w:rPr>
        <w:t> </w:t>
      </w:r>
      <w:r>
        <w:rPr>
          <w:sz w:val="18"/>
        </w:rPr>
        <w:t>drinks</w:t>
      </w:r>
      <w:r>
        <w:rPr>
          <w:spacing w:val="-5"/>
          <w:sz w:val="18"/>
        </w:rPr>
        <w:t> </w:t>
      </w:r>
      <w:r>
        <w:rPr>
          <w:sz w:val="18"/>
        </w:rPr>
        <w:t>with</w:t>
      </w:r>
      <w:r>
        <w:rPr>
          <w:spacing w:val="-10"/>
          <w:sz w:val="18"/>
        </w:rPr>
        <w:t> </w:t>
      </w:r>
      <w:r>
        <w:rPr>
          <w:spacing w:val="-2"/>
          <w:sz w:val="18"/>
        </w:rPr>
        <w:t>meals</w:t>
      </w:r>
    </w:p>
    <w:p>
      <w:pPr>
        <w:pStyle w:val="ListParagraph"/>
        <w:numPr>
          <w:ilvl w:val="0"/>
          <w:numId w:val="4"/>
        </w:numPr>
        <w:tabs>
          <w:tab w:pos="733" w:val="left" w:leader="none"/>
        </w:tabs>
        <w:spacing w:line="240" w:lineRule="auto" w:before="8" w:after="0"/>
        <w:ind w:left="733" w:right="0" w:hanging="162"/>
        <w:jc w:val="left"/>
        <w:rPr>
          <w:sz w:val="18"/>
        </w:rPr>
      </w:pPr>
      <w:r>
        <w:rPr>
          <w:sz w:val="18"/>
        </w:rPr>
        <w:t>Mandatory</w:t>
      </w:r>
      <w:r>
        <w:rPr>
          <w:spacing w:val="-5"/>
          <w:sz w:val="18"/>
        </w:rPr>
        <w:t> </w:t>
      </w:r>
      <w:r>
        <w:rPr>
          <w:sz w:val="18"/>
        </w:rPr>
        <w:t>tips</w:t>
      </w:r>
      <w:r>
        <w:rPr>
          <w:spacing w:val="-6"/>
          <w:sz w:val="18"/>
        </w:rPr>
        <w:t> </w:t>
      </w:r>
      <w:r>
        <w:rPr>
          <w:sz w:val="18"/>
        </w:rPr>
        <w:t>direct</w:t>
      </w:r>
      <w:r>
        <w:rPr>
          <w:spacing w:val="-3"/>
          <w:sz w:val="18"/>
        </w:rPr>
        <w:t> </w:t>
      </w:r>
      <w:r>
        <w:rPr>
          <w:sz w:val="18"/>
        </w:rPr>
        <w:t>payment</w:t>
      </w:r>
      <w:r>
        <w:rPr>
          <w:spacing w:val="1"/>
          <w:sz w:val="18"/>
        </w:rPr>
        <w:t> </w:t>
      </w:r>
      <w:r>
        <w:rPr>
          <w:sz w:val="18"/>
        </w:rPr>
        <w:t>at</w:t>
      </w:r>
      <w:r>
        <w:rPr>
          <w:spacing w:val="-3"/>
          <w:sz w:val="18"/>
        </w:rPr>
        <w:t> </w:t>
      </w:r>
      <w:r>
        <w:rPr>
          <w:sz w:val="18"/>
        </w:rPr>
        <w:t>destination</w:t>
      </w:r>
      <w:r>
        <w:rPr>
          <w:spacing w:val="-6"/>
          <w:sz w:val="18"/>
        </w:rPr>
        <w:t> </w:t>
      </w:r>
      <w:r>
        <w:rPr>
          <w:sz w:val="18"/>
        </w:rPr>
        <w:t>in</w:t>
      </w:r>
      <w:r>
        <w:rPr>
          <w:spacing w:val="-1"/>
          <w:sz w:val="18"/>
        </w:rPr>
        <w:t> </w:t>
      </w:r>
      <w:r>
        <w:rPr>
          <w:spacing w:val="-4"/>
          <w:sz w:val="18"/>
        </w:rPr>
        <w:t>cash</w:t>
      </w:r>
    </w:p>
    <w:p>
      <w:pPr>
        <w:pStyle w:val="ListParagraph"/>
        <w:numPr>
          <w:ilvl w:val="0"/>
          <w:numId w:val="4"/>
        </w:numPr>
        <w:tabs>
          <w:tab w:pos="733" w:val="left" w:leader="none"/>
        </w:tabs>
        <w:spacing w:line="240" w:lineRule="auto" w:before="3" w:after="0"/>
        <w:ind w:left="733" w:right="0" w:hanging="162"/>
        <w:jc w:val="left"/>
        <w:rPr>
          <w:sz w:val="18"/>
        </w:rPr>
      </w:pPr>
      <w:r>
        <w:rPr>
          <w:sz w:val="18"/>
        </w:rPr>
        <w:t>Personal</w:t>
      </w:r>
      <w:r>
        <w:rPr>
          <w:spacing w:val="-3"/>
          <w:sz w:val="18"/>
        </w:rPr>
        <w:t> </w:t>
      </w:r>
      <w:r>
        <w:rPr>
          <w:sz w:val="18"/>
        </w:rPr>
        <w:t>expenses</w:t>
      </w:r>
      <w:r>
        <w:rPr>
          <w:spacing w:val="-2"/>
          <w:sz w:val="18"/>
        </w:rPr>
        <w:t> </w:t>
      </w:r>
      <w:r>
        <w:rPr>
          <w:sz w:val="18"/>
        </w:rPr>
        <w:t>and</w:t>
      </w:r>
      <w:r>
        <w:rPr>
          <w:spacing w:val="-1"/>
          <w:sz w:val="18"/>
        </w:rPr>
        <w:t> </w:t>
      </w:r>
      <w:r>
        <w:rPr>
          <w:sz w:val="18"/>
        </w:rPr>
        <w:t>tips</w:t>
      </w:r>
      <w:r>
        <w:rPr>
          <w:spacing w:val="-6"/>
          <w:sz w:val="18"/>
        </w:rPr>
        <w:t> </w:t>
      </w:r>
      <w:r>
        <w:rPr>
          <w:sz w:val="18"/>
        </w:rPr>
        <w:t>to</w:t>
      </w:r>
      <w:r>
        <w:rPr>
          <w:spacing w:val="-1"/>
          <w:sz w:val="18"/>
        </w:rPr>
        <w:t> </w:t>
      </w:r>
      <w:r>
        <w:rPr>
          <w:sz w:val="18"/>
        </w:rPr>
        <w:t>waiters,</w:t>
      </w:r>
      <w:r>
        <w:rPr>
          <w:spacing w:val="-3"/>
          <w:sz w:val="18"/>
        </w:rPr>
        <w:t> </w:t>
      </w:r>
      <w:r>
        <w:rPr>
          <w:sz w:val="18"/>
        </w:rPr>
        <w:t>porters</w:t>
      </w:r>
      <w:r>
        <w:rPr>
          <w:spacing w:val="-5"/>
          <w:sz w:val="18"/>
        </w:rPr>
        <w:t> </w:t>
      </w:r>
      <w:r>
        <w:rPr>
          <w:sz w:val="18"/>
        </w:rPr>
        <w:t>and</w:t>
      </w:r>
      <w:r>
        <w:rPr>
          <w:spacing w:val="-5"/>
          <w:sz w:val="18"/>
        </w:rPr>
        <w:t> </w:t>
      </w:r>
      <w:r>
        <w:rPr>
          <w:spacing w:val="-2"/>
          <w:sz w:val="18"/>
        </w:rPr>
        <w:t>chambermaids</w:t>
      </w:r>
    </w:p>
    <w:p>
      <w:pPr>
        <w:pStyle w:val="ListParagraph"/>
        <w:numPr>
          <w:ilvl w:val="0"/>
          <w:numId w:val="4"/>
        </w:numPr>
        <w:tabs>
          <w:tab w:pos="733" w:val="left" w:leader="none"/>
        </w:tabs>
        <w:spacing w:line="240" w:lineRule="auto" w:before="2" w:after="0"/>
        <w:ind w:left="733" w:right="0" w:hanging="162"/>
        <w:jc w:val="left"/>
        <w:rPr>
          <w:sz w:val="18"/>
        </w:rPr>
      </w:pPr>
      <w:r>
        <w:rPr>
          <w:sz w:val="18"/>
        </w:rPr>
        <w:t>No</w:t>
      </w:r>
      <w:r>
        <w:rPr>
          <w:spacing w:val="-9"/>
          <w:sz w:val="18"/>
        </w:rPr>
        <w:t> </w:t>
      </w:r>
      <w:r>
        <w:rPr>
          <w:sz w:val="18"/>
        </w:rPr>
        <w:t>unspecified</w:t>
      </w:r>
      <w:r>
        <w:rPr>
          <w:spacing w:val="-3"/>
          <w:sz w:val="18"/>
        </w:rPr>
        <w:t> </w:t>
      </w:r>
      <w:r>
        <w:rPr>
          <w:spacing w:val="-2"/>
          <w:sz w:val="18"/>
        </w:rPr>
        <w:t>service</w:t>
      </w:r>
    </w:p>
    <w:p>
      <w:pPr>
        <w:pStyle w:val="BodyText"/>
      </w:pPr>
    </w:p>
    <w:p>
      <w:pPr>
        <w:pStyle w:val="BodyText"/>
      </w:pPr>
    </w:p>
    <w:p>
      <w:pPr>
        <w:pStyle w:val="BodyText"/>
        <w:spacing w:before="147"/>
      </w:pPr>
    </w:p>
    <w:p>
      <w:pPr>
        <w:pStyle w:val="Heading3"/>
        <w:spacing w:before="1"/>
        <w:rPr>
          <w:u w:val="none"/>
        </w:rPr>
      </w:pPr>
      <w:r>
        <w:rPr>
          <w:color w:val="006FC0"/>
          <w:u w:val="single" w:color="006FC0"/>
        </w:rPr>
        <w:t>IMPORTANT</w:t>
      </w:r>
      <w:r>
        <w:rPr>
          <w:color w:val="006FC0"/>
          <w:spacing w:val="-4"/>
          <w:u w:val="single" w:color="006FC0"/>
        </w:rPr>
        <w:t> </w:t>
      </w:r>
      <w:r>
        <w:rPr>
          <w:color w:val="006FC0"/>
          <w:spacing w:val="-2"/>
          <w:u w:val="single" w:color="006FC0"/>
        </w:rPr>
        <w:t>NOTES:</w:t>
      </w:r>
    </w:p>
    <w:p>
      <w:pPr>
        <w:pStyle w:val="ListParagraph"/>
        <w:numPr>
          <w:ilvl w:val="1"/>
          <w:numId w:val="4"/>
        </w:numPr>
        <w:tabs>
          <w:tab w:pos="1291" w:val="left" w:leader="none"/>
        </w:tabs>
        <w:spacing w:line="216" w:lineRule="auto" w:before="139" w:after="0"/>
        <w:ind w:left="1291" w:right="557" w:hanging="360"/>
        <w:jc w:val="both"/>
        <w:rPr>
          <w:sz w:val="18"/>
        </w:rPr>
      </w:pPr>
      <w:r>
        <w:rPr>
          <w:sz w:val="18"/>
        </w:rPr>
        <w:t>Prices</w:t>
      </w:r>
      <w:r>
        <w:rPr>
          <w:spacing w:val="-10"/>
          <w:sz w:val="18"/>
        </w:rPr>
        <w:t> </w:t>
      </w:r>
      <w:r>
        <w:rPr>
          <w:sz w:val="18"/>
        </w:rPr>
        <w:t>per</w:t>
      </w:r>
      <w:r>
        <w:rPr>
          <w:spacing w:val="-7"/>
          <w:sz w:val="18"/>
        </w:rPr>
        <w:t> </w:t>
      </w:r>
      <w:r>
        <w:rPr>
          <w:sz w:val="18"/>
        </w:rPr>
        <w:t>person</w:t>
      </w:r>
      <w:r>
        <w:rPr>
          <w:spacing w:val="-9"/>
          <w:sz w:val="18"/>
        </w:rPr>
        <w:t> </w:t>
      </w:r>
      <w:r>
        <w:rPr>
          <w:sz w:val="18"/>
        </w:rPr>
        <w:t>expressed</w:t>
      </w:r>
      <w:r>
        <w:rPr>
          <w:spacing w:val="-9"/>
          <w:sz w:val="18"/>
        </w:rPr>
        <w:t> </w:t>
      </w:r>
      <w:r>
        <w:rPr>
          <w:sz w:val="18"/>
        </w:rPr>
        <w:t>in</w:t>
      </w:r>
      <w:r>
        <w:rPr>
          <w:spacing w:val="-9"/>
          <w:sz w:val="18"/>
        </w:rPr>
        <w:t> </w:t>
      </w:r>
      <w:r>
        <w:rPr>
          <w:sz w:val="18"/>
        </w:rPr>
        <w:t>American</w:t>
      </w:r>
      <w:r>
        <w:rPr>
          <w:spacing w:val="-9"/>
          <w:sz w:val="18"/>
        </w:rPr>
        <w:t> </w:t>
      </w:r>
      <w:r>
        <w:rPr>
          <w:sz w:val="18"/>
        </w:rPr>
        <w:t>Dollars,</w:t>
      </w:r>
      <w:r>
        <w:rPr>
          <w:spacing w:val="-11"/>
          <w:sz w:val="18"/>
        </w:rPr>
        <w:t> </w:t>
      </w:r>
      <w:r>
        <w:rPr>
          <w:sz w:val="18"/>
        </w:rPr>
        <w:t>subject</w:t>
      </w:r>
      <w:r>
        <w:rPr>
          <w:spacing w:val="-6"/>
          <w:sz w:val="18"/>
        </w:rPr>
        <w:t> </w:t>
      </w:r>
      <w:r>
        <w:rPr>
          <w:sz w:val="18"/>
        </w:rPr>
        <w:t>to</w:t>
      </w:r>
      <w:r>
        <w:rPr>
          <w:spacing w:val="-9"/>
          <w:sz w:val="18"/>
        </w:rPr>
        <w:t> </w:t>
      </w:r>
      <w:r>
        <w:rPr>
          <w:sz w:val="18"/>
        </w:rPr>
        <w:t>change</w:t>
      </w:r>
      <w:r>
        <w:rPr>
          <w:spacing w:val="-12"/>
          <w:sz w:val="18"/>
        </w:rPr>
        <w:t> </w:t>
      </w:r>
      <w:r>
        <w:rPr>
          <w:sz w:val="18"/>
        </w:rPr>
        <w:t>without</w:t>
      </w:r>
      <w:r>
        <w:rPr>
          <w:spacing w:val="-11"/>
          <w:sz w:val="18"/>
        </w:rPr>
        <w:t> </w:t>
      </w:r>
      <w:r>
        <w:rPr>
          <w:sz w:val="18"/>
        </w:rPr>
        <w:t>prior</w:t>
      </w:r>
      <w:r>
        <w:rPr>
          <w:spacing w:val="-11"/>
          <w:sz w:val="18"/>
        </w:rPr>
        <w:t> </w:t>
      </w:r>
      <w:r>
        <w:rPr>
          <w:sz w:val="18"/>
        </w:rPr>
        <w:t>notice</w:t>
      </w:r>
      <w:r>
        <w:rPr>
          <w:spacing w:val="-12"/>
          <w:sz w:val="18"/>
        </w:rPr>
        <w:t> </w:t>
      </w:r>
      <w:r>
        <w:rPr>
          <w:sz w:val="18"/>
        </w:rPr>
        <w:t>and availability at the time of booking. Payable at the exchange rate of the day provided by </w:t>
      </w:r>
      <w:r>
        <w:rPr>
          <w:spacing w:val="-2"/>
          <w:sz w:val="18"/>
        </w:rPr>
        <w:t>entornocit</w:t>
      </w:r>
    </w:p>
    <w:p>
      <w:pPr>
        <w:pStyle w:val="ListParagraph"/>
        <w:numPr>
          <w:ilvl w:val="1"/>
          <w:numId w:val="4"/>
        </w:numPr>
        <w:tabs>
          <w:tab w:pos="1291" w:val="left" w:leader="none"/>
        </w:tabs>
        <w:spacing w:line="194" w:lineRule="auto" w:before="48" w:after="0"/>
        <w:ind w:left="1291" w:right="563" w:hanging="360"/>
        <w:jc w:val="both"/>
        <w:rPr>
          <w:sz w:val="18"/>
        </w:rPr>
      </w:pPr>
      <w:r>
        <w:rPr>
          <w:sz w:val="18"/>
        </w:rPr>
        <w:t>Rates NOT valid during Semema Santa, Yom Kippur September 17 to 25, Holidays, Christmas, New Year and special conference dates for those dates, please consult.</w:t>
      </w:r>
    </w:p>
    <w:p>
      <w:pPr>
        <w:pStyle w:val="ListParagraph"/>
        <w:numPr>
          <w:ilvl w:val="1"/>
          <w:numId w:val="4"/>
        </w:numPr>
        <w:tabs>
          <w:tab w:pos="1291" w:val="left" w:leader="none"/>
        </w:tabs>
        <w:spacing w:line="194" w:lineRule="auto" w:before="47" w:after="0"/>
        <w:ind w:left="1291" w:right="559" w:hanging="360"/>
        <w:jc w:val="both"/>
        <w:rPr>
          <w:sz w:val="18"/>
        </w:rPr>
      </w:pPr>
      <w:r>
        <w:rPr>
          <w:sz w:val="18"/>
        </w:rPr>
        <w:t>The order of the planned services mentioned in this itinerary could be</w:t>
      </w:r>
      <w:r>
        <w:rPr>
          <w:spacing w:val="-2"/>
          <w:sz w:val="18"/>
        </w:rPr>
        <w:t> </w:t>
      </w:r>
      <w:r>
        <w:rPr>
          <w:sz w:val="18"/>
        </w:rPr>
        <w:t>modified depending on land</w:t>
      </w:r>
      <w:r>
        <w:rPr>
          <w:spacing w:val="-4"/>
          <w:sz w:val="18"/>
        </w:rPr>
        <w:t> </w:t>
      </w:r>
      <w:r>
        <w:rPr>
          <w:sz w:val="18"/>
        </w:rPr>
        <w:t>availability</w:t>
      </w:r>
      <w:r>
        <w:rPr>
          <w:spacing w:val="-4"/>
          <w:sz w:val="18"/>
        </w:rPr>
        <w:t> </w:t>
      </w:r>
      <w:r>
        <w:rPr>
          <w:sz w:val="18"/>
        </w:rPr>
        <w:t>or climatic conditions of</w:t>
      </w:r>
      <w:r>
        <w:rPr>
          <w:spacing w:val="-1"/>
          <w:sz w:val="18"/>
        </w:rPr>
        <w:t> </w:t>
      </w:r>
      <w:r>
        <w:rPr>
          <w:sz w:val="18"/>
        </w:rPr>
        <w:t>the place, but they will always be given as they</w:t>
      </w:r>
    </w:p>
    <w:p>
      <w:pPr>
        <w:pStyle w:val="BodyText"/>
        <w:spacing w:line="202" w:lineRule="exact" w:before="16"/>
        <w:ind w:left="1291"/>
        <w:jc w:val="both"/>
      </w:pPr>
      <w:r>
        <w:rPr/>
        <w:t>were</w:t>
      </w:r>
      <w:r>
        <w:rPr>
          <w:spacing w:val="-6"/>
        </w:rPr>
        <w:t> </w:t>
      </w:r>
      <w:r>
        <w:rPr>
          <w:spacing w:val="-2"/>
        </w:rPr>
        <w:t>acquired.</w:t>
      </w:r>
    </w:p>
    <w:p>
      <w:pPr>
        <w:pStyle w:val="ListParagraph"/>
        <w:numPr>
          <w:ilvl w:val="1"/>
          <w:numId w:val="4"/>
        </w:numPr>
        <w:tabs>
          <w:tab w:pos="1291" w:val="left" w:leader="none"/>
        </w:tabs>
        <w:spacing w:line="216" w:lineRule="auto" w:before="20" w:after="0"/>
        <w:ind w:left="1291" w:right="559" w:hanging="360"/>
        <w:jc w:val="both"/>
        <w:rPr>
          <w:sz w:val="18"/>
        </w:rPr>
      </w:pPr>
      <w:r>
        <w:rPr>
          <w:sz w:val="18"/>
        </w:rPr>
        <w:t>The check-in and check-out times of the hotels are subject to the</w:t>
      </w:r>
      <w:r>
        <w:rPr>
          <w:spacing w:val="-2"/>
          <w:sz w:val="18"/>
        </w:rPr>
        <w:t> </w:t>
      </w:r>
      <w:r>
        <w:rPr>
          <w:sz w:val="18"/>
        </w:rPr>
        <w:t>formalities of each hotel, and may have the following times: Check In 15:00 Hrs. and Check Out 12:00 Hrs. (Tomorrow). If arrival is before the established time, there is a possibility that the</w:t>
      </w:r>
      <w:r>
        <w:rPr>
          <w:spacing w:val="-3"/>
          <w:sz w:val="18"/>
        </w:rPr>
        <w:t> </w:t>
      </w:r>
      <w:r>
        <w:rPr>
          <w:sz w:val="18"/>
        </w:rPr>
        <w:t>room will</w:t>
      </w:r>
    </w:p>
    <w:p>
      <w:pPr>
        <w:pStyle w:val="BodyText"/>
        <w:spacing w:line="242" w:lineRule="auto" w:before="12"/>
        <w:ind w:left="1291" w:right="564"/>
        <w:jc w:val="both"/>
      </w:pPr>
      <w:r>
        <w:rPr/>
        <w:t>not</w:t>
      </w:r>
      <w:r>
        <w:rPr>
          <w:spacing w:val="-4"/>
        </w:rPr>
        <w:t> </w:t>
      </w:r>
      <w:r>
        <w:rPr/>
        <w:t>be</w:t>
      </w:r>
      <w:r>
        <w:rPr>
          <w:spacing w:val="-7"/>
        </w:rPr>
        <w:t> </w:t>
      </w:r>
      <w:r>
        <w:rPr/>
        <w:t>provided</w:t>
      </w:r>
      <w:r>
        <w:rPr>
          <w:spacing w:val="-2"/>
        </w:rPr>
        <w:t> </w:t>
      </w:r>
      <w:r>
        <w:rPr/>
        <w:t>until</w:t>
      </w:r>
      <w:r>
        <w:rPr>
          <w:spacing w:val="-4"/>
        </w:rPr>
        <w:t> </w:t>
      </w:r>
      <w:r>
        <w:rPr/>
        <w:t>the</w:t>
      </w:r>
      <w:r>
        <w:rPr>
          <w:spacing w:val="-7"/>
        </w:rPr>
        <w:t> </w:t>
      </w:r>
      <w:r>
        <w:rPr/>
        <w:t>corresponding</w:t>
      </w:r>
      <w:r>
        <w:rPr>
          <w:spacing w:val="-7"/>
        </w:rPr>
        <w:t> </w:t>
      </w:r>
      <w:r>
        <w:rPr/>
        <w:t>time.</w:t>
      </w:r>
      <w:r>
        <w:rPr>
          <w:spacing w:val="-9"/>
        </w:rPr>
        <w:t> </w:t>
      </w:r>
      <w:r>
        <w:rPr/>
        <w:t>If</w:t>
      </w:r>
      <w:r>
        <w:rPr>
          <w:spacing w:val="-4"/>
        </w:rPr>
        <w:t> </w:t>
      </w:r>
      <w:r>
        <w:rPr/>
        <w:t>your</w:t>
      </w:r>
      <w:r>
        <w:rPr>
          <w:spacing w:val="-4"/>
        </w:rPr>
        <w:t> </w:t>
      </w:r>
      <w:r>
        <w:rPr/>
        <w:t>plane</w:t>
      </w:r>
      <w:r>
        <w:rPr>
          <w:spacing w:val="-7"/>
        </w:rPr>
        <w:t> </w:t>
      </w:r>
      <w:r>
        <w:rPr/>
        <w:t>returns</w:t>
      </w:r>
      <w:r>
        <w:rPr>
          <w:spacing w:val="-6"/>
        </w:rPr>
        <w:t> </w:t>
      </w:r>
      <w:r>
        <w:rPr/>
        <w:t>in</w:t>
      </w:r>
      <w:r>
        <w:rPr>
          <w:spacing w:val="-12"/>
        </w:rPr>
        <w:t> </w:t>
      </w:r>
      <w:r>
        <w:rPr/>
        <w:t>the</w:t>
      </w:r>
      <w:r>
        <w:rPr>
          <w:spacing w:val="-7"/>
        </w:rPr>
        <w:t> </w:t>
      </w:r>
      <w:r>
        <w:rPr/>
        <w:t>afternoon,</w:t>
      </w:r>
      <w:r>
        <w:rPr>
          <w:spacing w:val="-4"/>
        </w:rPr>
        <w:t> </w:t>
      </w:r>
      <w:r>
        <w:rPr/>
        <w:t>the</w:t>
      </w:r>
      <w:r>
        <w:rPr>
          <w:spacing w:val="-7"/>
        </w:rPr>
        <w:t> </w:t>
      </w:r>
      <w:r>
        <w:rPr/>
        <w:t>hotel will be able to keep your belongings.</w:t>
      </w:r>
    </w:p>
    <w:p>
      <w:pPr>
        <w:pStyle w:val="ListParagraph"/>
        <w:numPr>
          <w:ilvl w:val="1"/>
          <w:numId w:val="4"/>
        </w:numPr>
        <w:tabs>
          <w:tab w:pos="1291" w:val="left" w:leader="none"/>
        </w:tabs>
        <w:spacing w:line="194" w:lineRule="auto" w:before="38" w:after="0"/>
        <w:ind w:left="1291" w:right="561" w:hanging="360"/>
        <w:jc w:val="both"/>
        <w:rPr>
          <w:sz w:val="18"/>
        </w:rPr>
      </w:pPr>
      <w:r>
        <w:rPr>
          <w:sz w:val="18"/>
        </w:rPr>
        <w:t>The transfer and excursion services in this quote are provided as regular services, these services</w:t>
      </w:r>
      <w:r>
        <w:rPr>
          <w:spacing w:val="30"/>
          <w:sz w:val="18"/>
        </w:rPr>
        <w:t> </w:t>
      </w:r>
      <w:r>
        <w:rPr>
          <w:sz w:val="18"/>
        </w:rPr>
        <w:t>are</w:t>
      </w:r>
      <w:r>
        <w:rPr>
          <w:spacing w:val="25"/>
          <w:sz w:val="18"/>
        </w:rPr>
        <w:t> </w:t>
      </w:r>
      <w:r>
        <w:rPr>
          <w:sz w:val="18"/>
        </w:rPr>
        <w:t>subject</w:t>
      </w:r>
      <w:r>
        <w:rPr>
          <w:spacing w:val="32"/>
          <w:sz w:val="18"/>
        </w:rPr>
        <w:t> </w:t>
      </w:r>
      <w:r>
        <w:rPr>
          <w:sz w:val="18"/>
        </w:rPr>
        <w:t>to</w:t>
      </w:r>
      <w:r>
        <w:rPr>
          <w:spacing w:val="25"/>
          <w:sz w:val="18"/>
        </w:rPr>
        <w:t> </w:t>
      </w:r>
      <w:r>
        <w:rPr>
          <w:sz w:val="18"/>
        </w:rPr>
        <w:t>pre-established</w:t>
      </w:r>
      <w:r>
        <w:rPr>
          <w:spacing w:val="35"/>
          <w:sz w:val="18"/>
        </w:rPr>
        <w:t> </w:t>
      </w:r>
      <w:r>
        <w:rPr>
          <w:sz w:val="18"/>
        </w:rPr>
        <w:t>schedules</w:t>
      </w:r>
      <w:r>
        <w:rPr>
          <w:spacing w:val="30"/>
          <w:sz w:val="18"/>
        </w:rPr>
        <w:t> </w:t>
      </w:r>
      <w:r>
        <w:rPr>
          <w:sz w:val="18"/>
        </w:rPr>
        <w:t>and</w:t>
      </w:r>
      <w:r>
        <w:rPr>
          <w:spacing w:val="30"/>
          <w:sz w:val="18"/>
        </w:rPr>
        <w:t> </w:t>
      </w:r>
      <w:r>
        <w:rPr>
          <w:sz w:val="18"/>
        </w:rPr>
        <w:t>are</w:t>
      </w:r>
      <w:r>
        <w:rPr>
          <w:spacing w:val="25"/>
          <w:sz w:val="18"/>
        </w:rPr>
        <w:t> </w:t>
      </w:r>
      <w:r>
        <w:rPr>
          <w:sz w:val="18"/>
        </w:rPr>
        <w:t>provided</w:t>
      </w:r>
      <w:r>
        <w:rPr>
          <w:spacing w:val="30"/>
          <w:sz w:val="18"/>
        </w:rPr>
        <w:t> </w:t>
      </w:r>
      <w:r>
        <w:rPr>
          <w:sz w:val="18"/>
        </w:rPr>
        <w:t>together</w:t>
      </w:r>
      <w:r>
        <w:rPr>
          <w:spacing w:val="32"/>
          <w:sz w:val="18"/>
        </w:rPr>
        <w:t> </w:t>
      </w:r>
      <w:r>
        <w:rPr>
          <w:sz w:val="18"/>
        </w:rPr>
        <w:t>with</w:t>
      </w:r>
      <w:r>
        <w:rPr>
          <w:spacing w:val="30"/>
          <w:sz w:val="18"/>
        </w:rPr>
        <w:t> </w:t>
      </w:r>
      <w:r>
        <w:rPr>
          <w:sz w:val="18"/>
        </w:rPr>
        <w:t>other</w:t>
      </w:r>
    </w:p>
    <w:p>
      <w:pPr>
        <w:pStyle w:val="BodyText"/>
        <w:spacing w:line="202" w:lineRule="exact" w:before="16"/>
        <w:ind w:left="1291"/>
        <w:jc w:val="both"/>
      </w:pPr>
      <w:r>
        <w:rPr/>
        <w:t>passengers.</w:t>
      </w:r>
      <w:r>
        <w:rPr>
          <w:spacing w:val="1"/>
        </w:rPr>
        <w:t> </w:t>
      </w:r>
      <w:r>
        <w:rPr/>
        <w:t>Check</w:t>
      </w:r>
      <w:r>
        <w:rPr>
          <w:spacing w:val="-5"/>
        </w:rPr>
        <w:t> </w:t>
      </w:r>
      <w:r>
        <w:rPr/>
        <w:t>prices</w:t>
      </w:r>
      <w:r>
        <w:rPr>
          <w:spacing w:val="-4"/>
        </w:rPr>
        <w:t> </w:t>
      </w:r>
      <w:r>
        <w:rPr/>
        <w:t>for</w:t>
      </w:r>
      <w:r>
        <w:rPr>
          <w:spacing w:val="-3"/>
        </w:rPr>
        <w:t> </w:t>
      </w:r>
      <w:r>
        <w:rPr/>
        <w:t>private</w:t>
      </w:r>
      <w:r>
        <w:rPr>
          <w:spacing w:val="-5"/>
        </w:rPr>
        <w:t> </w:t>
      </w:r>
      <w:r>
        <w:rPr>
          <w:spacing w:val="-2"/>
        </w:rPr>
        <w:t>service.</w:t>
      </w:r>
    </w:p>
    <w:p>
      <w:pPr>
        <w:pStyle w:val="ListParagraph"/>
        <w:numPr>
          <w:ilvl w:val="1"/>
          <w:numId w:val="4"/>
        </w:numPr>
        <w:tabs>
          <w:tab w:pos="1290" w:val="left" w:leader="none"/>
        </w:tabs>
        <w:spacing w:line="282" w:lineRule="exact" w:before="0" w:after="0"/>
        <w:ind w:left="1290" w:right="0" w:hanging="359"/>
        <w:jc w:val="both"/>
        <w:rPr>
          <w:sz w:val="18"/>
        </w:rPr>
      </w:pPr>
      <w:r>
        <w:rPr>
          <w:sz w:val="18"/>
        </w:rPr>
        <w:t>Prices subject</w:t>
      </w:r>
      <w:r>
        <w:rPr>
          <w:spacing w:val="2"/>
          <w:sz w:val="18"/>
        </w:rPr>
        <w:t> </w:t>
      </w:r>
      <w:r>
        <w:rPr>
          <w:sz w:val="18"/>
        </w:rPr>
        <w:t>to change</w:t>
      </w:r>
      <w:r>
        <w:rPr>
          <w:spacing w:val="-1"/>
          <w:sz w:val="18"/>
        </w:rPr>
        <w:t> </w:t>
      </w:r>
      <w:r>
        <w:rPr>
          <w:sz w:val="18"/>
        </w:rPr>
        <w:t>due</w:t>
      </w:r>
      <w:r>
        <w:rPr>
          <w:spacing w:val="-6"/>
          <w:sz w:val="18"/>
        </w:rPr>
        <w:t> </w:t>
      </w:r>
      <w:r>
        <w:rPr>
          <w:sz w:val="18"/>
        </w:rPr>
        <w:t>to</w:t>
      </w:r>
      <w:r>
        <w:rPr>
          <w:spacing w:val="-1"/>
          <w:sz w:val="18"/>
        </w:rPr>
        <w:t> </w:t>
      </w:r>
      <w:r>
        <w:rPr>
          <w:sz w:val="18"/>
        </w:rPr>
        <w:t>train</w:t>
      </w:r>
      <w:r>
        <w:rPr>
          <w:spacing w:val="-5"/>
          <w:sz w:val="18"/>
        </w:rPr>
        <w:t> </w:t>
      </w:r>
      <w:r>
        <w:rPr>
          <w:sz w:val="18"/>
        </w:rPr>
        <w:t>fare</w:t>
      </w:r>
      <w:r>
        <w:rPr>
          <w:spacing w:val="-6"/>
          <w:sz w:val="18"/>
        </w:rPr>
        <w:t> </w:t>
      </w:r>
      <w:r>
        <w:rPr>
          <w:spacing w:val="-2"/>
          <w:sz w:val="18"/>
        </w:rPr>
        <w:t>fluctuations</w:t>
      </w:r>
    </w:p>
    <w:p>
      <w:pPr>
        <w:pStyle w:val="ListParagraph"/>
        <w:numPr>
          <w:ilvl w:val="1"/>
          <w:numId w:val="4"/>
        </w:numPr>
        <w:tabs>
          <w:tab w:pos="1290" w:val="left" w:leader="none"/>
        </w:tabs>
        <w:spacing w:line="259" w:lineRule="exact" w:before="0" w:after="0"/>
        <w:ind w:left="1290" w:right="0" w:hanging="359"/>
        <w:jc w:val="both"/>
        <w:rPr>
          <w:sz w:val="18"/>
        </w:rPr>
      </w:pPr>
      <w:r>
        <w:rPr>
          <w:sz w:val="18"/>
        </w:rPr>
        <w:t>The</w:t>
      </w:r>
      <w:r>
        <w:rPr>
          <w:spacing w:val="-9"/>
          <w:sz w:val="18"/>
        </w:rPr>
        <w:t> </w:t>
      </w:r>
      <w:r>
        <w:rPr>
          <w:sz w:val="18"/>
        </w:rPr>
        <w:t>Rate</w:t>
      </w:r>
      <w:r>
        <w:rPr>
          <w:spacing w:val="-8"/>
          <w:sz w:val="18"/>
        </w:rPr>
        <w:t> </w:t>
      </w:r>
      <w:r>
        <w:rPr>
          <w:sz w:val="18"/>
        </w:rPr>
        <w:t>for</w:t>
      </w:r>
      <w:r>
        <w:rPr>
          <w:spacing w:val="-1"/>
          <w:sz w:val="18"/>
        </w:rPr>
        <w:t> </w:t>
      </w:r>
      <w:r>
        <w:rPr>
          <w:sz w:val="18"/>
        </w:rPr>
        <w:t>children</w:t>
      </w:r>
      <w:r>
        <w:rPr>
          <w:spacing w:val="-4"/>
          <w:sz w:val="18"/>
        </w:rPr>
        <w:t> </w:t>
      </w:r>
      <w:r>
        <w:rPr>
          <w:sz w:val="18"/>
        </w:rPr>
        <w:t>is</w:t>
      </w:r>
      <w:r>
        <w:rPr>
          <w:spacing w:val="-7"/>
          <w:sz w:val="18"/>
        </w:rPr>
        <w:t> </w:t>
      </w:r>
      <w:r>
        <w:rPr>
          <w:sz w:val="18"/>
        </w:rPr>
        <w:t>applicable</w:t>
      </w:r>
      <w:r>
        <w:rPr>
          <w:spacing w:val="-8"/>
          <w:sz w:val="18"/>
        </w:rPr>
        <w:t> </w:t>
      </w:r>
      <w:r>
        <w:rPr>
          <w:sz w:val="18"/>
        </w:rPr>
        <w:t>between</w:t>
      </w:r>
      <w:r>
        <w:rPr>
          <w:spacing w:val="-3"/>
          <w:sz w:val="18"/>
        </w:rPr>
        <w:t> </w:t>
      </w:r>
      <w:r>
        <w:rPr>
          <w:sz w:val="18"/>
        </w:rPr>
        <w:t>3</w:t>
      </w:r>
      <w:r>
        <w:rPr>
          <w:spacing w:val="-4"/>
          <w:sz w:val="18"/>
        </w:rPr>
        <w:t> </w:t>
      </w:r>
      <w:r>
        <w:rPr>
          <w:sz w:val="18"/>
        </w:rPr>
        <w:t>and</w:t>
      </w:r>
      <w:r>
        <w:rPr>
          <w:spacing w:val="-3"/>
          <w:sz w:val="18"/>
        </w:rPr>
        <w:t> </w:t>
      </w:r>
      <w:r>
        <w:rPr>
          <w:sz w:val="18"/>
        </w:rPr>
        <w:t>11</w:t>
      </w:r>
      <w:r>
        <w:rPr>
          <w:spacing w:val="-4"/>
          <w:sz w:val="18"/>
        </w:rPr>
        <w:t> </w:t>
      </w:r>
      <w:r>
        <w:rPr>
          <w:sz w:val="18"/>
        </w:rPr>
        <w:t>years</w:t>
      </w:r>
      <w:r>
        <w:rPr>
          <w:spacing w:val="-2"/>
          <w:sz w:val="18"/>
        </w:rPr>
        <w:t> </w:t>
      </w:r>
      <w:r>
        <w:rPr>
          <w:sz w:val="18"/>
        </w:rPr>
        <w:t>old</w:t>
      </w:r>
      <w:r>
        <w:rPr>
          <w:spacing w:val="-4"/>
          <w:sz w:val="18"/>
        </w:rPr>
        <w:t> </w:t>
      </w:r>
      <w:r>
        <w:rPr>
          <w:sz w:val="18"/>
        </w:rPr>
        <w:t>accompanied</w:t>
      </w:r>
      <w:r>
        <w:rPr>
          <w:spacing w:val="-3"/>
          <w:sz w:val="18"/>
        </w:rPr>
        <w:t> </w:t>
      </w:r>
      <w:r>
        <w:rPr>
          <w:sz w:val="18"/>
        </w:rPr>
        <w:t>by</w:t>
      </w:r>
      <w:r>
        <w:rPr>
          <w:spacing w:val="-2"/>
          <w:sz w:val="18"/>
        </w:rPr>
        <w:t> </w:t>
      </w:r>
      <w:r>
        <w:rPr>
          <w:sz w:val="18"/>
        </w:rPr>
        <w:t>two</w:t>
      </w:r>
      <w:r>
        <w:rPr>
          <w:spacing w:val="-9"/>
          <w:sz w:val="18"/>
        </w:rPr>
        <w:t> </w:t>
      </w:r>
      <w:r>
        <w:rPr>
          <w:spacing w:val="-2"/>
          <w:sz w:val="18"/>
        </w:rPr>
        <w:t>adults.</w:t>
      </w:r>
    </w:p>
    <w:p>
      <w:pPr>
        <w:pStyle w:val="ListParagraph"/>
        <w:numPr>
          <w:ilvl w:val="1"/>
          <w:numId w:val="4"/>
        </w:numPr>
        <w:tabs>
          <w:tab w:pos="1290" w:val="left" w:leader="none"/>
        </w:tabs>
        <w:spacing w:line="257" w:lineRule="exact" w:before="0" w:after="0"/>
        <w:ind w:left="1290" w:right="0" w:hanging="359"/>
        <w:jc w:val="both"/>
        <w:rPr>
          <w:sz w:val="18"/>
        </w:rPr>
      </w:pPr>
      <w:r>
        <w:rPr>
          <w:sz w:val="18"/>
        </w:rPr>
        <w:t>Unused services</w:t>
      </w:r>
      <w:r>
        <w:rPr>
          <w:spacing w:val="-3"/>
          <w:sz w:val="18"/>
        </w:rPr>
        <w:t> </w:t>
      </w:r>
      <w:r>
        <w:rPr>
          <w:sz w:val="18"/>
        </w:rPr>
        <w:t>are</w:t>
      </w:r>
      <w:r>
        <w:rPr>
          <w:spacing w:val="-4"/>
          <w:sz w:val="18"/>
        </w:rPr>
        <w:t> </w:t>
      </w:r>
      <w:r>
        <w:rPr>
          <w:sz w:val="18"/>
        </w:rPr>
        <w:t>NON-</w:t>
      </w:r>
      <w:r>
        <w:rPr>
          <w:spacing w:val="-2"/>
          <w:sz w:val="18"/>
        </w:rPr>
        <w:t>REFUNDABLE.</w:t>
      </w:r>
    </w:p>
    <w:p>
      <w:pPr>
        <w:pStyle w:val="ListParagraph"/>
        <w:numPr>
          <w:ilvl w:val="1"/>
          <w:numId w:val="4"/>
        </w:numPr>
        <w:tabs>
          <w:tab w:pos="1291" w:val="left" w:leader="none"/>
        </w:tabs>
        <w:spacing w:line="216" w:lineRule="auto" w:before="0" w:after="0"/>
        <w:ind w:left="1291" w:right="555" w:hanging="360"/>
        <w:jc w:val="both"/>
        <w:rPr>
          <w:sz w:val="18"/>
        </w:rPr>
      </w:pPr>
      <w:r>
        <w:rPr>
          <w:sz w:val="18"/>
        </w:rPr>
        <w:t>is not responsible for objects left in the units, since it is primarily the responsibility of the clients to take care of their belongings, as well as for luggage that does not arrive on the flight; They will be given support to recover it, but there is no obligation to remunerate the</w:t>
      </w:r>
    </w:p>
    <w:p>
      <w:pPr>
        <w:pStyle w:val="BodyText"/>
        <w:spacing w:line="202" w:lineRule="exact" w:before="8"/>
        <w:ind w:left="1291"/>
      </w:pPr>
      <w:r>
        <w:rPr>
          <w:spacing w:val="-2"/>
        </w:rPr>
        <w:t>passenger.</w:t>
      </w:r>
    </w:p>
    <w:p>
      <w:pPr>
        <w:pStyle w:val="ListParagraph"/>
        <w:numPr>
          <w:ilvl w:val="1"/>
          <w:numId w:val="4"/>
        </w:numPr>
        <w:tabs>
          <w:tab w:pos="1291" w:val="left" w:leader="none"/>
        </w:tabs>
        <w:spacing w:line="216" w:lineRule="auto" w:before="20" w:after="0"/>
        <w:ind w:left="1291" w:right="549" w:hanging="360"/>
        <w:jc w:val="both"/>
        <w:rPr>
          <w:sz w:val="18"/>
        </w:rPr>
      </w:pPr>
      <w:r>
        <w:rPr>
          <w:sz w:val="18"/>
        </w:rPr>
        <w:t>For passengers with a disability, it is important that they travel with a companion who can help them on the journey (get on, get off or walk). You are asked to indicate this situation when booking to take precautions.</w:t>
      </w:r>
    </w:p>
    <w:p>
      <w:pPr>
        <w:pStyle w:val="ListParagraph"/>
        <w:numPr>
          <w:ilvl w:val="1"/>
          <w:numId w:val="4"/>
        </w:numPr>
        <w:tabs>
          <w:tab w:pos="1290" w:val="left" w:leader="none"/>
        </w:tabs>
        <w:spacing w:line="284" w:lineRule="exact" w:before="7" w:after="0"/>
        <w:ind w:left="1290" w:right="0" w:hanging="359"/>
        <w:jc w:val="both"/>
        <w:rPr>
          <w:sz w:val="18"/>
        </w:rPr>
      </w:pPr>
      <w:r>
        <w:rPr>
          <w:sz w:val="18"/>
        </w:rPr>
        <w:t>Package</w:t>
      </w:r>
      <w:r>
        <w:rPr>
          <w:spacing w:val="-3"/>
          <w:sz w:val="18"/>
        </w:rPr>
        <w:t> </w:t>
      </w:r>
      <w:r>
        <w:rPr>
          <w:sz w:val="18"/>
        </w:rPr>
        <w:t>operable</w:t>
      </w:r>
      <w:r>
        <w:rPr>
          <w:spacing w:val="-3"/>
          <w:sz w:val="18"/>
        </w:rPr>
        <w:t> </w:t>
      </w:r>
      <w:r>
        <w:rPr>
          <w:sz w:val="18"/>
        </w:rPr>
        <w:t>with</w:t>
      </w:r>
      <w:r>
        <w:rPr>
          <w:spacing w:val="2"/>
          <w:sz w:val="18"/>
        </w:rPr>
        <w:t> </w:t>
      </w:r>
      <w:r>
        <w:rPr>
          <w:sz w:val="18"/>
        </w:rPr>
        <w:t>a</w:t>
      </w:r>
      <w:r>
        <w:rPr>
          <w:spacing w:val="-7"/>
          <w:sz w:val="18"/>
        </w:rPr>
        <w:t> </w:t>
      </w:r>
      <w:r>
        <w:rPr>
          <w:sz w:val="18"/>
        </w:rPr>
        <w:t>minimum</w:t>
      </w:r>
      <w:r>
        <w:rPr>
          <w:spacing w:val="-1"/>
          <w:sz w:val="18"/>
        </w:rPr>
        <w:t> </w:t>
      </w:r>
      <w:r>
        <w:rPr>
          <w:sz w:val="18"/>
        </w:rPr>
        <w:t>of 2</w:t>
      </w:r>
      <w:r>
        <w:rPr>
          <w:spacing w:val="-2"/>
          <w:sz w:val="18"/>
        </w:rPr>
        <w:t> people.</w:t>
      </w:r>
    </w:p>
    <w:p>
      <w:pPr>
        <w:pStyle w:val="ListParagraph"/>
        <w:numPr>
          <w:ilvl w:val="1"/>
          <w:numId w:val="4"/>
        </w:numPr>
        <w:tabs>
          <w:tab w:pos="1290" w:val="left" w:leader="none"/>
        </w:tabs>
        <w:spacing w:line="284" w:lineRule="exact" w:before="0" w:after="0"/>
        <w:ind w:left="1290" w:right="0" w:hanging="359"/>
        <w:jc w:val="both"/>
        <w:rPr>
          <w:sz w:val="18"/>
        </w:rPr>
      </w:pPr>
      <w:r>
        <w:rPr>
          <w:sz w:val="18"/>
        </w:rPr>
        <w:t>Consult</w:t>
      </w:r>
      <w:r>
        <w:rPr>
          <w:spacing w:val="-1"/>
          <w:sz w:val="18"/>
        </w:rPr>
        <w:t> </w:t>
      </w:r>
      <w:r>
        <w:rPr>
          <w:sz w:val="18"/>
        </w:rPr>
        <w:t>supplement</w:t>
      </w:r>
      <w:r>
        <w:rPr>
          <w:spacing w:val="-1"/>
          <w:sz w:val="18"/>
        </w:rPr>
        <w:t> </w:t>
      </w:r>
      <w:r>
        <w:rPr>
          <w:sz w:val="18"/>
        </w:rPr>
        <w:t>for</w:t>
      </w:r>
      <w:r>
        <w:rPr>
          <w:spacing w:val="-6"/>
          <w:sz w:val="18"/>
        </w:rPr>
        <w:t> </w:t>
      </w:r>
      <w:r>
        <w:rPr>
          <w:sz w:val="18"/>
        </w:rPr>
        <w:t>transfers</w:t>
      </w:r>
      <w:r>
        <w:rPr>
          <w:spacing w:val="-4"/>
          <w:sz w:val="18"/>
        </w:rPr>
        <w:t> </w:t>
      </w:r>
      <w:r>
        <w:rPr>
          <w:sz w:val="18"/>
        </w:rPr>
        <w:t>to</w:t>
      </w:r>
      <w:r>
        <w:rPr>
          <w:spacing w:val="-3"/>
          <w:sz w:val="18"/>
        </w:rPr>
        <w:t> </w:t>
      </w:r>
      <w:r>
        <w:rPr>
          <w:sz w:val="18"/>
        </w:rPr>
        <w:t>and/or</w:t>
      </w:r>
      <w:r>
        <w:rPr>
          <w:spacing w:val="-2"/>
          <w:sz w:val="18"/>
        </w:rPr>
        <w:t> </w:t>
      </w:r>
      <w:r>
        <w:rPr>
          <w:sz w:val="18"/>
        </w:rPr>
        <w:t>from</w:t>
      </w:r>
      <w:r>
        <w:rPr>
          <w:spacing w:val="-2"/>
          <w:sz w:val="18"/>
        </w:rPr>
        <w:t> </w:t>
      </w:r>
      <w:r>
        <w:rPr>
          <w:sz w:val="18"/>
        </w:rPr>
        <w:t>the</w:t>
      </w:r>
      <w:r>
        <w:rPr>
          <w:spacing w:val="-4"/>
          <w:sz w:val="18"/>
        </w:rPr>
        <w:t> </w:t>
      </w:r>
      <w:r>
        <w:rPr>
          <w:sz w:val="18"/>
        </w:rPr>
        <w:t>airport</w:t>
      </w:r>
      <w:r>
        <w:rPr>
          <w:spacing w:val="-1"/>
          <w:sz w:val="18"/>
        </w:rPr>
        <w:t> </w:t>
      </w:r>
      <w:r>
        <w:rPr>
          <w:sz w:val="18"/>
        </w:rPr>
        <w:t>at</w:t>
      </w:r>
      <w:r>
        <w:rPr>
          <w:spacing w:val="-5"/>
          <w:sz w:val="18"/>
        </w:rPr>
        <w:t> </w:t>
      </w:r>
      <w:r>
        <w:rPr>
          <w:spacing w:val="-2"/>
          <w:sz w:val="18"/>
        </w:rPr>
        <w:t>night.</w:t>
      </w:r>
    </w:p>
    <w:p>
      <w:pPr>
        <w:pStyle w:val="BodyText"/>
        <w:spacing w:before="159"/>
      </w:pPr>
    </w:p>
    <w:p>
      <w:pPr>
        <w:pStyle w:val="Heading3"/>
        <w:ind w:left="16" w:right="5"/>
        <w:jc w:val="center"/>
        <w:rPr>
          <w:u w:val="none"/>
        </w:rPr>
      </w:pPr>
      <w:r>
        <w:rPr>
          <w:color w:val="006FC0"/>
          <w:u w:val="single" w:color="006FC0"/>
        </w:rPr>
        <w:t>PRIVACY </w:t>
      </w:r>
      <w:r>
        <w:rPr>
          <w:color w:val="006FC0"/>
          <w:spacing w:val="-2"/>
          <w:u w:val="single" w:color="006FC0"/>
        </w:rPr>
        <w:t>NOTICE:</w:t>
      </w:r>
    </w:p>
    <w:p>
      <w:pPr>
        <w:pStyle w:val="BodyText"/>
        <w:spacing w:before="1"/>
        <w:rPr>
          <w:rFonts w:ascii="Arial"/>
          <w:b/>
        </w:rPr>
      </w:pPr>
    </w:p>
    <w:p>
      <w:pPr>
        <w:pStyle w:val="BodyText"/>
        <w:ind w:left="571"/>
      </w:pPr>
      <w:r>
        <w:rPr/>
        <w:t>In</w:t>
      </w:r>
      <w:r>
        <w:rPr>
          <w:spacing w:val="14"/>
        </w:rPr>
        <w:t> </w:t>
      </w:r>
      <w:r>
        <w:rPr/>
        <w:t>compliance</w:t>
      </w:r>
      <w:r>
        <w:rPr>
          <w:spacing w:val="15"/>
        </w:rPr>
        <w:t> </w:t>
      </w:r>
      <w:r>
        <w:rPr/>
        <w:t>with</w:t>
      </w:r>
      <w:r>
        <w:rPr>
          <w:spacing w:val="10"/>
        </w:rPr>
        <w:t> </w:t>
      </w:r>
      <w:r>
        <w:rPr/>
        <w:t>the</w:t>
      </w:r>
      <w:r>
        <w:rPr>
          <w:spacing w:val="10"/>
        </w:rPr>
        <w:t> </w:t>
      </w:r>
      <w:r>
        <w:rPr/>
        <w:t>provisions</w:t>
      </w:r>
      <w:r>
        <w:rPr>
          <w:spacing w:val="15"/>
        </w:rPr>
        <w:t> </w:t>
      </w:r>
      <w:r>
        <w:rPr/>
        <w:t>of</w:t>
      </w:r>
      <w:r>
        <w:rPr>
          <w:spacing w:val="18"/>
        </w:rPr>
        <w:t> </w:t>
      </w:r>
      <w:r>
        <w:rPr/>
        <w:t>article</w:t>
      </w:r>
      <w:r>
        <w:rPr>
          <w:spacing w:val="15"/>
        </w:rPr>
        <w:t> </w:t>
      </w:r>
      <w:r>
        <w:rPr/>
        <w:t>15</w:t>
      </w:r>
      <w:r>
        <w:rPr>
          <w:spacing w:val="14"/>
        </w:rPr>
        <w:t> </w:t>
      </w:r>
      <w:r>
        <w:rPr/>
        <w:t>of</w:t>
      </w:r>
      <w:r>
        <w:rPr>
          <w:spacing w:val="13"/>
        </w:rPr>
        <w:t> </w:t>
      </w:r>
      <w:r>
        <w:rPr/>
        <w:t>the</w:t>
      </w:r>
      <w:r>
        <w:rPr>
          <w:spacing w:val="15"/>
        </w:rPr>
        <w:t> </w:t>
      </w:r>
      <w:r>
        <w:rPr/>
        <w:t>Federal</w:t>
      </w:r>
      <w:r>
        <w:rPr>
          <w:spacing w:val="18"/>
        </w:rPr>
        <w:t> </w:t>
      </w:r>
      <w:r>
        <w:rPr/>
        <w:t>Law</w:t>
      </w:r>
      <w:r>
        <w:rPr>
          <w:spacing w:val="14"/>
        </w:rPr>
        <w:t> </w:t>
      </w:r>
      <w:r>
        <w:rPr/>
        <w:t>on</w:t>
      </w:r>
      <w:r>
        <w:rPr>
          <w:spacing w:val="14"/>
        </w:rPr>
        <w:t> </w:t>
      </w:r>
      <w:r>
        <w:rPr/>
        <w:t>Protection</w:t>
      </w:r>
      <w:r>
        <w:rPr>
          <w:spacing w:val="15"/>
        </w:rPr>
        <w:t> </w:t>
      </w:r>
      <w:r>
        <w:rPr/>
        <w:t>of</w:t>
      </w:r>
      <w:r>
        <w:rPr>
          <w:spacing w:val="18"/>
        </w:rPr>
        <w:t> </w:t>
      </w:r>
      <w:r>
        <w:rPr/>
        <w:t>Personal</w:t>
      </w:r>
      <w:r>
        <w:rPr>
          <w:spacing w:val="18"/>
        </w:rPr>
        <w:t> </w:t>
      </w:r>
      <w:r>
        <w:rPr>
          <w:spacing w:val="-4"/>
        </w:rPr>
        <w:t>Data</w:t>
      </w:r>
    </w:p>
    <w:p>
      <w:pPr>
        <w:pStyle w:val="BodyText"/>
        <w:spacing w:after="0"/>
        <w:sectPr>
          <w:pgSz w:w="11910" w:h="16840"/>
          <w:pgMar w:header="0" w:footer="998" w:top="2380" w:bottom="1180" w:left="1417" w:right="1417"/>
        </w:sectPr>
      </w:pPr>
    </w:p>
    <w:p>
      <w:pPr>
        <w:pStyle w:val="BodyText"/>
        <w:spacing w:line="242" w:lineRule="auto"/>
        <w:ind w:left="571" w:right="553"/>
        <w:jc w:val="both"/>
      </w:pPr>
      <w:r>
        <w:rPr/>
        <w:t>Held by Private Parties (LFPDPPP), we inform you that your personal data that you provide freely and voluntarily through this or any other means will be subject to the provisions of the Entorno CIT Privacy Notice which can be consulted on the website: </w:t>
      </w:r>
      <w:hyperlink r:id="rId12">
        <w:r>
          <w:rPr>
            <w:color w:val="0000FF"/>
            <w:u w:val="single" w:color="0000FF"/>
          </w:rPr>
          <w:t>www.entonocit.com</w:t>
        </w:r>
      </w:hyperlink>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40"/>
        <w:rPr>
          <w:sz w:val="22"/>
        </w:rPr>
      </w:pPr>
    </w:p>
    <w:p>
      <w:pPr>
        <w:pStyle w:val="Heading2"/>
        <w:ind w:right="9"/>
        <w:rPr>
          <w:u w:val="none"/>
        </w:rPr>
      </w:pPr>
      <w:r>
        <w:rPr>
          <w:color w:val="006FC0"/>
          <w:u w:val="single" w:color="006FC0"/>
        </w:rPr>
        <w:t>VALID</w:t>
      </w:r>
      <w:r>
        <w:rPr>
          <w:color w:val="006FC0"/>
          <w:spacing w:val="-5"/>
          <w:u w:val="single" w:color="006FC0"/>
        </w:rPr>
        <w:t> </w:t>
      </w:r>
      <w:r>
        <w:rPr>
          <w:color w:val="006FC0"/>
          <w:u w:val="single" w:color="006FC0"/>
        </w:rPr>
        <w:t>FROM</w:t>
      </w:r>
      <w:r>
        <w:rPr>
          <w:color w:val="006FC0"/>
          <w:spacing w:val="-5"/>
          <w:u w:val="single" w:color="006FC0"/>
        </w:rPr>
        <w:t> </w:t>
      </w:r>
      <w:r>
        <w:rPr>
          <w:color w:val="006FC0"/>
          <w:u w:val="single" w:color="006FC0"/>
        </w:rPr>
        <w:t>APRIL</w:t>
      </w:r>
      <w:r>
        <w:rPr>
          <w:color w:val="006FC0"/>
          <w:spacing w:val="-4"/>
          <w:u w:val="single" w:color="006FC0"/>
        </w:rPr>
        <w:t> </w:t>
      </w:r>
      <w:r>
        <w:rPr>
          <w:color w:val="006FC0"/>
          <w:u w:val="single" w:color="006FC0"/>
        </w:rPr>
        <w:t>TO</w:t>
      </w:r>
      <w:r>
        <w:rPr>
          <w:color w:val="006FC0"/>
          <w:spacing w:val="-3"/>
          <w:u w:val="single" w:color="006FC0"/>
        </w:rPr>
        <w:t> </w:t>
      </w:r>
      <w:r>
        <w:rPr>
          <w:color w:val="006FC0"/>
          <w:u w:val="single" w:color="006FC0"/>
        </w:rPr>
        <w:t>DECEMBER</w:t>
      </w:r>
      <w:r>
        <w:rPr>
          <w:color w:val="006FC0"/>
          <w:spacing w:val="-4"/>
          <w:u w:val="single" w:color="006FC0"/>
        </w:rPr>
        <w:t> </w:t>
      </w:r>
      <w:r>
        <w:rPr>
          <w:color w:val="006FC0"/>
          <w:u w:val="single" w:color="006FC0"/>
        </w:rPr>
        <w:t>15,</w:t>
      </w:r>
      <w:r>
        <w:rPr>
          <w:color w:val="006FC0"/>
          <w:spacing w:val="-7"/>
          <w:u w:val="single" w:color="006FC0"/>
        </w:rPr>
        <w:t> </w:t>
      </w:r>
      <w:r>
        <w:rPr>
          <w:color w:val="006FC0"/>
          <w:spacing w:val="-4"/>
          <w:u w:val="single" w:color="006FC0"/>
        </w:rPr>
        <w:t>2026.</w:t>
      </w:r>
    </w:p>
    <w:p>
      <w:pPr>
        <w:pStyle w:val="BodyText"/>
        <w:spacing w:before="48"/>
        <w:rPr>
          <w:rFonts w:ascii="Arial"/>
          <w:b/>
        </w:rPr>
      </w:pPr>
    </w:p>
    <w:p>
      <w:pPr>
        <w:spacing w:before="0"/>
        <w:ind w:left="15" w:right="5" w:firstLine="0"/>
        <w:jc w:val="center"/>
        <w:rPr>
          <w:rFonts w:ascii="Arial"/>
          <w:b/>
          <w:sz w:val="18"/>
        </w:rPr>
      </w:pPr>
      <w:r>
        <w:rPr>
          <w:rFonts w:ascii="Arial"/>
          <w:b/>
          <w:color w:val="FFFFFF"/>
          <w:sz w:val="18"/>
          <w:highlight w:val="blue"/>
          <w:u w:val="single" w:color="FFFFFF"/>
        </w:rPr>
        <w:t>PREPAYMENT</w:t>
      </w:r>
      <w:r>
        <w:rPr>
          <w:rFonts w:ascii="Arial"/>
          <w:b/>
          <w:color w:val="FFFFFF"/>
          <w:spacing w:val="-4"/>
          <w:sz w:val="18"/>
          <w:highlight w:val="blue"/>
          <w:u w:val="single" w:color="FFFFFF"/>
        </w:rPr>
        <w:t> </w:t>
      </w:r>
      <w:r>
        <w:rPr>
          <w:rFonts w:ascii="Arial"/>
          <w:b/>
          <w:color w:val="FFFFFF"/>
          <w:sz w:val="18"/>
          <w:highlight w:val="blue"/>
          <w:u w:val="single" w:color="FFFFFF"/>
        </w:rPr>
        <w:t>IS </w:t>
      </w:r>
      <w:r>
        <w:rPr>
          <w:rFonts w:ascii="Arial"/>
          <w:b/>
          <w:color w:val="FFFFFF"/>
          <w:spacing w:val="-2"/>
          <w:sz w:val="18"/>
          <w:highlight w:val="blue"/>
          <w:u w:val="single" w:color="FFFFFF"/>
        </w:rPr>
        <w:t>REQUIRED</w:t>
      </w:r>
    </w:p>
    <w:p>
      <w:pPr>
        <w:pStyle w:val="BodyText"/>
        <w:spacing w:before="5"/>
        <w:rPr>
          <w:rFonts w:ascii="Arial"/>
          <w:b/>
        </w:rPr>
      </w:pPr>
    </w:p>
    <w:tbl>
      <w:tblPr>
        <w:tblW w:w="0" w:type="auto"/>
        <w:jc w:val="left"/>
        <w:tblInd w:w="1047"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8" w:hRule="atLeast"/>
        </w:trPr>
        <w:tc>
          <w:tcPr>
            <w:tcW w:w="7001" w:type="dxa"/>
            <w:tcBorders>
              <w:bottom w:val="single" w:sz="8" w:space="0" w:color="92D050"/>
            </w:tcBorders>
            <w:shd w:val="clear" w:color="auto" w:fill="00AF50"/>
          </w:tcPr>
          <w:p>
            <w:pPr>
              <w:pStyle w:val="TableParagraph"/>
              <w:spacing w:line="206" w:lineRule="exact"/>
              <w:ind w:left="29"/>
              <w:jc w:val="center"/>
              <w:rPr>
                <w:rFonts w:ascii="Arial"/>
                <w:b/>
                <w:sz w:val="18"/>
              </w:rPr>
            </w:pPr>
            <w:r>
              <w:rPr>
                <w:rFonts w:ascii="Arial"/>
                <w:b/>
                <w:color w:val="FFFFFF"/>
                <w:sz w:val="18"/>
                <w:u w:val="single" w:color="FFFFFF"/>
              </w:rPr>
              <w:t>CANCELLATION</w:t>
            </w:r>
            <w:r>
              <w:rPr>
                <w:rFonts w:ascii="Arial"/>
                <w:b/>
                <w:color w:val="FFFFFF"/>
                <w:spacing w:val="-6"/>
                <w:sz w:val="18"/>
                <w:u w:val="single" w:color="FFFFFF"/>
              </w:rPr>
              <w:t> </w:t>
            </w:r>
            <w:r>
              <w:rPr>
                <w:rFonts w:ascii="Arial"/>
                <w:b/>
                <w:color w:val="FFFFFF"/>
                <w:spacing w:val="-2"/>
                <w:sz w:val="18"/>
                <w:u w:val="single" w:color="FFFFFF"/>
              </w:rPr>
              <w:t>POLICIES</w:t>
            </w:r>
          </w:p>
        </w:tc>
      </w:tr>
      <w:tr>
        <w:trPr>
          <w:trHeight w:val="1497"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AF0DD"/>
          </w:tcPr>
          <w:p>
            <w:pPr>
              <w:pStyle w:val="TableParagraph"/>
              <w:numPr>
                <w:ilvl w:val="0"/>
                <w:numId w:val="5"/>
              </w:numPr>
              <w:tabs>
                <w:tab w:pos="830" w:val="left" w:leader="none"/>
              </w:tabs>
              <w:spacing w:line="218" w:lineRule="exact" w:before="202" w:after="0"/>
              <w:ind w:left="830" w:right="0" w:hanging="360"/>
              <w:jc w:val="left"/>
              <w:rPr>
                <w:rFonts w:ascii="Arial" w:hAnsi="Arial"/>
                <w:b/>
                <w:sz w:val="18"/>
              </w:rPr>
            </w:pPr>
            <w:r>
              <w:rPr>
                <w:rFonts w:ascii="Arial" w:hAnsi="Arial"/>
                <w:b/>
                <w:sz w:val="18"/>
              </w:rPr>
              <w:t>Between</w:t>
            </w:r>
            <w:r>
              <w:rPr>
                <w:rFonts w:ascii="Arial" w:hAnsi="Arial"/>
                <w:b/>
                <w:spacing w:val="-6"/>
                <w:sz w:val="18"/>
              </w:rPr>
              <w:t> </w:t>
            </w:r>
            <w:r>
              <w:rPr>
                <w:rFonts w:ascii="Arial" w:hAnsi="Arial"/>
                <w:b/>
                <w:sz w:val="18"/>
              </w:rPr>
              <w:t>50</w:t>
            </w:r>
            <w:r>
              <w:rPr>
                <w:rFonts w:ascii="Arial" w:hAnsi="Arial"/>
                <w:b/>
                <w:spacing w:val="-1"/>
                <w:sz w:val="18"/>
              </w:rPr>
              <w:t> </w:t>
            </w:r>
            <w:r>
              <w:rPr>
                <w:rFonts w:ascii="Arial" w:hAnsi="Arial"/>
                <w:b/>
                <w:sz w:val="18"/>
              </w:rPr>
              <w:t>and</w:t>
            </w:r>
            <w:r>
              <w:rPr>
                <w:rFonts w:ascii="Arial" w:hAnsi="Arial"/>
                <w:b/>
                <w:spacing w:val="-1"/>
                <w:sz w:val="18"/>
              </w:rPr>
              <w:t> </w:t>
            </w:r>
            <w:r>
              <w:rPr>
                <w:rFonts w:ascii="Arial" w:hAnsi="Arial"/>
                <w:b/>
                <w:sz w:val="18"/>
              </w:rPr>
              <w:t>34</w:t>
            </w:r>
            <w:r>
              <w:rPr>
                <w:rFonts w:ascii="Arial" w:hAnsi="Arial"/>
                <w:b/>
                <w:spacing w:val="-4"/>
                <w:sz w:val="18"/>
              </w:rPr>
              <w:t> </w:t>
            </w:r>
            <w:r>
              <w:rPr>
                <w:rFonts w:ascii="Arial" w:hAnsi="Arial"/>
                <w:b/>
                <w:sz w:val="18"/>
              </w:rPr>
              <w:t>days</w:t>
            </w:r>
            <w:r>
              <w:rPr>
                <w:rFonts w:ascii="Arial" w:hAnsi="Arial"/>
                <w:b/>
                <w:spacing w:val="-1"/>
                <w:sz w:val="18"/>
              </w:rPr>
              <w:t> </w:t>
            </w:r>
            <w:r>
              <w:rPr>
                <w:rFonts w:ascii="Arial" w:hAnsi="Arial"/>
                <w:b/>
                <w:sz w:val="18"/>
              </w:rPr>
              <w:t>a</w:t>
            </w:r>
            <w:r>
              <w:rPr>
                <w:rFonts w:ascii="Arial" w:hAnsi="Arial"/>
                <w:b/>
                <w:spacing w:val="-5"/>
                <w:sz w:val="18"/>
              </w:rPr>
              <w:t> </w:t>
            </w:r>
            <w:r>
              <w:rPr>
                <w:rFonts w:ascii="Arial" w:hAnsi="Arial"/>
                <w:b/>
                <w:sz w:val="18"/>
              </w:rPr>
              <w:t>50%</w:t>
            </w:r>
            <w:r>
              <w:rPr>
                <w:rFonts w:ascii="Arial" w:hAnsi="Arial"/>
                <w:b/>
                <w:spacing w:val="-7"/>
                <w:sz w:val="18"/>
              </w:rPr>
              <w:t> </w:t>
            </w:r>
            <w:r>
              <w:rPr>
                <w:rFonts w:ascii="Arial" w:hAnsi="Arial"/>
                <w:b/>
                <w:sz w:val="18"/>
              </w:rPr>
              <w:t>charge</w:t>
            </w:r>
            <w:r>
              <w:rPr>
                <w:rFonts w:ascii="Arial" w:hAnsi="Arial"/>
                <w:b/>
                <w:spacing w:val="-1"/>
                <w:sz w:val="18"/>
              </w:rPr>
              <w:t> </w:t>
            </w:r>
            <w:r>
              <w:rPr>
                <w:rFonts w:ascii="Arial" w:hAnsi="Arial"/>
                <w:b/>
                <w:sz w:val="18"/>
              </w:rPr>
              <w:t>per</w:t>
            </w:r>
            <w:r>
              <w:rPr>
                <w:rFonts w:ascii="Arial" w:hAnsi="Arial"/>
                <w:b/>
                <w:spacing w:val="1"/>
                <w:sz w:val="18"/>
              </w:rPr>
              <w:t> </w:t>
            </w:r>
            <w:r>
              <w:rPr>
                <w:rFonts w:ascii="Arial" w:hAnsi="Arial"/>
                <w:b/>
                <w:sz w:val="18"/>
              </w:rPr>
              <w:t>person</w:t>
            </w:r>
            <w:r>
              <w:rPr>
                <w:rFonts w:ascii="Arial" w:hAnsi="Arial"/>
                <w:b/>
                <w:spacing w:val="-5"/>
                <w:sz w:val="18"/>
              </w:rPr>
              <w:t> </w:t>
            </w:r>
            <w:r>
              <w:rPr>
                <w:rFonts w:ascii="Arial" w:hAnsi="Arial"/>
                <w:b/>
                <w:sz w:val="18"/>
              </w:rPr>
              <w:t>will</w:t>
            </w:r>
            <w:r>
              <w:rPr>
                <w:rFonts w:ascii="Arial" w:hAnsi="Arial"/>
                <w:b/>
                <w:spacing w:val="-3"/>
                <w:sz w:val="18"/>
              </w:rPr>
              <w:t> </w:t>
            </w:r>
            <w:r>
              <w:rPr>
                <w:rFonts w:ascii="Arial" w:hAnsi="Arial"/>
                <w:b/>
                <w:sz w:val="18"/>
              </w:rPr>
              <w:t>be</w:t>
            </w:r>
            <w:r>
              <w:rPr>
                <w:rFonts w:ascii="Arial" w:hAnsi="Arial"/>
                <w:b/>
                <w:spacing w:val="-9"/>
                <w:sz w:val="18"/>
              </w:rPr>
              <w:t> </w:t>
            </w:r>
            <w:r>
              <w:rPr>
                <w:rFonts w:ascii="Arial" w:hAnsi="Arial"/>
                <w:b/>
                <w:spacing w:val="-2"/>
                <w:sz w:val="18"/>
              </w:rPr>
              <w:t>charged.</w:t>
            </w:r>
          </w:p>
          <w:p>
            <w:pPr>
              <w:pStyle w:val="TableParagraph"/>
              <w:numPr>
                <w:ilvl w:val="0"/>
                <w:numId w:val="5"/>
              </w:numPr>
              <w:tabs>
                <w:tab w:pos="830" w:val="left" w:leader="none"/>
              </w:tabs>
              <w:spacing w:line="218" w:lineRule="exact" w:before="0" w:after="0"/>
              <w:ind w:left="830" w:right="0" w:hanging="360"/>
              <w:jc w:val="left"/>
              <w:rPr>
                <w:rFonts w:ascii="Arial" w:hAnsi="Arial"/>
                <w:b/>
                <w:sz w:val="18"/>
              </w:rPr>
            </w:pPr>
            <w:r>
              <w:rPr>
                <w:rFonts w:ascii="Arial" w:hAnsi="Arial"/>
                <w:b/>
                <w:sz w:val="18"/>
              </w:rPr>
              <w:t>Between</w:t>
            </w:r>
            <w:r>
              <w:rPr>
                <w:rFonts w:ascii="Arial" w:hAnsi="Arial"/>
                <w:b/>
                <w:spacing w:val="-6"/>
                <w:sz w:val="18"/>
              </w:rPr>
              <w:t> </w:t>
            </w:r>
            <w:r>
              <w:rPr>
                <w:rFonts w:ascii="Arial" w:hAnsi="Arial"/>
                <w:b/>
                <w:sz w:val="18"/>
              </w:rPr>
              <w:t>33</w:t>
            </w:r>
            <w:r>
              <w:rPr>
                <w:rFonts w:ascii="Arial" w:hAnsi="Arial"/>
                <w:b/>
                <w:spacing w:val="-1"/>
                <w:sz w:val="18"/>
              </w:rPr>
              <w:t> </w:t>
            </w:r>
            <w:r>
              <w:rPr>
                <w:rFonts w:ascii="Arial" w:hAnsi="Arial"/>
                <w:b/>
                <w:sz w:val="18"/>
              </w:rPr>
              <w:t>and</w:t>
            </w:r>
            <w:r>
              <w:rPr>
                <w:rFonts w:ascii="Arial" w:hAnsi="Arial"/>
                <w:b/>
                <w:spacing w:val="-1"/>
                <w:sz w:val="18"/>
              </w:rPr>
              <w:t> </w:t>
            </w:r>
            <w:r>
              <w:rPr>
                <w:rFonts w:ascii="Arial" w:hAnsi="Arial"/>
                <w:b/>
                <w:sz w:val="18"/>
              </w:rPr>
              <w:t>25</w:t>
            </w:r>
            <w:r>
              <w:rPr>
                <w:rFonts w:ascii="Arial" w:hAnsi="Arial"/>
                <w:b/>
                <w:spacing w:val="-5"/>
                <w:sz w:val="18"/>
              </w:rPr>
              <w:t> </w:t>
            </w:r>
            <w:r>
              <w:rPr>
                <w:rFonts w:ascii="Arial" w:hAnsi="Arial"/>
                <w:b/>
                <w:sz w:val="18"/>
              </w:rPr>
              <w:t>days,</w:t>
            </w:r>
            <w:r>
              <w:rPr>
                <w:rFonts w:ascii="Arial" w:hAnsi="Arial"/>
                <w:b/>
                <w:spacing w:val="-3"/>
                <w:sz w:val="18"/>
              </w:rPr>
              <w:t> </w:t>
            </w:r>
            <w:r>
              <w:rPr>
                <w:rFonts w:ascii="Arial" w:hAnsi="Arial"/>
                <w:b/>
                <w:sz w:val="18"/>
              </w:rPr>
              <w:t>charges</w:t>
            </w:r>
            <w:r>
              <w:rPr>
                <w:rFonts w:ascii="Arial" w:hAnsi="Arial"/>
                <w:b/>
                <w:spacing w:val="-5"/>
                <w:sz w:val="18"/>
              </w:rPr>
              <w:t> </w:t>
            </w:r>
            <w:r>
              <w:rPr>
                <w:rFonts w:ascii="Arial" w:hAnsi="Arial"/>
                <w:b/>
                <w:sz w:val="18"/>
              </w:rPr>
              <w:t>of</w:t>
            </w:r>
            <w:r>
              <w:rPr>
                <w:rFonts w:ascii="Arial" w:hAnsi="Arial"/>
                <w:b/>
                <w:spacing w:val="-2"/>
                <w:sz w:val="18"/>
              </w:rPr>
              <w:t> </w:t>
            </w:r>
            <w:r>
              <w:rPr>
                <w:rFonts w:ascii="Arial" w:hAnsi="Arial"/>
                <w:b/>
                <w:sz w:val="18"/>
              </w:rPr>
              <w:t>80%</w:t>
            </w:r>
            <w:r>
              <w:rPr>
                <w:rFonts w:ascii="Arial" w:hAnsi="Arial"/>
                <w:b/>
                <w:spacing w:val="-4"/>
                <w:sz w:val="18"/>
              </w:rPr>
              <w:t> </w:t>
            </w:r>
            <w:r>
              <w:rPr>
                <w:rFonts w:ascii="Arial" w:hAnsi="Arial"/>
                <w:b/>
                <w:sz w:val="18"/>
              </w:rPr>
              <w:t>will</w:t>
            </w:r>
            <w:r>
              <w:rPr>
                <w:rFonts w:ascii="Arial" w:hAnsi="Arial"/>
                <w:b/>
                <w:spacing w:val="-3"/>
                <w:sz w:val="18"/>
              </w:rPr>
              <w:t> </w:t>
            </w:r>
            <w:r>
              <w:rPr>
                <w:rFonts w:ascii="Arial" w:hAnsi="Arial"/>
                <w:b/>
                <w:sz w:val="18"/>
              </w:rPr>
              <w:t>be</w:t>
            </w:r>
            <w:r>
              <w:rPr>
                <w:rFonts w:ascii="Arial" w:hAnsi="Arial"/>
                <w:b/>
                <w:spacing w:val="-1"/>
                <w:sz w:val="18"/>
              </w:rPr>
              <w:t> </w:t>
            </w:r>
            <w:r>
              <w:rPr>
                <w:rFonts w:ascii="Arial" w:hAnsi="Arial"/>
                <w:b/>
                <w:spacing w:val="-2"/>
                <w:sz w:val="18"/>
              </w:rPr>
              <w:t>charged.</w:t>
            </w:r>
          </w:p>
          <w:p>
            <w:pPr>
              <w:pStyle w:val="TableParagraph"/>
              <w:numPr>
                <w:ilvl w:val="0"/>
                <w:numId w:val="5"/>
              </w:numPr>
              <w:tabs>
                <w:tab w:pos="830" w:val="left" w:leader="none"/>
              </w:tabs>
              <w:spacing w:line="240" w:lineRule="auto" w:before="1" w:after="0"/>
              <w:ind w:left="830" w:right="93" w:hanging="361"/>
              <w:jc w:val="left"/>
              <w:rPr>
                <w:rFonts w:ascii="Arial" w:hAnsi="Arial"/>
                <w:b/>
                <w:sz w:val="18"/>
              </w:rPr>
            </w:pPr>
            <w:r>
              <w:rPr>
                <w:rFonts w:ascii="Arial" w:hAnsi="Arial"/>
                <w:b/>
                <w:sz w:val="18"/>
              </w:rPr>
              <w:t>Within 24 days before departure, the charges will be 100% of the total amount of the trip.</w:t>
            </w:r>
          </w:p>
          <w:p>
            <w:pPr>
              <w:pStyle w:val="TableParagraph"/>
              <w:numPr>
                <w:ilvl w:val="0"/>
                <w:numId w:val="5"/>
              </w:numPr>
              <w:tabs>
                <w:tab w:pos="830" w:val="left" w:leader="none"/>
              </w:tabs>
              <w:spacing w:line="206" w:lineRule="exact" w:before="0" w:after="0"/>
              <w:ind w:left="830" w:right="86" w:hanging="361"/>
              <w:jc w:val="left"/>
              <w:rPr>
                <w:rFonts w:ascii="Arial" w:hAnsi="Arial"/>
                <w:b/>
                <w:sz w:val="18"/>
              </w:rPr>
            </w:pPr>
            <w:r>
              <w:rPr>
                <w:rFonts w:ascii="Arial" w:hAnsi="Arial"/>
                <w:b/>
                <w:sz w:val="18"/>
              </w:rPr>
              <w:t>You</w:t>
            </w:r>
            <w:r>
              <w:rPr>
                <w:rFonts w:ascii="Arial" w:hAnsi="Arial"/>
                <w:b/>
                <w:spacing w:val="25"/>
                <w:sz w:val="18"/>
              </w:rPr>
              <w:t> </w:t>
            </w:r>
            <w:r>
              <w:rPr>
                <w:rFonts w:ascii="Arial" w:hAnsi="Arial"/>
                <w:b/>
                <w:sz w:val="18"/>
              </w:rPr>
              <w:t>can</w:t>
            </w:r>
            <w:r>
              <w:rPr>
                <w:rFonts w:ascii="Arial" w:hAnsi="Arial"/>
                <w:b/>
                <w:spacing w:val="20"/>
                <w:sz w:val="18"/>
              </w:rPr>
              <w:t> </w:t>
            </w:r>
            <w:r>
              <w:rPr>
                <w:rFonts w:ascii="Arial" w:hAnsi="Arial"/>
                <w:b/>
                <w:sz w:val="18"/>
              </w:rPr>
              <w:t>transfer</w:t>
            </w:r>
            <w:r>
              <w:rPr>
                <w:rFonts w:ascii="Arial" w:hAnsi="Arial"/>
                <w:b/>
                <w:spacing w:val="22"/>
                <w:sz w:val="18"/>
              </w:rPr>
              <w:t> </w:t>
            </w:r>
            <w:r>
              <w:rPr>
                <w:rFonts w:ascii="Arial" w:hAnsi="Arial"/>
                <w:b/>
                <w:sz w:val="18"/>
              </w:rPr>
              <w:t>a</w:t>
            </w:r>
            <w:r>
              <w:rPr>
                <w:rFonts w:ascii="Arial" w:hAnsi="Arial"/>
                <w:b/>
                <w:spacing w:val="21"/>
                <w:sz w:val="18"/>
              </w:rPr>
              <w:t> </w:t>
            </w:r>
            <w:r>
              <w:rPr>
                <w:rFonts w:ascii="Arial" w:hAnsi="Arial"/>
                <w:b/>
                <w:sz w:val="18"/>
              </w:rPr>
              <w:t>trip</w:t>
            </w:r>
            <w:r>
              <w:rPr>
                <w:rFonts w:ascii="Arial" w:hAnsi="Arial"/>
                <w:b/>
                <w:spacing w:val="25"/>
                <w:sz w:val="18"/>
              </w:rPr>
              <w:t> </w:t>
            </w:r>
            <w:r>
              <w:rPr>
                <w:rFonts w:ascii="Arial" w:hAnsi="Arial"/>
                <w:b/>
                <w:sz w:val="18"/>
              </w:rPr>
              <w:t>or make</w:t>
            </w:r>
            <w:r>
              <w:rPr>
                <w:rFonts w:ascii="Arial" w:hAnsi="Arial"/>
                <w:b/>
                <w:spacing w:val="29"/>
                <w:sz w:val="18"/>
              </w:rPr>
              <w:t> </w:t>
            </w:r>
            <w:r>
              <w:rPr>
                <w:rFonts w:ascii="Arial" w:hAnsi="Arial"/>
                <w:b/>
                <w:sz w:val="18"/>
              </w:rPr>
              <w:t>a</w:t>
            </w:r>
            <w:r>
              <w:rPr>
                <w:rFonts w:ascii="Arial" w:hAnsi="Arial"/>
                <w:b/>
                <w:spacing w:val="26"/>
                <w:sz w:val="18"/>
              </w:rPr>
              <w:t> </w:t>
            </w:r>
            <w:r>
              <w:rPr>
                <w:rFonts w:ascii="Arial" w:hAnsi="Arial"/>
                <w:b/>
                <w:sz w:val="18"/>
              </w:rPr>
              <w:t>name</w:t>
            </w:r>
            <w:r>
              <w:rPr>
                <w:rFonts w:ascii="Arial" w:hAnsi="Arial"/>
                <w:b/>
                <w:spacing w:val="21"/>
                <w:sz w:val="18"/>
              </w:rPr>
              <w:t> </w:t>
            </w:r>
            <w:r>
              <w:rPr>
                <w:rFonts w:ascii="Arial" w:hAnsi="Arial"/>
                <w:b/>
                <w:sz w:val="18"/>
              </w:rPr>
              <w:t>change</w:t>
            </w:r>
            <w:r>
              <w:rPr>
                <w:rFonts w:ascii="Arial" w:hAnsi="Arial"/>
                <w:b/>
                <w:spacing w:val="21"/>
                <w:sz w:val="18"/>
              </w:rPr>
              <w:t> </w:t>
            </w:r>
            <w:r>
              <w:rPr>
                <w:rFonts w:ascii="Arial" w:hAnsi="Arial"/>
                <w:b/>
                <w:sz w:val="18"/>
              </w:rPr>
              <w:t>up</w:t>
            </w:r>
            <w:r>
              <w:rPr>
                <w:rFonts w:ascii="Arial" w:hAnsi="Arial"/>
                <w:b/>
                <w:spacing w:val="20"/>
                <w:sz w:val="18"/>
              </w:rPr>
              <w:t> </w:t>
            </w:r>
            <w:r>
              <w:rPr>
                <w:rFonts w:ascii="Arial" w:hAnsi="Arial"/>
                <w:b/>
                <w:sz w:val="18"/>
              </w:rPr>
              <w:t>to</w:t>
            </w:r>
            <w:r>
              <w:rPr>
                <w:rFonts w:ascii="Arial" w:hAnsi="Arial"/>
                <w:b/>
                <w:spacing w:val="20"/>
                <w:sz w:val="18"/>
              </w:rPr>
              <w:t> </w:t>
            </w:r>
            <w:r>
              <w:rPr>
                <w:rFonts w:ascii="Arial" w:hAnsi="Arial"/>
                <w:b/>
                <w:sz w:val="18"/>
              </w:rPr>
              <w:t>8</w:t>
            </w:r>
            <w:r>
              <w:rPr>
                <w:rFonts w:ascii="Arial" w:hAnsi="Arial"/>
                <w:b/>
                <w:spacing w:val="26"/>
                <w:sz w:val="18"/>
              </w:rPr>
              <w:t> </w:t>
            </w:r>
            <w:r>
              <w:rPr>
                <w:rFonts w:ascii="Arial" w:hAnsi="Arial"/>
                <w:b/>
                <w:sz w:val="18"/>
              </w:rPr>
              <w:t>days</w:t>
            </w:r>
            <w:r>
              <w:rPr>
                <w:rFonts w:ascii="Arial" w:hAnsi="Arial"/>
                <w:b/>
                <w:spacing w:val="26"/>
                <w:sz w:val="18"/>
              </w:rPr>
              <w:t> </w:t>
            </w:r>
            <w:r>
              <w:rPr>
                <w:rFonts w:ascii="Arial" w:hAnsi="Arial"/>
                <w:b/>
                <w:sz w:val="18"/>
              </w:rPr>
              <w:t>before (charges apply)</w:t>
            </w:r>
          </w:p>
        </w:tc>
      </w:tr>
    </w:tbl>
    <w:p>
      <w:pPr>
        <w:spacing w:before="109"/>
        <w:ind w:left="15" w:right="6" w:firstLine="0"/>
        <w:jc w:val="center"/>
        <w:rPr>
          <w:rFonts w:ascii="Arial"/>
          <w:b/>
          <w:sz w:val="18"/>
        </w:rPr>
      </w:pPr>
      <w:r>
        <w:rPr>
          <w:rFonts w:ascii="Arial"/>
          <w:b/>
          <w:sz w:val="18"/>
          <w:u w:val="single"/>
        </w:rPr>
        <w:t>This</w:t>
      </w:r>
      <w:r>
        <w:rPr>
          <w:rFonts w:ascii="Arial"/>
          <w:b/>
          <w:spacing w:val="-6"/>
          <w:sz w:val="18"/>
          <w:u w:val="single"/>
        </w:rPr>
        <w:t> </w:t>
      </w:r>
      <w:r>
        <w:rPr>
          <w:rFonts w:ascii="Arial"/>
          <w:b/>
          <w:sz w:val="18"/>
          <w:u w:val="single"/>
        </w:rPr>
        <w:t>document</w:t>
      </w:r>
      <w:r>
        <w:rPr>
          <w:rFonts w:ascii="Arial"/>
          <w:b/>
          <w:spacing w:val="-8"/>
          <w:sz w:val="18"/>
          <w:u w:val="single"/>
        </w:rPr>
        <w:t> </w:t>
      </w:r>
      <w:r>
        <w:rPr>
          <w:rFonts w:ascii="Arial"/>
          <w:b/>
          <w:sz w:val="18"/>
          <w:u w:val="single"/>
        </w:rPr>
        <w:t>is</w:t>
      </w:r>
      <w:r>
        <w:rPr>
          <w:rFonts w:ascii="Arial"/>
          <w:b/>
          <w:spacing w:val="-2"/>
          <w:sz w:val="18"/>
          <w:u w:val="single"/>
        </w:rPr>
        <w:t> </w:t>
      </w:r>
      <w:r>
        <w:rPr>
          <w:rFonts w:ascii="Arial"/>
          <w:b/>
          <w:sz w:val="18"/>
          <w:u w:val="single"/>
        </w:rPr>
        <w:t>of</w:t>
      </w:r>
      <w:r>
        <w:rPr>
          <w:rFonts w:ascii="Arial"/>
          <w:b/>
          <w:spacing w:val="-4"/>
          <w:sz w:val="18"/>
          <w:u w:val="single"/>
        </w:rPr>
        <w:t> </w:t>
      </w:r>
      <w:r>
        <w:rPr>
          <w:rFonts w:ascii="Arial"/>
          <w:b/>
          <w:sz w:val="18"/>
          <w:u w:val="single"/>
        </w:rPr>
        <w:t>an</w:t>
      </w:r>
      <w:r>
        <w:rPr>
          <w:rFonts w:ascii="Arial"/>
          <w:b/>
          <w:spacing w:val="-6"/>
          <w:sz w:val="18"/>
          <w:u w:val="single"/>
        </w:rPr>
        <w:t> </w:t>
      </w:r>
      <w:r>
        <w:rPr>
          <w:rFonts w:ascii="Arial"/>
          <w:b/>
          <w:sz w:val="18"/>
          <w:u w:val="single"/>
        </w:rPr>
        <w:t>informative</w:t>
      </w:r>
      <w:r>
        <w:rPr>
          <w:rFonts w:ascii="Arial"/>
          <w:b/>
          <w:spacing w:val="-6"/>
          <w:sz w:val="18"/>
          <w:u w:val="single"/>
        </w:rPr>
        <w:t> </w:t>
      </w:r>
      <w:r>
        <w:rPr>
          <w:rFonts w:ascii="Arial"/>
          <w:b/>
          <w:sz w:val="18"/>
          <w:u w:val="single"/>
        </w:rPr>
        <w:t>nature,</w:t>
      </w:r>
      <w:r>
        <w:rPr>
          <w:rFonts w:ascii="Arial"/>
          <w:b/>
          <w:spacing w:val="1"/>
          <w:sz w:val="18"/>
          <w:u w:val="single"/>
        </w:rPr>
        <w:t> </w:t>
      </w:r>
      <w:r>
        <w:rPr>
          <w:rFonts w:ascii="Arial"/>
          <w:b/>
          <w:sz w:val="18"/>
          <w:u w:val="single"/>
        </w:rPr>
        <w:t>but</w:t>
      </w:r>
      <w:r>
        <w:rPr>
          <w:rFonts w:ascii="Arial"/>
          <w:b/>
          <w:spacing w:val="-3"/>
          <w:sz w:val="18"/>
          <w:u w:val="single"/>
        </w:rPr>
        <w:t> </w:t>
      </w:r>
      <w:r>
        <w:rPr>
          <w:rFonts w:ascii="Arial"/>
          <w:b/>
          <w:sz w:val="18"/>
          <w:u w:val="single"/>
        </w:rPr>
        <w:t>not</w:t>
      </w:r>
      <w:r>
        <w:rPr>
          <w:rFonts w:ascii="Arial"/>
          <w:b/>
          <w:spacing w:val="-4"/>
          <w:sz w:val="18"/>
          <w:u w:val="single"/>
        </w:rPr>
        <w:t> </w:t>
      </w:r>
      <w:r>
        <w:rPr>
          <w:rFonts w:ascii="Arial"/>
          <w:b/>
          <w:sz w:val="18"/>
          <w:u w:val="single"/>
        </w:rPr>
        <w:t>a</w:t>
      </w:r>
      <w:r>
        <w:rPr>
          <w:rFonts w:ascii="Arial"/>
          <w:b/>
          <w:spacing w:val="-6"/>
          <w:sz w:val="18"/>
          <w:u w:val="single"/>
        </w:rPr>
        <w:t> </w:t>
      </w:r>
      <w:r>
        <w:rPr>
          <w:rFonts w:ascii="Arial"/>
          <w:b/>
          <w:spacing w:val="-2"/>
          <w:sz w:val="18"/>
          <w:u w:val="single"/>
        </w:rPr>
        <w:t>confirmation.</w:t>
      </w:r>
    </w:p>
    <w:sectPr>
      <w:pgSz w:w="11910" w:h="16840"/>
      <w:pgMar w:header="0" w:footer="998" w:top="2380" w:bottom="11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egoe UI Emoji">
    <w:altName w:val="Segoe UI Emoji"/>
    <w:charset w:val="1"/>
    <w:family w:val="swiss"/>
    <w:pitch w:val="variable"/>
  </w:font>
  <w:font w:name="Segoe UI Symbol">
    <w:altName w:val="Segoe UI Symbol"/>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45152">
              <wp:simplePos x="0" y="0"/>
              <wp:positionH relativeFrom="page">
                <wp:posOffset>2865882</wp:posOffset>
              </wp:positionH>
              <wp:positionV relativeFrom="page">
                <wp:posOffset>9919078</wp:posOffset>
              </wp:positionV>
              <wp:extent cx="190373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03730" cy="241300"/>
                      </a:xfrm>
                      <a:prstGeom prst="rect">
                        <a:avLst/>
                      </a:prstGeom>
                    </wps:spPr>
                    <wps:txbx>
                      <w:txbxContent>
                        <w:p>
                          <w:pPr>
                            <w:spacing w:line="244" w:lineRule="auto" w:before="17"/>
                            <w:ind w:left="20" w:right="18" w:firstLine="75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sz w:val="16"/>
                              </w:rPr>
                              <w:t>reservas@entornocit.com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5.660004pt;margin-top:781.029785pt;width:149.9pt;height:19pt;mso-position-horizontal-relative:page;mso-position-vertical-relative:page;z-index:-15971328" type="#_x0000_t202" id="docshape4" filled="false" stroked="false">
              <v:textbox inset="0,0,0,0">
                <w:txbxContent>
                  <w:p>
                    <w:pPr>
                      <w:spacing w:line="244" w:lineRule="auto" w:before="17"/>
                      <w:ind w:left="20" w:right="18" w:firstLine="75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sz w:val="16"/>
                        </w:rPr>
                        <w:t>reservas@entornocit.com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44640">
              <wp:simplePos x="0" y="0"/>
              <wp:positionH relativeFrom="page">
                <wp:posOffset>0</wp:posOffset>
              </wp:positionH>
              <wp:positionV relativeFrom="page">
                <wp:posOffset>0</wp:posOffset>
              </wp:positionV>
              <wp:extent cx="7559040" cy="1548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8130"/>
                        <a:chExt cx="7559040" cy="1548130"/>
                      </a:xfrm>
                    </wpg:grpSpPr>
                    <wps:wsp>
                      <wps:cNvPr id="2" name="Graphic 2"/>
                      <wps:cNvSpPr/>
                      <wps:spPr>
                        <a:xfrm>
                          <a:off x="0" y="0"/>
                          <a:ext cx="7559040" cy="1548130"/>
                        </a:xfrm>
                        <a:custGeom>
                          <a:avLst/>
                          <a:gdLst/>
                          <a:ahLst/>
                          <a:cxnLst/>
                          <a:rect l="l" t="t" r="r" b="b"/>
                          <a:pathLst>
                            <a:path w="7559040" h="1548130">
                              <a:moveTo>
                                <a:pt x="0" y="1548129"/>
                              </a:moveTo>
                              <a:lnTo>
                                <a:pt x="7559040" y="1548129"/>
                              </a:lnTo>
                              <a:lnTo>
                                <a:pt x="7559040" y="0"/>
                              </a:lnTo>
                              <a:lnTo>
                                <a:pt x="0" y="0"/>
                              </a:lnTo>
                              <a:lnTo>
                                <a:pt x="0" y="1548129"/>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91260" y="183514"/>
                          <a:ext cx="1257935" cy="1323975"/>
                        </a:xfrm>
                        <a:prstGeom prst="rect">
                          <a:avLst/>
                        </a:prstGeom>
                      </pic:spPr>
                    </pic:pic>
                  </wpg:wgp>
                </a:graphicData>
              </a:graphic>
            </wp:anchor>
          </w:drawing>
        </mc:Choice>
        <mc:Fallback>
          <w:pict>
            <v:group style="position:absolute;margin-left:0pt;margin-top:0pt;width:595.2pt;height:121.9pt;mso-position-horizontal-relative:page;mso-position-vertical-relative:page;z-index:-15971840" id="docshapegroup1" coordorigin="0,0" coordsize="11904,2438">
              <v:rect style="position:absolute;left:0;top:0;width:11904;height:2438" id="docshape2" filled="true" fillcolor="#c5d7f0" stroked="false">
                <v:fill type="solid"/>
              </v:rect>
              <v:shape style="position:absolute;left:1876;top:289;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3">
    <w:multiLevelType w:val="hybridMultilevel"/>
    <w:lvl w:ilvl="0">
      <w:start w:val="0"/>
      <w:numFmt w:val="bullet"/>
      <w:lvlText w:val="●"/>
      <w:lvlJc w:val="left"/>
      <w:pPr>
        <w:ind w:left="734" w:hanging="164"/>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291"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2">
      <w:start w:val="0"/>
      <w:numFmt w:val="bullet"/>
      <w:lvlText w:val="•"/>
      <w:lvlJc w:val="left"/>
      <w:pPr>
        <w:ind w:left="2163" w:hanging="360"/>
      </w:pPr>
      <w:rPr>
        <w:rFonts w:hint="default"/>
        <w:lang w:val="es-ES" w:eastAsia="en-US" w:bidi="ar-SA"/>
      </w:rPr>
    </w:lvl>
    <w:lvl w:ilvl="3">
      <w:start w:val="0"/>
      <w:numFmt w:val="bullet"/>
      <w:lvlText w:val="•"/>
      <w:lvlJc w:val="left"/>
      <w:pPr>
        <w:ind w:left="3026" w:hanging="360"/>
      </w:pPr>
      <w:rPr>
        <w:rFonts w:hint="default"/>
        <w:lang w:val="es-ES" w:eastAsia="en-US" w:bidi="ar-SA"/>
      </w:rPr>
    </w:lvl>
    <w:lvl w:ilvl="4">
      <w:start w:val="0"/>
      <w:numFmt w:val="bullet"/>
      <w:lvlText w:val="•"/>
      <w:lvlJc w:val="left"/>
      <w:pPr>
        <w:ind w:left="3890" w:hanging="360"/>
      </w:pPr>
      <w:rPr>
        <w:rFonts w:hint="default"/>
        <w:lang w:val="es-ES" w:eastAsia="en-US" w:bidi="ar-SA"/>
      </w:rPr>
    </w:lvl>
    <w:lvl w:ilvl="5">
      <w:start w:val="0"/>
      <w:numFmt w:val="bullet"/>
      <w:lvlText w:val="•"/>
      <w:lvlJc w:val="left"/>
      <w:pPr>
        <w:ind w:left="4753" w:hanging="360"/>
      </w:pPr>
      <w:rPr>
        <w:rFonts w:hint="default"/>
        <w:lang w:val="es-ES" w:eastAsia="en-US" w:bidi="ar-SA"/>
      </w:rPr>
    </w:lvl>
    <w:lvl w:ilvl="6">
      <w:start w:val="0"/>
      <w:numFmt w:val="bullet"/>
      <w:lvlText w:val="•"/>
      <w:lvlJc w:val="left"/>
      <w:pPr>
        <w:ind w:left="5616" w:hanging="360"/>
      </w:pPr>
      <w:rPr>
        <w:rFonts w:hint="default"/>
        <w:lang w:val="es-ES" w:eastAsia="en-US" w:bidi="ar-SA"/>
      </w:rPr>
    </w:lvl>
    <w:lvl w:ilvl="7">
      <w:start w:val="0"/>
      <w:numFmt w:val="bullet"/>
      <w:lvlText w:val="•"/>
      <w:lvlJc w:val="left"/>
      <w:pPr>
        <w:ind w:left="6480" w:hanging="360"/>
      </w:pPr>
      <w:rPr>
        <w:rFonts w:hint="default"/>
        <w:lang w:val="es-ES" w:eastAsia="en-US" w:bidi="ar-SA"/>
      </w:rPr>
    </w:lvl>
    <w:lvl w:ilvl="8">
      <w:start w:val="0"/>
      <w:numFmt w:val="bullet"/>
      <w:lvlText w:val="•"/>
      <w:lvlJc w:val="left"/>
      <w:pPr>
        <w:ind w:left="7343" w:hanging="360"/>
      </w:pPr>
      <w:rPr>
        <w:rFonts w:hint="default"/>
        <w:lang w:val="es-ES" w:eastAsia="en-US" w:bidi="ar-SA"/>
      </w:rPr>
    </w:lvl>
  </w:abstractNum>
  <w:abstractNum w:abstractNumId="2">
    <w:multiLevelType w:val="hybridMultilevel"/>
    <w:lvl w:ilvl="0">
      <w:start w:val="0"/>
      <w:numFmt w:val="bullet"/>
      <w:lvlText w:val="●"/>
      <w:lvlJc w:val="left"/>
      <w:pPr>
        <w:ind w:left="830" w:hanging="361"/>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291" w:hanging="360"/>
      </w:pPr>
      <w:rPr>
        <w:rFonts w:hint="default" w:ascii="Arial MT" w:hAnsi="Arial MT" w:eastAsia="Arial MT" w:cs="Arial MT"/>
        <w:spacing w:val="0"/>
        <w:w w:val="98"/>
        <w:lang w:val="es-ES" w:eastAsia="en-US" w:bidi="ar-SA"/>
      </w:rPr>
    </w:lvl>
    <w:lvl w:ilvl="1">
      <w:start w:val="0"/>
      <w:numFmt w:val="bullet"/>
      <w:lvlText w:val="•"/>
      <w:lvlJc w:val="left"/>
      <w:pPr>
        <w:ind w:left="2077" w:hanging="360"/>
      </w:pPr>
      <w:rPr>
        <w:rFonts w:hint="default"/>
        <w:lang w:val="es-ES" w:eastAsia="en-US" w:bidi="ar-SA"/>
      </w:rPr>
    </w:lvl>
    <w:lvl w:ilvl="2">
      <w:start w:val="0"/>
      <w:numFmt w:val="bullet"/>
      <w:lvlText w:val="•"/>
      <w:lvlJc w:val="left"/>
      <w:pPr>
        <w:ind w:left="2854" w:hanging="360"/>
      </w:pPr>
      <w:rPr>
        <w:rFonts w:hint="default"/>
        <w:lang w:val="es-ES" w:eastAsia="en-US" w:bidi="ar-SA"/>
      </w:rPr>
    </w:lvl>
    <w:lvl w:ilvl="3">
      <w:start w:val="0"/>
      <w:numFmt w:val="bullet"/>
      <w:lvlText w:val="•"/>
      <w:lvlJc w:val="left"/>
      <w:pPr>
        <w:ind w:left="3631" w:hanging="360"/>
      </w:pPr>
      <w:rPr>
        <w:rFonts w:hint="default"/>
        <w:lang w:val="es-ES" w:eastAsia="en-US" w:bidi="ar-SA"/>
      </w:rPr>
    </w:lvl>
    <w:lvl w:ilvl="4">
      <w:start w:val="0"/>
      <w:numFmt w:val="bullet"/>
      <w:lvlText w:val="•"/>
      <w:lvlJc w:val="left"/>
      <w:pPr>
        <w:ind w:left="4408" w:hanging="360"/>
      </w:pPr>
      <w:rPr>
        <w:rFonts w:hint="default"/>
        <w:lang w:val="es-ES" w:eastAsia="en-US" w:bidi="ar-SA"/>
      </w:rPr>
    </w:lvl>
    <w:lvl w:ilvl="5">
      <w:start w:val="0"/>
      <w:numFmt w:val="bullet"/>
      <w:lvlText w:val="•"/>
      <w:lvlJc w:val="left"/>
      <w:pPr>
        <w:ind w:left="5185" w:hanging="360"/>
      </w:pPr>
      <w:rPr>
        <w:rFonts w:hint="default"/>
        <w:lang w:val="es-ES" w:eastAsia="en-US" w:bidi="ar-SA"/>
      </w:rPr>
    </w:lvl>
    <w:lvl w:ilvl="6">
      <w:start w:val="0"/>
      <w:numFmt w:val="bullet"/>
      <w:lvlText w:val="•"/>
      <w:lvlJc w:val="left"/>
      <w:pPr>
        <w:ind w:left="5962" w:hanging="360"/>
      </w:pPr>
      <w:rPr>
        <w:rFonts w:hint="default"/>
        <w:lang w:val="es-ES" w:eastAsia="en-US" w:bidi="ar-SA"/>
      </w:rPr>
    </w:lvl>
    <w:lvl w:ilvl="7">
      <w:start w:val="0"/>
      <w:numFmt w:val="bullet"/>
      <w:lvlText w:val="•"/>
      <w:lvlJc w:val="left"/>
      <w:pPr>
        <w:ind w:left="6739" w:hanging="360"/>
      </w:pPr>
      <w:rPr>
        <w:rFonts w:hint="default"/>
        <w:lang w:val="es-ES" w:eastAsia="en-US" w:bidi="ar-SA"/>
      </w:rPr>
    </w:lvl>
    <w:lvl w:ilvl="8">
      <w:start w:val="0"/>
      <w:numFmt w:val="bullet"/>
      <w:lvlText w:val="•"/>
      <w:lvlJc w:val="left"/>
      <w:pPr>
        <w:ind w:left="7516" w:hanging="360"/>
      </w:pPr>
      <w:rPr>
        <w:rFonts w:hint="default"/>
        <w:lang w:val="es-ES" w:eastAsia="en-US" w:bidi="ar-SA"/>
      </w:rPr>
    </w:lvl>
  </w:abstractNum>
  <w:abstractNum w:abstractNumId="0">
    <w:multiLevelType w:val="hybridMultilevel"/>
    <w:lvl w:ilvl="0">
      <w:start w:val="0"/>
      <w:numFmt w:val="bullet"/>
      <w:lvlText w:val="●"/>
      <w:lvlJc w:val="left"/>
      <w:pPr>
        <w:ind w:left="1291" w:hanging="360"/>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2077" w:hanging="360"/>
      </w:pPr>
      <w:rPr>
        <w:rFonts w:hint="default"/>
        <w:lang w:val="es-ES" w:eastAsia="en-US" w:bidi="ar-SA"/>
      </w:rPr>
    </w:lvl>
    <w:lvl w:ilvl="2">
      <w:start w:val="0"/>
      <w:numFmt w:val="bullet"/>
      <w:lvlText w:val="•"/>
      <w:lvlJc w:val="left"/>
      <w:pPr>
        <w:ind w:left="2854" w:hanging="360"/>
      </w:pPr>
      <w:rPr>
        <w:rFonts w:hint="default"/>
        <w:lang w:val="es-ES" w:eastAsia="en-US" w:bidi="ar-SA"/>
      </w:rPr>
    </w:lvl>
    <w:lvl w:ilvl="3">
      <w:start w:val="0"/>
      <w:numFmt w:val="bullet"/>
      <w:lvlText w:val="•"/>
      <w:lvlJc w:val="left"/>
      <w:pPr>
        <w:ind w:left="3631" w:hanging="360"/>
      </w:pPr>
      <w:rPr>
        <w:rFonts w:hint="default"/>
        <w:lang w:val="es-ES" w:eastAsia="en-US" w:bidi="ar-SA"/>
      </w:rPr>
    </w:lvl>
    <w:lvl w:ilvl="4">
      <w:start w:val="0"/>
      <w:numFmt w:val="bullet"/>
      <w:lvlText w:val="•"/>
      <w:lvlJc w:val="left"/>
      <w:pPr>
        <w:ind w:left="4408" w:hanging="360"/>
      </w:pPr>
      <w:rPr>
        <w:rFonts w:hint="default"/>
        <w:lang w:val="es-ES" w:eastAsia="en-US" w:bidi="ar-SA"/>
      </w:rPr>
    </w:lvl>
    <w:lvl w:ilvl="5">
      <w:start w:val="0"/>
      <w:numFmt w:val="bullet"/>
      <w:lvlText w:val="•"/>
      <w:lvlJc w:val="left"/>
      <w:pPr>
        <w:ind w:left="5185" w:hanging="360"/>
      </w:pPr>
      <w:rPr>
        <w:rFonts w:hint="default"/>
        <w:lang w:val="es-ES" w:eastAsia="en-US" w:bidi="ar-SA"/>
      </w:rPr>
    </w:lvl>
    <w:lvl w:ilvl="6">
      <w:start w:val="0"/>
      <w:numFmt w:val="bullet"/>
      <w:lvlText w:val="•"/>
      <w:lvlJc w:val="left"/>
      <w:pPr>
        <w:ind w:left="5962" w:hanging="360"/>
      </w:pPr>
      <w:rPr>
        <w:rFonts w:hint="default"/>
        <w:lang w:val="es-ES" w:eastAsia="en-US" w:bidi="ar-SA"/>
      </w:rPr>
    </w:lvl>
    <w:lvl w:ilvl="7">
      <w:start w:val="0"/>
      <w:numFmt w:val="bullet"/>
      <w:lvlText w:val="•"/>
      <w:lvlJc w:val="left"/>
      <w:pPr>
        <w:ind w:left="6739" w:hanging="360"/>
      </w:pPr>
      <w:rPr>
        <w:rFonts w:hint="default"/>
        <w:lang w:val="es-ES" w:eastAsia="en-US" w:bidi="ar-SA"/>
      </w:rPr>
    </w:lvl>
    <w:lvl w:ilvl="8">
      <w:start w:val="0"/>
      <w:numFmt w:val="bullet"/>
      <w:lvlText w:val="•"/>
      <w:lvlJc w:val="left"/>
      <w:pPr>
        <w:ind w:left="7516" w:hanging="360"/>
      </w:pPr>
      <w:rPr>
        <w:rFonts w:hint="default"/>
        <w:lang w:val="es-E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right="571"/>
      <w:jc w:val="right"/>
      <w:outlineLvl w:val="1"/>
    </w:pPr>
    <w:rPr>
      <w:rFonts w:ascii="Arial" w:hAnsi="Arial" w:eastAsia="Arial" w:cs="Arial"/>
      <w:b/>
      <w:bCs/>
      <w:sz w:val="48"/>
      <w:szCs w:val="48"/>
      <w:lang w:val="es-ES" w:eastAsia="en-US" w:bidi="ar-SA"/>
    </w:rPr>
  </w:style>
  <w:style w:styleId="Heading2" w:type="paragraph">
    <w:name w:val="Heading 2"/>
    <w:basedOn w:val="Normal"/>
    <w:uiPriority w:val="1"/>
    <w:qFormat/>
    <w:pPr>
      <w:ind w:left="16"/>
      <w:jc w:val="center"/>
      <w:outlineLvl w:val="2"/>
    </w:pPr>
    <w:rPr>
      <w:rFonts w:ascii="Arial" w:hAnsi="Arial" w:eastAsia="Arial" w:cs="Arial"/>
      <w:b/>
      <w:bCs/>
      <w:sz w:val="22"/>
      <w:szCs w:val="22"/>
      <w:u w:val="single" w:color="000000"/>
      <w:lang w:val="es-ES" w:eastAsia="en-US" w:bidi="ar-SA"/>
    </w:rPr>
  </w:style>
  <w:style w:styleId="Heading3" w:type="paragraph">
    <w:name w:val="Heading 3"/>
    <w:basedOn w:val="Normal"/>
    <w:uiPriority w:val="1"/>
    <w:qFormat/>
    <w:pPr>
      <w:ind w:left="571"/>
      <w:outlineLvl w:val="3"/>
    </w:pPr>
    <w:rPr>
      <w:rFonts w:ascii="Arial" w:hAnsi="Arial" w:eastAsia="Arial" w:cs="Arial"/>
      <w:b/>
      <w:bCs/>
      <w:sz w:val="18"/>
      <w:szCs w:val="18"/>
      <w:u w:val="single" w:color="000000"/>
      <w:lang w:val="es-ES" w:eastAsia="en-US" w:bidi="ar-SA"/>
    </w:rPr>
  </w:style>
  <w:style w:styleId="Heading4" w:type="paragraph">
    <w:name w:val="Heading 4"/>
    <w:basedOn w:val="Normal"/>
    <w:uiPriority w:val="1"/>
    <w:qFormat/>
    <w:pPr>
      <w:ind w:left="571"/>
      <w:jc w:val="both"/>
      <w:outlineLvl w:val="4"/>
    </w:pPr>
    <w:rPr>
      <w:rFonts w:ascii="Arial" w:hAnsi="Arial" w:eastAsia="Arial" w:cs="Arial"/>
      <w:b/>
      <w:bCs/>
      <w:sz w:val="18"/>
      <w:szCs w:val="18"/>
      <w:lang w:val="es-ES" w:eastAsia="en-US" w:bidi="ar-SA"/>
    </w:rPr>
  </w:style>
  <w:style w:styleId="ListParagraph" w:type="paragraph">
    <w:name w:val="List Paragraph"/>
    <w:basedOn w:val="Normal"/>
    <w:uiPriority w:val="1"/>
    <w:qFormat/>
    <w:pPr>
      <w:ind w:left="1290" w:hanging="359"/>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ind w:left="23"/>
    </w:pPr>
    <w:rPr>
      <w:rFonts w:ascii="Microsoft Sans Serif" w:hAnsi="Microsoft Sans Serif" w:eastAsia="Microsoft Sans Serif" w:cs="Microsoft Sans Serif"/>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hyperlink" Target="NULL" TargetMode="External"/><Relationship Id="rId12" Type="http://schemas.openxmlformats.org/officeDocument/2006/relationships/hyperlink" Target="http://www.entonocit.com/"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reservas@entornoci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2026-04-10T15:47:33Z</dcterms:created>
  <dcterms:modified xsi:type="dcterms:W3CDTF">2026-04-10T15:47:33Z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Creator">
    <vt:lpwstr>Microsoft® Word 2016</vt:lpwstr>
  </property>
  <property fmtid="{D5CDD505-2E9C-101B-9397-08002B2CF9AE}" pid="4" name="LastSaved">
    <vt:filetime>2026-04-10T00:00:00Z</vt:filetime>
  </property>
  <property fmtid="{D5CDD505-2E9C-101B-9397-08002B2CF9AE}" pid="5" name="Producer">
    <vt:lpwstr>www.ilovepdf.com</vt:lpwstr>
  </property>
</Properties>
</file>